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5"/>
        <w:numPr>
          <w:ilvl w:val="0"/>
          <w:numId w:val="0"/>
        </w:numPr>
        <w:ind w:hanging="0" w:left="0"/>
        <w:outlineLvl w:val="0"/>
        <w:rPr>
          <w:b w:val="false"/>
          <w:sz w:val="28"/>
          <w:szCs w:val="28"/>
        </w:rPr>
      </w:pPr>
      <w:r>
        <w:rPr>
          <w:b w:val="false"/>
          <w:sz w:val="28"/>
          <w:szCs w:val="28"/>
        </w:rPr>
        <w:t>Департамент имущественных отношений администрации города Перми</w:t>
      </w:r>
    </w:p>
    <w:p>
      <w:pPr>
        <w:pStyle w:val="Style15"/>
        <w:numPr>
          <w:ilvl w:val="0"/>
          <w:numId w:val="0"/>
        </w:numPr>
        <w:ind w:hanging="0" w:left="0"/>
        <w:outlineLvl w:val="0"/>
        <w:rPr>
          <w:sz w:val="28"/>
          <w:szCs w:val="28"/>
        </w:rPr>
      </w:pPr>
      <w:r>
        <w:rPr>
          <w:sz w:val="28"/>
          <w:szCs w:val="28"/>
        </w:rPr>
      </w:r>
    </w:p>
    <w:p>
      <w:pPr>
        <w:pStyle w:val="21"/>
        <w:numPr>
          <w:ilvl w:val="0"/>
          <w:numId w:val="0"/>
        </w:numPr>
        <w:ind w:hanging="4395" w:left="4962"/>
        <w:jc w:val="center"/>
        <w:outlineLvl w:val="0"/>
        <w:rPr>
          <w:b/>
          <w:sz w:val="28"/>
          <w:szCs w:val="28"/>
        </w:rPr>
      </w:pPr>
      <w:r>
        <w:rPr>
          <w:b/>
          <w:sz w:val="28"/>
          <w:szCs w:val="28"/>
        </w:rPr>
        <w:t xml:space="preserve">Протокол о результатах электронных аукционов </w:t>
      </w:r>
    </w:p>
    <w:p>
      <w:pPr>
        <w:pStyle w:val="21"/>
        <w:numPr>
          <w:ilvl w:val="0"/>
          <w:numId w:val="0"/>
        </w:numPr>
        <w:ind w:hanging="4395" w:left="4962"/>
        <w:jc w:val="center"/>
        <w:outlineLvl w:val="0"/>
        <w:rPr>
          <w:b/>
          <w:sz w:val="28"/>
          <w:szCs w:val="28"/>
        </w:rPr>
      </w:pPr>
      <w:r>
        <w:rPr>
          <w:b/>
          <w:sz w:val="28"/>
          <w:szCs w:val="28"/>
        </w:rPr>
        <w:t xml:space="preserve">по продаже земельных участков </w:t>
      </w:r>
    </w:p>
    <w:p>
      <w:pPr>
        <w:pStyle w:val="21"/>
        <w:numPr>
          <w:ilvl w:val="0"/>
          <w:numId w:val="0"/>
        </w:numPr>
        <w:ind w:hanging="4395" w:left="4962"/>
        <w:jc w:val="center"/>
        <w:outlineLvl w:val="0"/>
        <w:rPr>
          <w:b/>
          <w:sz w:val="28"/>
          <w:szCs w:val="28"/>
        </w:rPr>
      </w:pPr>
      <w:r>
        <w:rPr>
          <w:b/>
          <w:sz w:val="28"/>
          <w:szCs w:val="28"/>
        </w:rPr>
      </w:r>
    </w:p>
    <w:p>
      <w:pPr>
        <w:pStyle w:val="Normal"/>
        <w:ind w:hanging="2805" w:left="2805"/>
        <w:jc w:val="center"/>
        <w:rPr>
          <w:sz w:val="28"/>
          <w:szCs w:val="28"/>
        </w:rPr>
      </w:pPr>
      <w:r>
        <w:rPr>
          <w:sz w:val="28"/>
          <w:szCs w:val="28"/>
        </w:rPr>
      </w:r>
    </w:p>
    <w:p>
      <w:pPr>
        <w:pStyle w:val="Normal"/>
        <w:ind w:hanging="2805" w:left="2805"/>
        <w:jc w:val="both"/>
        <w:rPr>
          <w:sz w:val="28"/>
          <w:szCs w:val="28"/>
        </w:rPr>
      </w:pPr>
      <w:r>
        <w:rPr>
          <w:sz w:val="28"/>
          <w:szCs w:val="28"/>
        </w:rPr>
        <w:t xml:space="preserve">г. Пермь, ул. Сибирская, д.14, каб.2                                                       </w:t>
      </w:r>
      <w:r>
        <w:rPr>
          <w:sz w:val="28"/>
          <w:szCs w:val="28"/>
        </w:rPr>
        <w:t>13</w:t>
      </w:r>
      <w:r>
        <w:rPr>
          <w:sz w:val="28"/>
          <w:szCs w:val="28"/>
        </w:rPr>
        <w:t>.03.2025, 09:00</w:t>
      </w:r>
    </w:p>
    <w:p>
      <w:pPr>
        <w:pStyle w:val="Normal"/>
        <w:ind w:hanging="2805" w:left="2805"/>
        <w:jc w:val="both"/>
        <w:rPr>
          <w:sz w:val="28"/>
          <w:szCs w:val="28"/>
        </w:rPr>
      </w:pPr>
      <w:r>
        <w:rPr>
          <w:sz w:val="28"/>
          <w:szCs w:val="28"/>
        </w:rPr>
      </w:r>
    </w:p>
    <w:p>
      <w:pPr>
        <w:pStyle w:val="Normal"/>
        <w:tabs>
          <w:tab w:val="clear" w:pos="708"/>
          <w:tab w:val="left" w:pos="2805" w:leader="none"/>
        </w:tabs>
        <w:spacing w:lineRule="auto" w:line="276"/>
        <w:ind w:firstLine="720"/>
        <w:jc w:val="both"/>
        <w:rPr/>
      </w:pPr>
      <w:r>
        <w:rPr>
          <w:sz w:val="28"/>
          <w:szCs w:val="28"/>
        </w:rPr>
        <w:t xml:space="preserve">Комиссия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и участков, собственность на которые не разграничена, назначенная постановлением администрации города Перми от 20.11.2008 № 1089 (с последующими изменениями), в составе: </w:t>
      </w:r>
    </w:p>
    <w:p>
      <w:pPr>
        <w:pStyle w:val="Normal"/>
        <w:spacing w:lineRule="auto" w:line="276"/>
        <w:jc w:val="both"/>
        <w:rPr/>
      </w:pPr>
      <w:r>
        <w:rPr>
          <w:sz w:val="28"/>
          <w:szCs w:val="28"/>
          <w:highlight w:val="yellow"/>
        </w:rPr>
        <w:t xml:space="preserve">             </w:t>
      </w:r>
    </w:p>
    <w:p>
      <w:pPr>
        <w:pStyle w:val="Normal"/>
        <w:spacing w:lineRule="auto" w:line="276" w:before="0" w:after="119"/>
        <w:ind w:hanging="2523" w:left="2523" w:right="0"/>
        <w:jc w:val="both"/>
        <w:rPr/>
      </w:pPr>
      <w:r>
        <w:rPr>
          <w:sz w:val="28"/>
          <w:szCs w:val="28"/>
          <w:lang w:eastAsia="en-US"/>
        </w:rPr>
        <w:t xml:space="preserve">Председатель комиссии:  Хаткевич А.А., начальник департамента имущественных отношений администрации города Перми; </w:t>
      </w:r>
    </w:p>
    <w:p>
      <w:pPr>
        <w:pStyle w:val="Normal"/>
        <w:spacing w:lineRule="auto" w:line="276"/>
        <w:ind w:hanging="2517" w:left="2517"/>
        <w:jc w:val="both"/>
        <w:rPr/>
      </w:pPr>
      <w:r>
        <w:rPr>
          <w:sz w:val="28"/>
          <w:szCs w:val="28"/>
          <w:lang w:eastAsia="en-US"/>
        </w:rPr>
        <w:t xml:space="preserve">Заместитель председателя комиссии: Шафранова Е.П., заместитель начальника департамента земельных отношений администрации города Перми;  </w:t>
      </w:r>
    </w:p>
    <w:p>
      <w:pPr>
        <w:pStyle w:val="Normal"/>
        <w:spacing w:lineRule="auto" w:line="276" w:before="0" w:after="0"/>
        <w:ind w:hanging="2517" w:left="2517" w:right="0"/>
        <w:jc w:val="both"/>
        <w:rPr/>
      </w:pPr>
      <w:r>
        <w:rPr>
          <w:rFonts w:eastAsia="Times New Roman" w:cs="Times New Roman"/>
          <w:color w:val="000000"/>
          <w:sz w:val="28"/>
        </w:rPr>
        <w:t>Секретарь комиссии: Павлова О.И.,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w:t>
      </w:r>
    </w:p>
    <w:p>
      <w:pPr>
        <w:pStyle w:val="Normal"/>
        <w:spacing w:lineRule="auto" w:line="276"/>
        <w:ind w:hanging="1843" w:left="1843"/>
        <w:jc w:val="both"/>
        <w:rPr/>
      </w:pPr>
      <w:r>
        <w:rPr>
          <w:sz w:val="28"/>
          <w:szCs w:val="28"/>
        </w:rPr>
        <w:t xml:space="preserve">Члены комиссии: Брезгина О.Б., и.о. начальника отдела сопровождения договоров юридического управления департамента земельных отношений администрации города Перми; </w:t>
      </w:r>
    </w:p>
    <w:p>
      <w:pPr>
        <w:pStyle w:val="Normal"/>
        <w:widowControl/>
        <w:suppressAutoHyphens w:val="true"/>
        <w:bidi w:val="0"/>
        <w:spacing w:lineRule="auto" w:line="276" w:before="0" w:after="0"/>
        <w:ind w:hanging="0" w:left="1871" w:right="0"/>
        <w:jc w:val="both"/>
        <w:rPr/>
      </w:pPr>
      <w:r>
        <w:rPr>
          <w:rFonts w:eastAsia="Droid Sans Fallback" w:cs="Lohit Devanagari"/>
          <w:color w:val="auto"/>
          <w:kern w:val="0"/>
          <w:sz w:val="28"/>
          <w:szCs w:val="28"/>
          <w:lang w:val="ru-RU" w:eastAsia="ru-RU" w:bidi="ar-SA"/>
        </w:rPr>
        <w:t>Четина Ю.И., за</w:t>
      </w:r>
      <w:r>
        <w:rPr>
          <w:sz w:val="28"/>
          <w:szCs w:val="28"/>
        </w:rPr>
        <w:t>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w:t>
      </w:r>
    </w:p>
    <w:p>
      <w:pPr>
        <w:pStyle w:val="Normal"/>
        <w:widowControl/>
        <w:suppressAutoHyphens w:val="true"/>
        <w:bidi w:val="0"/>
        <w:spacing w:lineRule="auto" w:line="276" w:before="0" w:after="0"/>
        <w:ind w:hanging="0" w:left="1871" w:right="0"/>
        <w:jc w:val="left"/>
        <w:rPr>
          <w:sz w:val="28"/>
          <w:szCs w:val="28"/>
        </w:rPr>
      </w:pPr>
      <w:r>
        <w:rPr>
          <w:sz w:val="28"/>
          <w:szCs w:val="28"/>
        </w:rPr>
      </w:r>
    </w:p>
    <w:p>
      <w:pPr>
        <w:pStyle w:val="Normal"/>
        <w:spacing w:lineRule="auto" w:line="276" w:before="0" w:after="120"/>
        <w:jc w:val="both"/>
        <w:rPr/>
      </w:pPr>
      <w:r>
        <w:rPr>
          <w:b/>
          <w:sz w:val="28"/>
          <w:szCs w:val="28"/>
        </w:rPr>
        <w:t xml:space="preserve">Адрес электронной площадки: </w:t>
      </w:r>
      <w:r>
        <w:rPr>
          <w:sz w:val="28"/>
          <w:szCs w:val="28"/>
        </w:rPr>
        <w:t>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spacing w:lineRule="auto" w:line="276" w:before="0" w:after="120"/>
        <w:rPr/>
      </w:pPr>
      <w:r>
        <w:rPr>
          <w:b/>
          <w:sz w:val="28"/>
          <w:szCs w:val="28"/>
        </w:rPr>
        <w:t xml:space="preserve">Дата электронных аукционов: </w:t>
      </w:r>
      <w:r>
        <w:rPr>
          <w:b w:val="false"/>
          <w:bCs w:val="false"/>
          <w:sz w:val="28"/>
          <w:szCs w:val="28"/>
        </w:rPr>
        <w:t>13</w:t>
      </w:r>
      <w:r>
        <w:rPr>
          <w:sz w:val="28"/>
          <w:szCs w:val="28"/>
        </w:rPr>
        <w:t>.03.2025</w:t>
      </w:r>
    </w:p>
    <w:p>
      <w:pPr>
        <w:pStyle w:val="Normal"/>
        <w:spacing w:lineRule="auto" w:line="276" w:before="0" w:after="120"/>
        <w:rPr>
          <w:b/>
          <w:sz w:val="28"/>
          <w:szCs w:val="28"/>
        </w:rPr>
      </w:pPr>
      <w:r>
        <w:rPr>
          <w:b/>
          <w:sz w:val="28"/>
          <w:szCs w:val="28"/>
        </w:rPr>
      </w:r>
    </w:p>
    <w:p>
      <w:pPr>
        <w:pStyle w:val="Normal"/>
        <w:spacing w:lineRule="auto" w:line="276" w:before="0" w:after="120"/>
        <w:rPr>
          <w:b/>
          <w:sz w:val="28"/>
          <w:szCs w:val="28"/>
        </w:rPr>
      </w:pPr>
      <w:r>
        <w:rPr>
          <w:b/>
          <w:sz w:val="28"/>
          <w:szCs w:val="28"/>
        </w:rPr>
      </w:r>
    </w:p>
    <w:p>
      <w:pPr>
        <w:pStyle w:val="Normal"/>
        <w:spacing w:lineRule="auto" w:line="276" w:before="0" w:after="120"/>
        <w:rPr/>
      </w:pPr>
      <w:r>
        <w:rPr>
          <w:b/>
          <w:sz w:val="28"/>
          <w:szCs w:val="28"/>
        </w:rPr>
        <w:t xml:space="preserve">Лот № 1. </w:t>
      </w:r>
    </w:p>
    <w:p>
      <w:pPr>
        <w:pStyle w:val="Normal"/>
        <w:widowControl/>
        <w:suppressAutoHyphens w:val="true"/>
        <w:bidi w:val="0"/>
        <w:spacing w:lineRule="auto" w:line="276" w:before="0" w:after="0"/>
        <w:ind w:firstLine="737" w:left="0" w:right="0"/>
        <w:jc w:val="both"/>
        <w:rPr/>
      </w:pPr>
      <w:r>
        <w:rPr>
          <w:rFonts w:eastAsia="Droid Sans Fallback" w:cs="Lohit Devanagari"/>
          <w:b w:val="false"/>
          <w:bCs w:val="false"/>
          <w:color w:val="auto"/>
          <w:kern w:val="0"/>
          <w:sz w:val="28"/>
          <w:szCs w:val="28"/>
          <w:lang w:val="ru-RU" w:eastAsia="ru-RU" w:bidi="ar-SA"/>
        </w:rPr>
        <w:t>Земельный</w:t>
      </w:r>
      <w:r>
        <w:rPr>
          <w:rFonts w:eastAsia="Droid Sans Fallback" w:cs="Lohit Devanagari"/>
          <w:b w:val="false"/>
          <w:bCs w:val="false"/>
          <w:i w:val="false"/>
          <w:iCs w:val="false"/>
          <w:caps w:val="false"/>
          <w:smallCaps w:val="false"/>
          <w:color w:val="auto"/>
          <w:kern w:val="0"/>
          <w:sz w:val="28"/>
          <w:szCs w:val="28"/>
          <w:lang w:val="ru-RU" w:eastAsia="ru-RU" w:bidi="ar-SA"/>
        </w:rPr>
        <w:t xml:space="preserve"> участок с кадастровым номером 59:01:2018011:140 площадью 580 кв. м, расположенный по адресу: Российская Федерация, край Пермский, городской округ Пермский, город Пермь, улица Рыбацкая, з/у 34г, с целью строительства индивидуального жилого дома. Разрешенное использование земельного участка – для индивидуального жилищного строительства (2.1). </w:t>
      </w:r>
    </w:p>
    <w:p>
      <w:pPr>
        <w:pStyle w:val="Normal"/>
        <w:spacing w:lineRule="auto" w:line="276"/>
        <w:jc w:val="both"/>
        <w:rPr>
          <w:highlight w:val="none"/>
          <w:shd w:fill="auto" w:val="clear"/>
        </w:rPr>
      </w:pPr>
      <w:r>
        <w:rPr>
          <w:sz w:val="28"/>
          <w:szCs w:val="28"/>
          <w:shd w:fill="auto" w:val="clear"/>
        </w:rPr>
        <w:t>Время начала электронного аукциона: 09:00 по местному времени (07:00 МСК).</w:t>
      </w:r>
    </w:p>
    <w:p>
      <w:pPr>
        <w:pStyle w:val="Normal"/>
        <w:spacing w:lineRule="auto" w:line="276"/>
        <w:jc w:val="both"/>
        <w:rPr>
          <w:highlight w:val="none"/>
          <w:shd w:fill="auto" w:val="clear"/>
        </w:rPr>
      </w:pPr>
      <w:r>
        <w:rPr>
          <w:sz w:val="28"/>
          <w:szCs w:val="28"/>
          <w:shd w:fill="auto" w:val="clear"/>
        </w:rPr>
        <w:t>Время окончания электронного аукциона: 09:</w:t>
      </w:r>
      <w:r>
        <w:rPr>
          <w:sz w:val="28"/>
          <w:szCs w:val="28"/>
          <w:shd w:fill="auto" w:val="clear"/>
        </w:rPr>
        <w:t>50</w:t>
      </w:r>
      <w:r>
        <w:rPr>
          <w:sz w:val="28"/>
          <w:szCs w:val="28"/>
          <w:shd w:fill="auto" w:val="clear"/>
        </w:rPr>
        <w:t xml:space="preserve"> по местному времени (07:</w:t>
      </w:r>
      <w:r>
        <w:rPr>
          <w:sz w:val="28"/>
          <w:szCs w:val="28"/>
          <w:shd w:fill="auto" w:val="clear"/>
        </w:rPr>
        <w:t>50</w:t>
      </w:r>
      <w:r>
        <w:rPr>
          <w:sz w:val="28"/>
          <w:szCs w:val="28"/>
          <w:shd w:fill="auto" w:val="clear"/>
        </w:rPr>
        <w:t xml:space="preserve"> МСК).</w:t>
      </w:r>
    </w:p>
    <w:p>
      <w:pPr>
        <w:pStyle w:val="Normal"/>
        <w:spacing w:lineRule="auto" w:line="276"/>
        <w:jc w:val="both"/>
        <w:rPr/>
      </w:pPr>
      <w:r>
        <w:rPr>
          <w:sz w:val="28"/>
          <w:szCs w:val="28"/>
        </w:rPr>
        <w:t>На участие в аукционе поступил</w:t>
      </w:r>
      <w:r>
        <w:rPr>
          <w:sz w:val="28"/>
          <w:szCs w:val="28"/>
        </w:rPr>
        <w:t>о 11</w:t>
      </w:r>
      <w:r>
        <w:rPr>
          <w:sz w:val="28"/>
          <w:szCs w:val="28"/>
        </w:rPr>
        <w:t xml:space="preserve"> заяв</w:t>
      </w:r>
      <w:r>
        <w:rPr>
          <w:sz w:val="28"/>
          <w:szCs w:val="28"/>
        </w:rPr>
        <w:t>ок</w:t>
      </w:r>
      <w:r>
        <w:rPr>
          <w:sz w:val="28"/>
          <w:szCs w:val="28"/>
        </w:rPr>
        <w:t>.</w:t>
      </w:r>
    </w:p>
    <w:p>
      <w:pPr>
        <w:pStyle w:val="Normal"/>
        <w:spacing w:lineRule="auto" w:line="276" w:before="0" w:after="0"/>
        <w:ind w:hanging="0" w:left="0" w:right="0"/>
        <w:jc w:val="both"/>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Сведения об участниках аукциона – Бережнова Наталья Михайловна, Бахарев Александр Олегович, Мокрушина Мария Сергеевна, Мартынов Олег Сергеевич, Микаберидзе Степан Александрович, Соснин Алексей Сергеевич, Трубин Николай Николаевич, Шадричев Сергей Владимирович, Антонова Марина Сергеевна, Голдырева Татьяна Игоревна, Подгорнов Сергей Михайлович</w:t>
      </w:r>
    </w:p>
    <w:p>
      <w:pPr>
        <w:pStyle w:val="Normal"/>
        <w:spacing w:lineRule="auto" w:line="276"/>
        <w:jc w:val="both"/>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Начальная цена предмета аукциона</w:t>
      </w:r>
      <w:r>
        <w:rPr>
          <w:rFonts w:eastAsia="Droid Sans Fallback" w:cs="Lohit Devanagari"/>
          <w:color w:val="auto"/>
          <w:kern w:val="0"/>
          <w:sz w:val="28"/>
          <w:szCs w:val="28"/>
          <w:lang w:val="ru-RU" w:eastAsia="ru-RU" w:bidi="ar-SA"/>
        </w:rPr>
        <w:t xml:space="preserve"> – 2 642 000,00 руб</w:t>
      </w:r>
      <w:r>
        <w:rPr>
          <w:rFonts w:eastAsia="Droid Sans Fallback" w:cs="Lohit Devanagari"/>
          <w:color w:val="auto"/>
          <w:kern w:val="0"/>
          <w:sz w:val="28"/>
          <w:szCs w:val="28"/>
          <w:lang w:val="ru-RU" w:eastAsia="ru-RU" w:bidi="ar-SA"/>
        </w:rPr>
        <w:t>.</w:t>
      </w:r>
    </w:p>
    <w:p>
      <w:pPr>
        <w:pStyle w:val="Normal"/>
        <w:spacing w:lineRule="auto" w:line="276"/>
        <w:jc w:val="both"/>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r>
    </w:p>
    <w:tbl>
      <w:tblPr>
        <w:tblW w:w="10155"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6120"/>
        <w:gridCol w:w="4034"/>
      </w:tblGrid>
      <w:tr>
        <w:trPr/>
        <w:tc>
          <w:tcPr>
            <w:tcW w:w="6120"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r>
          </w:p>
          <w:p>
            <w:pPr>
              <w:pStyle w:val="Normal"/>
              <w:spacing w:lineRule="auto" w:line="276"/>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Наименование участника</w:t>
            </w:r>
          </w:p>
        </w:tc>
        <w:tc>
          <w:tcPr>
            <w:tcW w:w="4034"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Максимальное предложение участника о цене предмета аукциона, руб.</w:t>
            </w:r>
          </w:p>
        </w:tc>
      </w:tr>
      <w:tr>
        <w:trPr/>
        <w:tc>
          <w:tcPr>
            <w:tcW w:w="612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Times New Roman" w:cs="Times New Roman"/>
                <w:b w:val="false"/>
                <w:bCs w:val="false"/>
                <w:i w:val="false"/>
                <w:i w:val="false"/>
                <w:iCs w:val="false"/>
                <w:caps w:val="false"/>
                <w:smallCaps w:val="false"/>
                <w:color w:val="000000"/>
              </w:rPr>
            </w:pPr>
            <w:r>
              <w:rPr>
                <w:rFonts w:eastAsia="Times New Roman" w:cs="Times New Roman"/>
                <w:b w:val="false"/>
                <w:bCs w:val="false"/>
                <w:i w:val="false"/>
                <w:iCs w:val="false"/>
                <w:caps w:val="false"/>
                <w:smallCaps w:val="false"/>
                <w:color w:val="000000"/>
                <w:kern w:val="0"/>
                <w:sz w:val="28"/>
                <w:szCs w:val="28"/>
                <w:lang w:val="en-US" w:eastAsia="en-US" w:bidi="ar-SA"/>
              </w:rPr>
              <w:t>Голдырева Татьяна Игоревна</w:t>
            </w:r>
          </w:p>
        </w:tc>
        <w:tc>
          <w:tcPr>
            <w:tcW w:w="403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отсутствует</w:t>
            </w:r>
          </w:p>
        </w:tc>
      </w:tr>
      <w:tr>
        <w:trPr>
          <w:trHeight w:val="355" w:hRule="atLeast"/>
        </w:trPr>
        <w:tc>
          <w:tcPr>
            <w:tcW w:w="612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Бахарев Александр Олегович</w:t>
            </w:r>
          </w:p>
        </w:tc>
        <w:tc>
          <w:tcPr>
            <w:tcW w:w="4034"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отсутствует</w:t>
            </w:r>
          </w:p>
        </w:tc>
      </w:tr>
      <w:tr>
        <w:trPr>
          <w:trHeight w:val="355" w:hRule="atLeast"/>
        </w:trPr>
        <w:tc>
          <w:tcPr>
            <w:tcW w:w="6120"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Соснин Алексей Сергеевич</w:t>
            </w:r>
          </w:p>
        </w:tc>
        <w:tc>
          <w:tcPr>
            <w:tcW w:w="4034"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отсутствует</w:t>
            </w:r>
          </w:p>
        </w:tc>
      </w:tr>
      <w:tr>
        <w:trPr>
          <w:trHeight w:val="355" w:hRule="atLeast"/>
        </w:trPr>
        <w:tc>
          <w:tcPr>
            <w:tcW w:w="6120"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Микаберидзе Степан Александрович</w:t>
            </w:r>
          </w:p>
        </w:tc>
        <w:tc>
          <w:tcPr>
            <w:tcW w:w="4034"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отсутствует</w:t>
            </w:r>
          </w:p>
        </w:tc>
      </w:tr>
      <w:tr>
        <w:trPr>
          <w:trHeight w:val="355" w:hRule="atLeast"/>
        </w:trPr>
        <w:tc>
          <w:tcPr>
            <w:tcW w:w="6120"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Мокрушина Мария Сергеевна</w:t>
            </w:r>
          </w:p>
        </w:tc>
        <w:tc>
          <w:tcPr>
            <w:tcW w:w="4034"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Droid Sans Fallback" w:cs="Lohit Devanagari"/>
                <w:b/>
                <w:bCs/>
                <w:color w:val="auto"/>
                <w:kern w:val="0"/>
                <w:sz w:val="28"/>
                <w:szCs w:val="28"/>
                <w:lang w:val="ru-RU" w:eastAsia="ru-RU" w:bidi="ar-SA"/>
              </w:rPr>
            </w:pPr>
            <w:r>
              <w:rPr>
                <w:rFonts w:eastAsia="Droid Sans Fallback" w:cs="Lohit Devanagari"/>
                <w:b/>
                <w:bCs/>
                <w:color w:val="auto"/>
                <w:kern w:val="0"/>
                <w:sz w:val="28"/>
                <w:szCs w:val="28"/>
                <w:lang w:val="ru-RU" w:eastAsia="ru-RU" w:bidi="ar-SA"/>
              </w:rPr>
              <w:t>6 287 960,00</w:t>
            </w:r>
          </w:p>
        </w:tc>
      </w:tr>
      <w:tr>
        <w:trPr>
          <w:trHeight w:val="355" w:hRule="atLeast"/>
        </w:trPr>
        <w:tc>
          <w:tcPr>
            <w:tcW w:w="6120"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Бережнова Наталья Михайловна</w:t>
            </w:r>
          </w:p>
        </w:tc>
        <w:tc>
          <w:tcPr>
            <w:tcW w:w="4034"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6 208 700,00</w:t>
            </w:r>
          </w:p>
        </w:tc>
      </w:tr>
      <w:tr>
        <w:trPr>
          <w:trHeight w:val="355" w:hRule="atLeast"/>
        </w:trPr>
        <w:tc>
          <w:tcPr>
            <w:tcW w:w="6120"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Подгорнов Сергей Михайлович</w:t>
            </w:r>
          </w:p>
        </w:tc>
        <w:tc>
          <w:tcPr>
            <w:tcW w:w="4034"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5 257 580,00</w:t>
            </w:r>
          </w:p>
        </w:tc>
      </w:tr>
      <w:tr>
        <w:trPr>
          <w:trHeight w:val="355" w:hRule="atLeast"/>
        </w:trPr>
        <w:tc>
          <w:tcPr>
            <w:tcW w:w="6120"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Трубин Николай Николаевич</w:t>
            </w:r>
          </w:p>
        </w:tc>
        <w:tc>
          <w:tcPr>
            <w:tcW w:w="4034"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3 513 860,00</w:t>
            </w:r>
          </w:p>
        </w:tc>
      </w:tr>
      <w:tr>
        <w:trPr>
          <w:trHeight w:val="355" w:hRule="atLeast"/>
        </w:trPr>
        <w:tc>
          <w:tcPr>
            <w:tcW w:w="6120"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Мартынов Олег Сергеевич</w:t>
            </w:r>
          </w:p>
        </w:tc>
        <w:tc>
          <w:tcPr>
            <w:tcW w:w="4034"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3 117 560,00</w:t>
            </w:r>
          </w:p>
        </w:tc>
      </w:tr>
      <w:tr>
        <w:trPr>
          <w:trHeight w:val="355" w:hRule="atLeast"/>
        </w:trPr>
        <w:tc>
          <w:tcPr>
            <w:tcW w:w="6120"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Антонова Марина Сергеевна</w:t>
            </w:r>
          </w:p>
        </w:tc>
        <w:tc>
          <w:tcPr>
            <w:tcW w:w="4034"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2 959 040,00</w:t>
            </w:r>
          </w:p>
        </w:tc>
      </w:tr>
      <w:tr>
        <w:trPr>
          <w:trHeight w:val="355" w:hRule="atLeast"/>
        </w:trPr>
        <w:tc>
          <w:tcPr>
            <w:tcW w:w="6120"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Шадричев Сергей Владимирович</w:t>
            </w:r>
          </w:p>
        </w:tc>
        <w:tc>
          <w:tcPr>
            <w:tcW w:w="4034"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2 800 520,00</w:t>
            </w:r>
          </w:p>
        </w:tc>
      </w:tr>
    </w:tbl>
    <w:p>
      <w:pPr>
        <w:pStyle w:val="Normal"/>
        <w:spacing w:lineRule="auto" w:line="276"/>
        <w:jc w:val="both"/>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r>
    </w:p>
    <w:p>
      <w:pPr>
        <w:pStyle w:val="Normal"/>
        <w:spacing w:lineRule="auto" w:line="276"/>
        <w:jc w:val="both"/>
        <w:rPr>
          <w:highlight w:val="none"/>
          <w:shd w:fill="auto" w:val="clear"/>
        </w:rPr>
      </w:pPr>
      <w:r>
        <w:rPr>
          <w:rFonts w:eastAsia="Droid Sans Fallback" w:cs="Lohit Devanagari"/>
          <w:color w:val="000000"/>
          <w:kern w:val="0"/>
          <w:sz w:val="28"/>
          <w:szCs w:val="28"/>
          <w:shd w:fill="auto" w:val="clear"/>
          <w:lang w:val="ru-RU" w:eastAsia="ru-RU" w:bidi="ar-SA"/>
        </w:rPr>
        <w:t xml:space="preserve">Последнее предложение о цене предмета аукциона – </w:t>
      </w:r>
      <w:r>
        <w:rPr>
          <w:rFonts w:eastAsia="Droid Sans Fallback" w:cs="Lohit Devanagari"/>
          <w:b w:val="false"/>
          <w:bCs w:val="false"/>
          <w:color w:val="000000"/>
          <w:kern w:val="0"/>
          <w:sz w:val="28"/>
          <w:szCs w:val="28"/>
          <w:shd w:fill="auto" w:val="clear"/>
          <w:lang w:val="ru-RU" w:eastAsia="ru-RU" w:bidi="ar-SA"/>
        </w:rPr>
        <w:t>6 287 960,00</w:t>
      </w:r>
      <w:r>
        <w:rPr>
          <w:rFonts w:eastAsia="Droid Sans Fallback" w:cs="Lohit Devanagari"/>
          <w:color w:val="000000"/>
          <w:kern w:val="0"/>
          <w:sz w:val="28"/>
          <w:szCs w:val="28"/>
          <w:shd w:fill="auto" w:val="clear"/>
          <w:lang w:val="ru-RU" w:eastAsia="ru-RU" w:bidi="ar-SA"/>
        </w:rPr>
        <w:t xml:space="preserve"> руб.</w:t>
      </w:r>
    </w:p>
    <w:p>
      <w:pPr>
        <w:pStyle w:val="Normal"/>
        <w:spacing w:lineRule="auto" w:line="276"/>
        <w:jc w:val="both"/>
        <w:rPr/>
      </w:pPr>
      <w:r>
        <w:rPr>
          <w:rFonts w:eastAsia="Droid Sans Fallback" w:cs="Lohit Devanagari"/>
          <w:color w:val="000000"/>
          <w:kern w:val="0"/>
          <w:sz w:val="28"/>
          <w:szCs w:val="28"/>
          <w:shd w:fill="auto" w:val="clear"/>
          <w:lang w:val="ru-RU" w:eastAsia="ru-RU" w:bidi="ar-SA"/>
        </w:rPr>
        <w:t>Предпоследнее предложен</w:t>
      </w:r>
      <w:r>
        <w:rPr>
          <w:rFonts w:eastAsia="Droid Sans Fallback" w:cs="Lohit Devanagari"/>
          <w:color w:val="000000"/>
          <w:kern w:val="0"/>
          <w:sz w:val="28"/>
          <w:szCs w:val="28"/>
          <w:shd w:fill="auto" w:val="clear"/>
          <w:lang w:val="ru-RU" w:eastAsia="ru-RU" w:bidi="ar-SA"/>
        </w:rPr>
        <w:t>ие о цене предмета аукциона – 6 208 700,00 руб.</w:t>
      </w:r>
    </w:p>
    <w:p>
      <w:pPr>
        <w:pStyle w:val="Normal"/>
        <w:spacing w:lineRule="auto" w:line="276"/>
        <w:jc w:val="both"/>
        <w:rPr>
          <w:rFonts w:ascii="Times New Roman" w:hAnsi="Times New Roman" w:eastAsia="Droid Sans Fallback" w:cs="Lohit Devanagari"/>
          <w:color w:val="000000"/>
          <w:kern w:val="0"/>
          <w:sz w:val="28"/>
          <w:szCs w:val="28"/>
          <w:highlight w:val="none"/>
          <w:shd w:fill="auto" w:val="clear"/>
          <w:lang w:val="ru-RU" w:eastAsia="ru-RU" w:bidi="ar-SA"/>
        </w:rPr>
      </w:pPr>
      <w:r>
        <w:rPr>
          <w:rFonts w:eastAsia="Droid Sans Fallback" w:cs="Lohit Devanagari"/>
          <w:color w:val="000000"/>
          <w:kern w:val="0"/>
          <w:sz w:val="28"/>
          <w:szCs w:val="28"/>
          <w:shd w:fill="auto" w:val="clear"/>
          <w:lang w:val="ru-RU" w:eastAsia="ru-RU" w:bidi="ar-SA"/>
        </w:rPr>
        <w:t>Победитель аукциона – Мокрушина Мария Сергеевна, 614018, Пермский край,               г. Пермь, ул. Днепровская, д. 2.</w:t>
      </w:r>
    </w:p>
    <w:p>
      <w:pPr>
        <w:pStyle w:val="Normal"/>
        <w:spacing w:lineRule="auto" w:line="276"/>
        <w:jc w:val="both"/>
        <w:rPr>
          <w:rFonts w:ascii="Times New Roman" w:hAnsi="Times New Roman" w:eastAsia="Droid Sans Fallback" w:cs="Lohit Devanagari"/>
          <w:color w:val="000000"/>
          <w:kern w:val="0"/>
          <w:sz w:val="28"/>
          <w:szCs w:val="28"/>
          <w:highlight w:val="none"/>
          <w:shd w:fill="auto" w:val="clear"/>
          <w:lang w:val="ru-RU" w:eastAsia="ru-RU" w:bidi="ar-SA"/>
        </w:rPr>
      </w:pPr>
      <w:r>
        <w:rPr>
          <w:rFonts w:eastAsia="Droid Sans Fallback" w:cs="Lohit Devanagari"/>
          <w:color w:val="000000"/>
          <w:kern w:val="0"/>
          <w:sz w:val="28"/>
          <w:szCs w:val="28"/>
          <w:shd w:fill="auto" w:val="clear"/>
          <w:lang w:val="ru-RU" w:eastAsia="ru-RU" w:bidi="ar-SA"/>
        </w:rPr>
        <w:t>Участник аукциона, который сделал предпоследнее предложение о цене предмета аукциона – Бережнова Наталья Михайловна,  614018, Пермский край, г. Пермь,             ул. Борцов Революции, д. 93Б.</w:t>
      </w:r>
    </w:p>
    <w:p>
      <w:pPr>
        <w:pStyle w:val="Normal"/>
        <w:spacing w:lineRule="auto" w:line="276"/>
        <w:jc w:val="both"/>
        <w:rPr/>
      </w:pPr>
      <w:r>
        <w:rPr>
          <w:rFonts w:eastAsia="Droid Sans Fallback" w:cs="Lohit Devanagari"/>
          <w:color w:val="000000"/>
          <w:kern w:val="0"/>
          <w:sz w:val="28"/>
          <w:szCs w:val="28"/>
          <w:shd w:fill="auto" w:val="clear"/>
          <w:lang w:val="ru-RU" w:eastAsia="ru-RU" w:bidi="ar-SA"/>
        </w:rPr>
        <w:t>Сведения о последнем</w:t>
      </w:r>
      <w:r>
        <w:rPr>
          <w:rFonts w:eastAsia="Droid Sans Fallback" w:cs="Lohit Devanagari"/>
          <w:b w:val="false"/>
          <w:bCs w:val="false"/>
          <w:i w:val="false"/>
          <w:iCs w:val="false"/>
          <w:caps w:val="false"/>
          <w:smallCaps w:val="false"/>
          <w:color w:val="000000"/>
          <w:kern w:val="0"/>
          <w:sz w:val="28"/>
          <w:szCs w:val="28"/>
          <w:shd w:fill="auto" w:val="clear"/>
          <w:lang w:val="ru-RU" w:eastAsia="ru-RU" w:bidi="ar-SA"/>
        </w:rPr>
        <w:t xml:space="preserve"> предложении о цене предмета аукциона (стоимость земельного участка) –  </w:t>
      </w:r>
      <w:r>
        <w:rPr>
          <w:rFonts w:eastAsia="Droid Sans Fallback" w:cs="Lohit Devanagari"/>
          <w:b/>
          <w:bCs/>
          <w:i w:val="false"/>
          <w:iCs w:val="false"/>
          <w:caps w:val="false"/>
          <w:smallCaps w:val="false"/>
          <w:color w:val="000000"/>
          <w:kern w:val="0"/>
          <w:sz w:val="28"/>
          <w:szCs w:val="28"/>
          <w:shd w:fill="auto" w:val="clear"/>
          <w:lang w:val="ru-RU" w:eastAsia="ru-RU" w:bidi="ar-SA"/>
        </w:rPr>
        <w:t>6 287 960,00</w:t>
      </w:r>
      <w:r>
        <w:rPr>
          <w:rFonts w:eastAsia="Droid Sans Fallback" w:cs="Lohit Devanagari"/>
          <w:b w:val="false"/>
          <w:bCs w:val="false"/>
          <w:i w:val="false"/>
          <w:iCs w:val="false"/>
          <w:caps w:val="false"/>
          <w:smallCaps w:val="false"/>
          <w:color w:val="000000"/>
          <w:kern w:val="0"/>
          <w:sz w:val="28"/>
          <w:szCs w:val="28"/>
          <w:shd w:fill="auto" w:val="clear"/>
          <w:lang w:val="ru-RU" w:eastAsia="ru-RU" w:bidi="ar-SA"/>
        </w:rPr>
        <w:t xml:space="preserve"> </w:t>
      </w:r>
      <w:r>
        <w:rPr>
          <w:rFonts w:eastAsia="Droid Sans Fallback" w:cs="Lohit Devanagari"/>
          <w:b/>
          <w:bCs/>
          <w:i w:val="false"/>
          <w:iCs w:val="false"/>
          <w:caps w:val="false"/>
          <w:smallCaps w:val="false"/>
          <w:color w:val="000000"/>
          <w:kern w:val="0"/>
          <w:sz w:val="28"/>
          <w:szCs w:val="28"/>
          <w:shd w:fill="auto" w:val="clear"/>
          <w:lang w:val="ru-RU" w:eastAsia="ru-RU" w:bidi="ar-SA"/>
        </w:rPr>
        <w:t>руб.</w:t>
      </w:r>
    </w:p>
    <w:p>
      <w:pPr>
        <w:pStyle w:val="Normal"/>
        <w:spacing w:lineRule="auto" w:line="276" w:before="0" w:after="120"/>
        <w:rPr>
          <w:rFonts w:eastAsia="Droid Sans Fallback" w:cs="Lohit Devanagari"/>
          <w:b/>
          <w:bCs w:val="false"/>
          <w:i w:val="false"/>
          <w:i w:val="false"/>
          <w:iCs w:val="false"/>
          <w:caps w:val="false"/>
          <w:smallCaps w:val="false"/>
          <w:color w:val="auto"/>
          <w:kern w:val="0"/>
          <w:sz w:val="28"/>
          <w:szCs w:val="28"/>
          <w:lang w:val="ru-RU" w:eastAsia="ru-RU" w:bidi="ar-SA"/>
        </w:rPr>
      </w:pPr>
      <w:r>
        <w:rPr/>
      </w:r>
    </w:p>
    <w:p>
      <w:pPr>
        <w:pStyle w:val="Normal"/>
        <w:spacing w:lineRule="auto" w:line="276" w:before="0" w:after="120"/>
        <w:rPr/>
      </w:pPr>
      <w:r>
        <w:rPr>
          <w:rFonts w:eastAsia="Droid Sans Fallback" w:cs="Lohit Devanagari"/>
          <w:b/>
          <w:bCs w:val="false"/>
          <w:i w:val="false"/>
          <w:iCs w:val="false"/>
          <w:caps w:val="false"/>
          <w:smallCaps w:val="false"/>
          <w:color w:val="auto"/>
          <w:kern w:val="0"/>
          <w:sz w:val="28"/>
          <w:szCs w:val="28"/>
          <w:lang w:val="ru-RU" w:eastAsia="ru-RU" w:bidi="ar-SA"/>
        </w:rPr>
        <w:t xml:space="preserve">Лот № 2. </w:t>
      </w:r>
    </w:p>
    <w:p>
      <w:pPr>
        <w:pStyle w:val="Normal"/>
        <w:widowControl/>
        <w:suppressAutoHyphens w:val="true"/>
        <w:bidi w:val="0"/>
        <w:spacing w:lineRule="auto" w:line="276" w:before="0" w:after="0"/>
        <w:ind w:firstLine="737" w:left="0" w:right="0"/>
        <w:jc w:val="both"/>
        <w:rPr>
          <w:b w:val="false"/>
          <w:bCs w:val="false"/>
        </w:rPr>
      </w:pPr>
      <w:r>
        <w:rPr>
          <w:rFonts w:eastAsia="Droid Sans Fallback" w:cs="Lohit Devanagari"/>
          <w:b w:val="false"/>
          <w:bCs w:val="false"/>
          <w:i w:val="false"/>
          <w:iCs w:val="false"/>
          <w:caps w:val="false"/>
          <w:smallCaps w:val="false"/>
          <w:color w:val="auto"/>
          <w:kern w:val="0"/>
          <w:sz w:val="28"/>
          <w:szCs w:val="28"/>
          <w:lang w:val="ru-RU" w:eastAsia="ru-RU" w:bidi="ar-SA"/>
        </w:rPr>
        <w:t>Земельный участок с кадастровым номером 59:01:1810008:210 площадью 715 кв. м, расположенный по адресу: Российская Федерация, край Пермский, городской округ Пермский, город Пермь, улица Бузулукская, з/у 32д, для индивидуального жилищного строительства. Разрешенное использование земельного участка – для индивидуального жилищного строительства.</w:t>
      </w:r>
    </w:p>
    <w:p>
      <w:pPr>
        <w:pStyle w:val="Normal"/>
        <w:spacing w:lineRule="auto" w:line="276"/>
        <w:jc w:val="both"/>
        <w:rPr>
          <w:highlight w:val="none"/>
          <w:shd w:fill="auto" w:val="clear"/>
        </w:rPr>
      </w:pPr>
      <w:r>
        <w:rPr>
          <w:sz w:val="28"/>
          <w:szCs w:val="28"/>
          <w:shd w:fill="auto" w:val="clear"/>
        </w:rPr>
        <w:t>Время начала электронного аукциона: 09:00 по местному времени (07:00 МСК).</w:t>
      </w:r>
    </w:p>
    <w:p>
      <w:pPr>
        <w:pStyle w:val="Normal"/>
        <w:spacing w:lineRule="auto" w:line="276"/>
        <w:jc w:val="both"/>
        <w:rPr>
          <w:highlight w:val="none"/>
          <w:shd w:fill="auto" w:val="clear"/>
        </w:rPr>
      </w:pPr>
      <w:r>
        <w:rPr>
          <w:sz w:val="28"/>
          <w:szCs w:val="28"/>
          <w:shd w:fill="auto" w:val="clear"/>
        </w:rPr>
        <w:t>Время окончания электронного аукциона: 09:</w:t>
      </w:r>
      <w:r>
        <w:rPr>
          <w:sz w:val="28"/>
          <w:szCs w:val="28"/>
          <w:shd w:fill="auto" w:val="clear"/>
        </w:rPr>
        <w:t>10</w:t>
      </w:r>
      <w:r>
        <w:rPr>
          <w:sz w:val="28"/>
          <w:szCs w:val="28"/>
          <w:shd w:fill="auto" w:val="clear"/>
        </w:rPr>
        <w:t xml:space="preserve"> по местному времени (07:</w:t>
      </w:r>
      <w:r>
        <w:rPr>
          <w:sz w:val="28"/>
          <w:szCs w:val="28"/>
          <w:shd w:fill="auto" w:val="clear"/>
        </w:rPr>
        <w:t>10</w:t>
      </w:r>
      <w:r>
        <w:rPr>
          <w:sz w:val="28"/>
          <w:szCs w:val="28"/>
          <w:shd w:fill="auto" w:val="clear"/>
        </w:rPr>
        <w:t xml:space="preserve"> МСК).</w:t>
      </w:r>
    </w:p>
    <w:p>
      <w:pPr>
        <w:pStyle w:val="Normal"/>
        <w:spacing w:lineRule="auto" w:line="276"/>
        <w:jc w:val="both"/>
        <w:rPr/>
      </w:pPr>
      <w:r>
        <w:rPr>
          <w:sz w:val="28"/>
          <w:szCs w:val="28"/>
        </w:rPr>
        <w:t xml:space="preserve">На участие в аукционе поступили </w:t>
      </w:r>
      <w:r>
        <w:rPr>
          <w:sz w:val="28"/>
          <w:szCs w:val="28"/>
        </w:rPr>
        <w:t>3</w:t>
      </w:r>
      <w:r>
        <w:rPr>
          <w:sz w:val="28"/>
          <w:szCs w:val="28"/>
        </w:rPr>
        <w:t xml:space="preserve"> заявки.</w:t>
      </w:r>
    </w:p>
    <w:p>
      <w:pPr>
        <w:pStyle w:val="Normal"/>
        <w:spacing w:lineRule="auto" w:line="276" w:before="0" w:after="0"/>
        <w:ind w:hanging="0" w:left="0" w:right="0"/>
        <w:jc w:val="both"/>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Сведения об участниках аукциона – Рябов Александр Владимирович, Шадричев Сергей Владимирович, Лазарев Иван Леонидович.</w:t>
      </w:r>
    </w:p>
    <w:p>
      <w:pPr>
        <w:pStyle w:val="Normal"/>
        <w:spacing w:lineRule="auto" w:line="276"/>
        <w:jc w:val="both"/>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 xml:space="preserve">Начальная цена предмета аукциона – </w:t>
      </w:r>
      <w:r>
        <w:rPr>
          <w:rFonts w:eastAsia="Droid Sans Fallback" w:cs="Lohit Devanagari"/>
          <w:color w:val="auto"/>
          <w:kern w:val="0"/>
          <w:sz w:val="28"/>
          <w:szCs w:val="28"/>
          <w:lang w:val="ru-RU" w:eastAsia="ru-RU" w:bidi="ar-SA"/>
        </w:rPr>
        <w:t>2 073 500,0</w:t>
      </w:r>
      <w:r>
        <w:rPr>
          <w:rFonts w:eastAsia="Droid Sans Fallback" w:cs="Lohit Devanagari"/>
          <w:color w:val="auto"/>
          <w:kern w:val="0"/>
          <w:sz w:val="28"/>
          <w:szCs w:val="28"/>
          <w:lang w:val="ru-RU" w:eastAsia="ru-RU" w:bidi="ar-SA"/>
        </w:rPr>
        <w:t>0 руб.</w:t>
      </w:r>
    </w:p>
    <w:p>
      <w:pPr>
        <w:pStyle w:val="Normal"/>
        <w:spacing w:lineRule="auto" w:line="276"/>
        <w:jc w:val="both"/>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r>
    </w:p>
    <w:tbl>
      <w:tblPr>
        <w:tblW w:w="10155"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6120"/>
        <w:gridCol w:w="4034"/>
      </w:tblGrid>
      <w:tr>
        <w:trPr/>
        <w:tc>
          <w:tcPr>
            <w:tcW w:w="6120"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r>
          </w:p>
          <w:p>
            <w:pPr>
              <w:pStyle w:val="Normal"/>
              <w:spacing w:lineRule="auto" w:line="276"/>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Наименование участника</w:t>
            </w:r>
          </w:p>
        </w:tc>
        <w:tc>
          <w:tcPr>
            <w:tcW w:w="4034"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Максимальное предложение участника о цене предмета аукциона, руб.</w:t>
            </w:r>
          </w:p>
        </w:tc>
      </w:tr>
      <w:tr>
        <w:trPr/>
        <w:tc>
          <w:tcPr>
            <w:tcW w:w="612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kern w:val="0"/>
                <w:sz w:val="20"/>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Рябов Александр Владимирович</w:t>
            </w:r>
          </w:p>
        </w:tc>
        <w:tc>
          <w:tcPr>
            <w:tcW w:w="403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center"/>
              <w:rPr>
                <w:b/>
                <w:bCs/>
              </w:rPr>
            </w:pPr>
            <w:r>
              <w:rPr>
                <w:rFonts w:eastAsia="Droid Sans Fallback" w:cs="Lohit Devanagari"/>
                <w:b/>
                <w:bCs/>
                <w:color w:val="auto"/>
                <w:kern w:val="0"/>
                <w:sz w:val="28"/>
                <w:szCs w:val="28"/>
                <w:lang w:val="ru-RU" w:eastAsia="ru-RU" w:bidi="ar-SA"/>
              </w:rPr>
              <w:t>2 135 705,00</w:t>
            </w:r>
          </w:p>
        </w:tc>
      </w:tr>
      <w:tr>
        <w:trPr>
          <w:trHeight w:val="355" w:hRule="atLeast"/>
        </w:trPr>
        <w:tc>
          <w:tcPr>
            <w:tcW w:w="612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Шадричев Сергей Владимирович</w:t>
            </w:r>
          </w:p>
        </w:tc>
        <w:tc>
          <w:tcPr>
            <w:tcW w:w="4034"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отсутствует</w:t>
            </w:r>
          </w:p>
        </w:tc>
      </w:tr>
      <w:tr>
        <w:trPr>
          <w:trHeight w:val="355" w:hRule="atLeast"/>
        </w:trPr>
        <w:tc>
          <w:tcPr>
            <w:tcW w:w="6120" w:type="dxa"/>
            <w:tcBorders>
              <w:left w:val="single" w:sz="4" w:space="0" w:color="000000"/>
              <w:bottom w:val="single" w:sz="4" w:space="0" w:color="000000"/>
              <w:right w:val="single" w:sz="4" w:space="0" w:color="000000"/>
            </w:tcBorders>
          </w:tcPr>
          <w:p>
            <w:pPr>
              <w:pStyle w:val="Normal"/>
              <w:widowControl/>
              <w:spacing w:lineRule="auto" w:line="276" w:before="0" w:after="0"/>
              <w:jc w:val="left"/>
              <w:rPr/>
            </w:pPr>
            <w:r>
              <w:rPr>
                <w:rFonts w:eastAsia="Times New Roman" w:cs="Times New Roman"/>
                <w:b w:val="false"/>
                <w:bCs w:val="false"/>
                <w:i w:val="false"/>
                <w:iCs w:val="false"/>
                <w:caps w:val="false"/>
                <w:smallCaps w:val="false"/>
                <w:color w:val="000000"/>
                <w:kern w:val="0"/>
                <w:sz w:val="28"/>
                <w:szCs w:val="28"/>
                <w:lang w:val="en-US" w:eastAsia="en-US" w:bidi="ar-SA"/>
              </w:rPr>
              <w:t>Лазарев Иван Леонидович</w:t>
            </w:r>
          </w:p>
        </w:tc>
        <w:tc>
          <w:tcPr>
            <w:tcW w:w="4034" w:type="dxa"/>
            <w:tcBorders>
              <w:left w:val="single" w:sz="4" w:space="0" w:color="000000"/>
              <w:bottom w:val="single" w:sz="4" w:space="0" w:color="000000"/>
              <w:right w:val="single" w:sz="4" w:space="0" w:color="000000"/>
            </w:tcBorders>
          </w:tcPr>
          <w:p>
            <w:pPr>
              <w:pStyle w:val="Normal"/>
              <w:widowControl/>
              <w:spacing w:lineRule="auto" w:line="276"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отсутствует</w:t>
            </w:r>
          </w:p>
        </w:tc>
      </w:tr>
    </w:tbl>
    <w:p>
      <w:pPr>
        <w:pStyle w:val="Normal"/>
        <w:spacing w:lineRule="auto" w:line="276"/>
        <w:jc w:val="both"/>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r>
    </w:p>
    <w:p>
      <w:pPr>
        <w:pStyle w:val="Normal"/>
        <w:spacing w:lineRule="auto" w:line="276"/>
        <w:jc w:val="both"/>
        <w:rPr>
          <w:highlight w:val="none"/>
          <w:shd w:fill="auto" w:val="clear"/>
        </w:rPr>
      </w:pPr>
      <w:r>
        <w:rPr>
          <w:rFonts w:eastAsia="Droid Sans Fallback" w:cs="Lohit Devanagari"/>
          <w:color w:val="000000"/>
          <w:kern w:val="0"/>
          <w:sz w:val="28"/>
          <w:szCs w:val="28"/>
          <w:shd w:fill="auto" w:val="clear"/>
          <w:lang w:val="ru-RU" w:eastAsia="ru-RU" w:bidi="ar-SA"/>
        </w:rPr>
        <w:t xml:space="preserve">Последнее предложение о цене предмета аукциона – </w:t>
      </w:r>
      <w:r>
        <w:rPr>
          <w:rFonts w:eastAsia="Droid Sans Fallback" w:cs="Lohit Devanagari"/>
          <w:color w:val="000000"/>
          <w:kern w:val="0"/>
          <w:sz w:val="28"/>
          <w:szCs w:val="28"/>
          <w:shd w:fill="auto" w:val="clear"/>
          <w:lang w:val="ru-RU" w:eastAsia="ru-RU" w:bidi="ar-SA"/>
        </w:rPr>
        <w:t>2 135 705,00</w:t>
      </w:r>
      <w:r>
        <w:rPr>
          <w:rFonts w:eastAsia="Droid Sans Fallback" w:cs="Lohit Devanagari"/>
          <w:color w:val="000000"/>
          <w:kern w:val="0"/>
          <w:sz w:val="28"/>
          <w:szCs w:val="28"/>
          <w:shd w:fill="auto" w:val="clear"/>
          <w:lang w:val="ru-RU" w:eastAsia="ru-RU" w:bidi="ar-SA"/>
        </w:rPr>
        <w:t xml:space="preserve"> руб.</w:t>
      </w:r>
    </w:p>
    <w:p>
      <w:pPr>
        <w:pStyle w:val="Normal"/>
        <w:spacing w:lineRule="auto" w:line="276"/>
        <w:jc w:val="both"/>
        <w:rPr>
          <w:highlight w:val="none"/>
          <w:shd w:fill="auto" w:val="clear"/>
        </w:rPr>
      </w:pPr>
      <w:r>
        <w:rPr>
          <w:rFonts w:eastAsia="Droid Sans Fallback" w:cs="Lohit Devanagari"/>
          <w:color w:val="000000"/>
          <w:kern w:val="0"/>
          <w:sz w:val="28"/>
          <w:szCs w:val="28"/>
          <w:shd w:fill="auto" w:val="clear"/>
          <w:lang w:val="ru-RU" w:eastAsia="ru-RU" w:bidi="ar-SA"/>
        </w:rPr>
        <w:t xml:space="preserve">Предпоследнее предложение о цене предмета аукциона – </w:t>
      </w:r>
      <w:r>
        <w:rPr>
          <w:rFonts w:eastAsia="Droid Sans Fallback" w:cs="Lohit Devanagari"/>
          <w:color w:val="000000"/>
          <w:kern w:val="0"/>
          <w:sz w:val="28"/>
          <w:szCs w:val="28"/>
          <w:shd w:fill="auto" w:val="clear"/>
          <w:lang w:val="ru-RU" w:eastAsia="ru-RU" w:bidi="ar-SA"/>
        </w:rPr>
        <w:t>отсутствует</w:t>
      </w:r>
      <w:r>
        <w:rPr>
          <w:rFonts w:eastAsia="Droid Sans Fallback" w:cs="Lohit Devanagari"/>
          <w:color w:val="000000"/>
          <w:kern w:val="0"/>
          <w:sz w:val="28"/>
          <w:szCs w:val="28"/>
          <w:shd w:fill="auto" w:val="clear"/>
          <w:lang w:val="ru-RU" w:eastAsia="ru-RU" w:bidi="ar-SA"/>
        </w:rPr>
        <w:t>.</w:t>
      </w:r>
    </w:p>
    <w:p>
      <w:pPr>
        <w:pStyle w:val="Normal"/>
        <w:spacing w:lineRule="auto" w:line="276"/>
        <w:jc w:val="both"/>
        <w:rPr>
          <w:highlight w:val="none"/>
          <w:shd w:fill="auto" w:val="clear"/>
        </w:rPr>
      </w:pPr>
      <w:r>
        <w:rPr>
          <w:rFonts w:eastAsia="Droid Sans Fallback" w:cs="Lohit Devanagari"/>
          <w:color w:val="000000"/>
          <w:kern w:val="0"/>
          <w:sz w:val="28"/>
          <w:szCs w:val="28"/>
          <w:shd w:fill="auto" w:val="clear"/>
          <w:lang w:val="ru-RU" w:eastAsia="ru-RU" w:bidi="ar-SA"/>
        </w:rPr>
        <w:t xml:space="preserve">Победитель аукциона – </w:t>
      </w:r>
      <w:r>
        <w:rPr>
          <w:rFonts w:eastAsia="Times New Roman" w:cs="Times New Roman"/>
          <w:b w:val="false"/>
          <w:bCs w:val="false"/>
          <w:i w:val="false"/>
          <w:iCs w:val="false"/>
          <w:caps w:val="false"/>
          <w:smallCaps w:val="false"/>
          <w:color w:val="000000"/>
          <w:kern w:val="0"/>
          <w:sz w:val="28"/>
          <w:szCs w:val="28"/>
          <w:shd w:fill="auto" w:val="clear"/>
          <w:lang w:val="en-US" w:eastAsia="en-US" w:bidi="ar-SA"/>
        </w:rPr>
        <w:t>Рябов Александр Владимирович</w:t>
      </w:r>
      <w:r>
        <w:rPr>
          <w:rFonts w:eastAsia="Droid Sans Fallback" w:cs="Lohit Devanagari"/>
          <w:color w:val="000000"/>
          <w:kern w:val="0"/>
          <w:sz w:val="28"/>
          <w:szCs w:val="28"/>
          <w:shd w:fill="auto" w:val="clear"/>
          <w:lang w:val="ru-RU" w:eastAsia="ru-RU" w:bidi="ar-SA"/>
        </w:rPr>
        <w:t>, 614031, Пермский край,            г. Пермь, ул. Докучаева, д. 40, кв. 78.</w:t>
      </w:r>
    </w:p>
    <w:p>
      <w:pPr>
        <w:pStyle w:val="Normal"/>
        <w:spacing w:lineRule="auto" w:line="276"/>
        <w:jc w:val="both"/>
        <w:rPr>
          <w:highlight w:val="none"/>
          <w:shd w:fill="auto" w:val="clear"/>
        </w:rPr>
      </w:pPr>
      <w:r>
        <w:rPr>
          <w:rFonts w:eastAsia="Droid Sans Fallback" w:cs="Lohit Devanagari"/>
          <w:color w:val="000000"/>
          <w:kern w:val="0"/>
          <w:sz w:val="28"/>
          <w:szCs w:val="28"/>
          <w:shd w:fill="auto" w:val="clear"/>
          <w:lang w:val="ru-RU" w:eastAsia="ru-RU" w:bidi="ar-SA"/>
        </w:rPr>
        <w:t xml:space="preserve">Участник аукциона, который сделал предпоследнее предложение о цене предмета аукциона – </w:t>
      </w:r>
      <w:r>
        <w:rPr>
          <w:rFonts w:eastAsia="Droid Sans Fallback" w:cs="Lohit Devanagari"/>
          <w:color w:val="000000"/>
          <w:kern w:val="0"/>
          <w:sz w:val="28"/>
          <w:szCs w:val="28"/>
          <w:shd w:fill="auto" w:val="clear"/>
          <w:lang w:val="ru-RU" w:eastAsia="ru-RU" w:bidi="ar-SA"/>
        </w:rPr>
        <w:t>отсутствует.</w:t>
      </w:r>
    </w:p>
    <w:p>
      <w:pPr>
        <w:pStyle w:val="Normal"/>
        <w:spacing w:lineRule="auto" w:line="276"/>
        <w:jc w:val="both"/>
        <w:rPr>
          <w:highlight w:val="none"/>
          <w:shd w:fill="auto" w:val="clear"/>
        </w:rPr>
      </w:pPr>
      <w:r>
        <w:rPr>
          <w:rFonts w:eastAsia="Droid Sans Fallback" w:cs="Lohit Devanagari"/>
          <w:color w:val="000000"/>
          <w:kern w:val="0"/>
          <w:sz w:val="28"/>
          <w:szCs w:val="28"/>
          <w:shd w:fill="auto" w:val="clear"/>
          <w:lang w:val="ru-RU" w:eastAsia="ru-RU" w:bidi="ar-SA"/>
        </w:rPr>
        <w:t xml:space="preserve">Сведения о последнем предложении о цене предмета аукциона (стоимость земельного участка) –  </w:t>
      </w:r>
      <w:r>
        <w:rPr>
          <w:rFonts w:eastAsia="Droid Sans Fallback" w:cs="Lohit Devanagari"/>
          <w:b/>
          <w:bCs/>
          <w:color w:val="000000"/>
          <w:kern w:val="0"/>
          <w:sz w:val="28"/>
          <w:szCs w:val="28"/>
          <w:shd w:fill="auto" w:val="clear"/>
          <w:lang w:val="ru-RU" w:eastAsia="ru-RU" w:bidi="ar-SA"/>
        </w:rPr>
        <w:t xml:space="preserve"> </w:t>
      </w:r>
      <w:r>
        <w:rPr>
          <w:rFonts w:eastAsia="Droid Sans Fallback" w:cs="Lohit Devanagari"/>
          <w:b/>
          <w:bCs/>
          <w:color w:val="000000"/>
          <w:kern w:val="0"/>
          <w:sz w:val="28"/>
          <w:szCs w:val="28"/>
          <w:shd w:fill="auto" w:val="clear"/>
          <w:lang w:val="ru-RU" w:eastAsia="ru-RU" w:bidi="ar-SA"/>
        </w:rPr>
        <w:t>2 135 705,00</w:t>
      </w:r>
      <w:r>
        <w:rPr>
          <w:rFonts w:eastAsia="Droid Sans Fallback" w:cs="Lohit Devanagari"/>
          <w:color w:val="000000"/>
          <w:kern w:val="0"/>
          <w:sz w:val="28"/>
          <w:szCs w:val="28"/>
          <w:shd w:fill="auto" w:val="clear"/>
          <w:lang w:val="ru-RU" w:eastAsia="ru-RU" w:bidi="ar-SA"/>
        </w:rPr>
        <w:t xml:space="preserve"> </w:t>
      </w:r>
      <w:r>
        <w:rPr>
          <w:rFonts w:eastAsia="Droid Sans Fallback" w:cs="Lohit Devanagari"/>
          <w:b/>
          <w:bCs/>
          <w:color w:val="000000"/>
          <w:kern w:val="0"/>
          <w:sz w:val="28"/>
          <w:szCs w:val="28"/>
          <w:shd w:fill="auto" w:val="clear"/>
          <w:lang w:val="ru-RU" w:eastAsia="ru-RU" w:bidi="ar-SA"/>
        </w:rPr>
        <w:t>руб.</w:t>
      </w:r>
    </w:p>
    <w:p>
      <w:pPr>
        <w:pStyle w:val="Normal"/>
        <w:spacing w:lineRule="auto" w:line="276"/>
        <w:jc w:val="both"/>
        <w:rPr>
          <w:rFonts w:eastAsia="Droid Sans Fallback" w:cs="Lohit Devanagari"/>
          <w:b/>
          <w:bCs/>
          <w:color w:val="auto"/>
          <w:kern w:val="0"/>
          <w:sz w:val="28"/>
          <w:szCs w:val="28"/>
          <w:highlight w:val="none"/>
          <w:shd w:fill="FFFF00" w:val="clear"/>
          <w:lang w:val="ru-RU" w:eastAsia="ru-RU" w:bidi="ar-SA"/>
        </w:rPr>
      </w:pPr>
      <w:r>
        <w:rPr>
          <w:b/>
          <w:sz w:val="28"/>
          <w:szCs w:val="28"/>
        </w:rPr>
      </w:r>
    </w:p>
    <w:p>
      <w:pPr>
        <w:pStyle w:val="Normal"/>
        <w:spacing w:lineRule="auto" w:line="276" w:before="0" w:after="120"/>
        <w:rPr/>
      </w:pPr>
      <w:r>
        <w:rPr>
          <w:b/>
          <w:sz w:val="28"/>
          <w:szCs w:val="28"/>
        </w:rPr>
        <w:t xml:space="preserve">Лот № 3. </w:t>
      </w:r>
    </w:p>
    <w:p>
      <w:pPr>
        <w:pStyle w:val="Normal"/>
        <w:spacing w:lineRule="auto" w:line="276" w:before="0" w:after="0"/>
        <w:ind w:firstLine="720" w:left="0" w:right="0"/>
        <w:jc w:val="both"/>
        <w:rPr/>
      </w:pPr>
      <w:r>
        <w:rPr>
          <w:rFonts w:eastAsia="Times New Roman" w:cs="Times New Roman"/>
          <w:color w:val="000000"/>
          <w:sz w:val="28"/>
        </w:rPr>
        <w:t>Земельный</w:t>
      </w:r>
      <w:r>
        <w:rPr>
          <w:rFonts w:eastAsia="Droid Sans Fallback" w:cs="Lohit Devanagari"/>
          <w:b w:val="false"/>
          <w:bCs w:val="false"/>
          <w:i w:val="false"/>
          <w:iCs w:val="false"/>
          <w:caps w:val="false"/>
          <w:smallCaps w:val="false"/>
          <w:color w:val="auto"/>
          <w:kern w:val="0"/>
          <w:sz w:val="28"/>
          <w:szCs w:val="28"/>
          <w:lang w:val="ru-RU" w:eastAsia="ru-RU" w:bidi="ar-SA"/>
        </w:rPr>
        <w:t xml:space="preserve"> участок с кадастровым номером 59:01:2512475:175 площадью 591 кв. м, расположенный по адресу: Российская Федерация, край Пермский, городской округ Пермский, город Пермь, улица Затонская, з/у 16а, для индивидуального жилищного строительства. Разрешенное использование земельного участка – для индивидуального жилищного строительства (2.1). </w:t>
      </w:r>
    </w:p>
    <w:p>
      <w:pPr>
        <w:pStyle w:val="Normal"/>
        <w:spacing w:lineRule="auto" w:line="276"/>
        <w:jc w:val="both"/>
        <w:rPr>
          <w:highlight w:val="none"/>
          <w:shd w:fill="auto" w:val="clear"/>
        </w:rPr>
      </w:pPr>
      <w:r>
        <w:rPr>
          <w:sz w:val="28"/>
          <w:szCs w:val="28"/>
          <w:shd w:fill="auto" w:val="clear"/>
        </w:rPr>
        <w:t>Время начала электронного аукциона: 09:00 по местному времени (07:00 МСК).</w:t>
      </w:r>
    </w:p>
    <w:p>
      <w:pPr>
        <w:pStyle w:val="Normal"/>
        <w:spacing w:lineRule="auto" w:line="276"/>
        <w:jc w:val="both"/>
        <w:rPr>
          <w:highlight w:val="none"/>
          <w:shd w:fill="auto" w:val="clear"/>
        </w:rPr>
      </w:pPr>
      <w:r>
        <w:rPr>
          <w:rFonts w:eastAsia="Droid Sans Fallback" w:cs="Lohit Devanagari"/>
          <w:b w:val="false"/>
          <w:bCs w:val="false"/>
          <w:i w:val="false"/>
          <w:iCs w:val="false"/>
          <w:caps w:val="false"/>
          <w:smallCaps w:val="false"/>
          <w:color w:val="000000"/>
          <w:kern w:val="0"/>
          <w:sz w:val="28"/>
          <w:szCs w:val="28"/>
          <w:shd w:fill="auto" w:val="clear"/>
          <w:lang w:val="ru-RU" w:eastAsia="ru-RU" w:bidi="ar-SA"/>
        </w:rPr>
        <w:t>Время окончания электронного аукциона: 09:</w:t>
      </w:r>
      <w:r>
        <w:rPr>
          <w:rFonts w:eastAsia="Droid Sans Fallback" w:cs="Lohit Devanagari"/>
          <w:b w:val="false"/>
          <w:bCs w:val="false"/>
          <w:i w:val="false"/>
          <w:iCs w:val="false"/>
          <w:caps w:val="false"/>
          <w:smallCaps w:val="false"/>
          <w:color w:val="000000"/>
          <w:kern w:val="0"/>
          <w:sz w:val="28"/>
          <w:szCs w:val="28"/>
          <w:shd w:fill="auto" w:val="clear"/>
          <w:lang w:val="ru-RU" w:eastAsia="ru-RU" w:bidi="ar-SA"/>
        </w:rPr>
        <w:t>25</w:t>
      </w:r>
      <w:r>
        <w:rPr>
          <w:rFonts w:eastAsia="Droid Sans Fallback" w:cs="Lohit Devanagari"/>
          <w:b w:val="false"/>
          <w:bCs w:val="false"/>
          <w:i w:val="false"/>
          <w:iCs w:val="false"/>
          <w:caps w:val="false"/>
          <w:smallCaps w:val="false"/>
          <w:color w:val="000000"/>
          <w:kern w:val="0"/>
          <w:sz w:val="28"/>
          <w:szCs w:val="28"/>
          <w:shd w:fill="auto" w:val="clear"/>
          <w:lang w:val="ru-RU" w:eastAsia="ru-RU" w:bidi="ar-SA"/>
        </w:rPr>
        <w:t xml:space="preserve"> по местному времени (07:</w:t>
      </w:r>
      <w:r>
        <w:rPr>
          <w:rFonts w:eastAsia="Droid Sans Fallback" w:cs="Lohit Devanagari"/>
          <w:b w:val="false"/>
          <w:bCs w:val="false"/>
          <w:i w:val="false"/>
          <w:iCs w:val="false"/>
          <w:caps w:val="false"/>
          <w:smallCaps w:val="false"/>
          <w:color w:val="000000"/>
          <w:kern w:val="0"/>
          <w:sz w:val="28"/>
          <w:szCs w:val="28"/>
          <w:shd w:fill="auto" w:val="clear"/>
          <w:lang w:val="ru-RU" w:eastAsia="ru-RU" w:bidi="ar-SA"/>
        </w:rPr>
        <w:t>25</w:t>
      </w:r>
      <w:r>
        <w:rPr>
          <w:rFonts w:eastAsia="Droid Sans Fallback" w:cs="Lohit Devanagari"/>
          <w:b w:val="false"/>
          <w:bCs w:val="false"/>
          <w:i w:val="false"/>
          <w:iCs w:val="false"/>
          <w:caps w:val="false"/>
          <w:smallCaps w:val="false"/>
          <w:color w:val="000000"/>
          <w:kern w:val="0"/>
          <w:sz w:val="28"/>
          <w:szCs w:val="28"/>
          <w:shd w:fill="auto" w:val="clear"/>
          <w:lang w:val="ru-RU" w:eastAsia="ru-RU" w:bidi="ar-SA"/>
        </w:rPr>
        <w:t xml:space="preserve"> МСК).</w:t>
      </w:r>
    </w:p>
    <w:p>
      <w:pPr>
        <w:pStyle w:val="Normal"/>
        <w:spacing w:lineRule="auto" w:line="276"/>
        <w:jc w:val="both"/>
        <w:rPr/>
      </w:pPr>
      <w:r>
        <w:rPr>
          <w:rFonts w:eastAsia="Droid Sans Fallback" w:cs="Lohit Devanagari"/>
          <w:b w:val="false"/>
          <w:bCs w:val="false"/>
          <w:i w:val="false"/>
          <w:iCs w:val="false"/>
          <w:caps w:val="false"/>
          <w:smallCaps w:val="false"/>
          <w:color w:val="auto"/>
          <w:kern w:val="0"/>
          <w:sz w:val="28"/>
          <w:szCs w:val="28"/>
          <w:lang w:val="ru-RU" w:eastAsia="ru-RU" w:bidi="ar-SA"/>
        </w:rPr>
        <w:t xml:space="preserve">На участие в аукционе поступило </w:t>
      </w:r>
      <w:r>
        <w:rPr>
          <w:rFonts w:eastAsia="Droid Sans Fallback" w:cs="Lohit Devanagari"/>
          <w:b w:val="false"/>
          <w:bCs w:val="false"/>
          <w:i w:val="false"/>
          <w:iCs w:val="false"/>
          <w:caps w:val="false"/>
          <w:smallCaps w:val="false"/>
          <w:color w:val="auto"/>
          <w:kern w:val="0"/>
          <w:sz w:val="28"/>
          <w:szCs w:val="28"/>
          <w:lang w:val="ru-RU" w:eastAsia="ru-RU" w:bidi="ar-SA"/>
        </w:rPr>
        <w:t>5</w:t>
      </w:r>
      <w:r>
        <w:rPr>
          <w:rFonts w:eastAsia="Droid Sans Fallback" w:cs="Lohit Devanagari"/>
          <w:b w:val="false"/>
          <w:bCs w:val="false"/>
          <w:i w:val="false"/>
          <w:iCs w:val="false"/>
          <w:caps w:val="false"/>
          <w:smallCaps w:val="false"/>
          <w:color w:val="auto"/>
          <w:kern w:val="0"/>
          <w:sz w:val="28"/>
          <w:szCs w:val="28"/>
          <w:lang w:val="ru-RU" w:eastAsia="ru-RU" w:bidi="ar-SA"/>
        </w:rPr>
        <w:t xml:space="preserve"> заявок.</w:t>
      </w:r>
    </w:p>
    <w:p>
      <w:pPr>
        <w:pStyle w:val="Normal"/>
        <w:spacing w:lineRule="auto" w:line="276" w:before="0" w:after="0"/>
        <w:ind w:hanging="0" w:left="0" w:right="0"/>
        <w:jc w:val="both"/>
        <w:rPr>
          <w:rFonts w:ascii="Times New Roman" w:hAnsi="Times New Roman" w:eastAsia="Droid Sans Fallback" w:cs="Lohit Devanagari"/>
          <w:color w:val="auto"/>
          <w:kern w:val="0"/>
          <w:sz w:val="28"/>
          <w:szCs w:val="28"/>
          <w:lang w:val="ru-RU" w:eastAsia="ru-RU" w:bidi="ar-SA"/>
        </w:rPr>
      </w:pPr>
      <w:r>
        <w:rPr/>
      </w:r>
    </w:p>
    <w:p>
      <w:pPr>
        <w:pStyle w:val="Normal"/>
        <w:spacing w:lineRule="auto" w:line="276" w:before="0" w:after="0"/>
        <w:ind w:hanging="0" w:left="0" w:right="0"/>
        <w:jc w:val="both"/>
        <w:rPr>
          <w:rFonts w:ascii="Times New Roman" w:hAnsi="Times New Roman" w:eastAsia="Droid Sans Fallback" w:cs="Lohit Devanagari"/>
          <w:color w:val="auto"/>
          <w:kern w:val="0"/>
          <w:sz w:val="28"/>
          <w:szCs w:val="28"/>
          <w:lang w:val="ru-RU" w:eastAsia="ru-RU" w:bidi="ar-SA"/>
        </w:rPr>
      </w:pPr>
      <w:r>
        <w:rPr/>
      </w:r>
    </w:p>
    <w:p>
      <w:pPr>
        <w:pStyle w:val="Normal"/>
        <w:spacing w:lineRule="auto" w:line="276" w:before="0" w:after="0"/>
        <w:ind w:hanging="0" w:left="0" w:right="0"/>
        <w:jc w:val="both"/>
        <w:rPr>
          <w:rFonts w:ascii="Times New Roman" w:hAnsi="Times New Roman" w:eastAsia="Droid Sans Fallback" w:cs="Lohit Devanagari"/>
          <w:color w:val="auto"/>
          <w:kern w:val="0"/>
          <w:sz w:val="28"/>
          <w:szCs w:val="28"/>
          <w:lang w:val="ru-RU" w:eastAsia="ru-RU" w:bidi="ar-SA"/>
        </w:rPr>
      </w:pPr>
      <w:r>
        <w:rPr/>
      </w:r>
    </w:p>
    <w:p>
      <w:pPr>
        <w:pStyle w:val="Normal"/>
        <w:spacing w:lineRule="auto" w:line="276" w:before="0" w:after="0"/>
        <w:ind w:hanging="0" w:left="0" w:right="0"/>
        <w:jc w:val="both"/>
        <w:rPr>
          <w:rFonts w:ascii="Times New Roman" w:hAnsi="Times New Roman" w:eastAsia="Droid Sans Fallback" w:cs="Lohit Devanagari"/>
          <w:color w:val="auto"/>
          <w:kern w:val="0"/>
          <w:sz w:val="28"/>
          <w:szCs w:val="28"/>
          <w:lang w:val="ru-RU" w:eastAsia="ru-RU" w:bidi="ar-SA"/>
        </w:rPr>
      </w:pPr>
      <w:r>
        <w:rPr>
          <w:rFonts w:eastAsia="Droid Sans Fallback" w:cs="Lohit Devanagari"/>
          <w:b w:val="false"/>
          <w:bCs w:val="false"/>
          <w:i w:val="false"/>
          <w:iCs w:val="false"/>
          <w:caps w:val="false"/>
          <w:smallCaps w:val="false"/>
          <w:color w:val="auto"/>
          <w:kern w:val="0"/>
          <w:sz w:val="28"/>
          <w:szCs w:val="28"/>
          <w:lang w:val="ru-RU" w:eastAsia="ru-RU" w:bidi="ar-SA"/>
        </w:rPr>
        <w:t>Сведения об участниках аукциона – Старостина Виктория Альбертовна, Трубин Николай Николаевич, Шадричев Сергей Владимирович, Мудров Иван Юрьевич, Голдырева Татьяна Игоревна.</w:t>
      </w:r>
    </w:p>
    <w:p>
      <w:pPr>
        <w:pStyle w:val="BodyText"/>
        <w:spacing w:lineRule="auto" w:line="276" w:before="0" w:after="0"/>
        <w:ind w:hanging="0" w:left="0" w:right="0"/>
        <w:jc w:val="both"/>
        <w:rPr/>
      </w:pPr>
      <w:r>
        <w:rPr>
          <w:rFonts w:eastAsia="Droid Sans Fallback" w:cs="Lohit Devanagari"/>
          <w:b w:val="false"/>
          <w:bCs w:val="false"/>
          <w:i w:val="false"/>
          <w:iCs w:val="false"/>
          <w:caps w:val="false"/>
          <w:smallCaps w:val="false"/>
          <w:color w:val="auto"/>
          <w:kern w:val="0"/>
          <w:sz w:val="28"/>
          <w:szCs w:val="28"/>
          <w:lang w:val="ru-RU" w:eastAsia="ru-RU" w:bidi="ar-SA"/>
        </w:rPr>
        <w:t>Начальная цена предмета аукциона –</w:t>
      </w:r>
      <w:r>
        <w:rPr>
          <w:rFonts w:eastAsia="Droid Sans Fallback" w:cs="Lohit Devanagari"/>
          <w:b w:val="false"/>
          <w:bCs w:val="false"/>
          <w:i w:val="false"/>
          <w:iCs w:val="false"/>
          <w:caps w:val="false"/>
          <w:smallCaps w:val="false"/>
          <w:color w:val="auto"/>
          <w:kern w:val="0"/>
          <w:sz w:val="28"/>
          <w:szCs w:val="28"/>
          <w:lang w:val="ru-RU" w:eastAsia="ru-RU" w:bidi="ar-SA"/>
        </w:rPr>
        <w:t xml:space="preserve"> 1 088 000,00 </w:t>
      </w:r>
      <w:r>
        <w:rPr>
          <w:rFonts w:eastAsia="Droid Sans Fallback" w:cs="Lohit Devanagari"/>
          <w:b w:val="false"/>
          <w:bCs w:val="false"/>
          <w:i w:val="false"/>
          <w:iCs w:val="false"/>
          <w:caps w:val="false"/>
          <w:smallCaps w:val="false"/>
          <w:color w:val="auto"/>
          <w:kern w:val="0"/>
          <w:sz w:val="28"/>
          <w:szCs w:val="28"/>
          <w:lang w:val="ru-RU" w:eastAsia="ru-RU" w:bidi="ar-SA"/>
        </w:rPr>
        <w:t>руб.</w:t>
      </w:r>
    </w:p>
    <w:p>
      <w:pPr>
        <w:pStyle w:val="BodyText"/>
        <w:spacing w:lineRule="auto" w:line="276" w:before="0" w:after="0"/>
        <w:ind w:hanging="0" w:left="0" w:right="0"/>
        <w:jc w:val="both"/>
        <w:rPr>
          <w:rFonts w:eastAsia="Droid Sans Fallback" w:cs="Lohit Devanagari"/>
          <w:b w:val="false"/>
          <w:bCs w:val="false"/>
          <w:i w:val="false"/>
          <w:i w:val="false"/>
          <w:iCs w:val="false"/>
          <w:caps w:val="false"/>
          <w:smallCaps w:val="false"/>
          <w:color w:val="auto"/>
          <w:kern w:val="0"/>
          <w:sz w:val="28"/>
          <w:szCs w:val="28"/>
          <w:lang w:val="ru-RU" w:eastAsia="ru-RU" w:bidi="ar-SA"/>
        </w:rPr>
      </w:pPr>
      <w:r>
        <w:rPr>
          <w:rFonts w:eastAsia="Droid Sans Fallback" w:cs="Lohit Devanagari"/>
          <w:b w:val="false"/>
          <w:bCs w:val="false"/>
          <w:i w:val="false"/>
          <w:iCs w:val="false"/>
          <w:caps w:val="false"/>
          <w:smallCaps w:val="false"/>
          <w:color w:val="auto"/>
          <w:kern w:val="0"/>
          <w:sz w:val="28"/>
          <w:szCs w:val="28"/>
          <w:lang w:val="ru-RU" w:eastAsia="ru-RU" w:bidi="ar-SA"/>
        </w:rPr>
      </w:r>
    </w:p>
    <w:tbl>
      <w:tblPr>
        <w:tblW w:w="10155"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6120"/>
        <w:gridCol w:w="4034"/>
      </w:tblGrid>
      <w:tr>
        <w:trPr/>
        <w:tc>
          <w:tcPr>
            <w:tcW w:w="6120"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r>
          </w:p>
          <w:p>
            <w:pPr>
              <w:pStyle w:val="Normal"/>
              <w:spacing w:lineRule="auto" w:line="276"/>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Наименование участника</w:t>
            </w:r>
          </w:p>
        </w:tc>
        <w:tc>
          <w:tcPr>
            <w:tcW w:w="4034"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Максимальное предложение участника о цене предмета аукциона, руб.</w:t>
            </w:r>
          </w:p>
        </w:tc>
      </w:tr>
      <w:tr>
        <w:trPr/>
        <w:tc>
          <w:tcPr>
            <w:tcW w:w="612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kern w:val="0"/>
                <w:sz w:val="20"/>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Старостина Виктория Альбертовна</w:t>
            </w:r>
          </w:p>
        </w:tc>
        <w:tc>
          <w:tcPr>
            <w:tcW w:w="403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1 544 960,00</w:t>
            </w:r>
          </w:p>
        </w:tc>
      </w:tr>
      <w:tr>
        <w:trPr>
          <w:trHeight w:val="355" w:hRule="atLeast"/>
        </w:trPr>
        <w:tc>
          <w:tcPr>
            <w:tcW w:w="612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kern w:val="0"/>
                <w:sz w:val="20"/>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Трубин Николай Николаевич</w:t>
            </w:r>
          </w:p>
        </w:tc>
        <w:tc>
          <w:tcPr>
            <w:tcW w:w="4034"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отсутствует</w:t>
            </w:r>
          </w:p>
        </w:tc>
      </w:tr>
      <w:tr>
        <w:trPr>
          <w:trHeight w:val="355" w:hRule="atLeast"/>
        </w:trPr>
        <w:tc>
          <w:tcPr>
            <w:tcW w:w="6120"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Шадричев Сергей Владимирович</w:t>
            </w:r>
          </w:p>
        </w:tc>
        <w:tc>
          <w:tcPr>
            <w:tcW w:w="4034"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отсутствует</w:t>
            </w:r>
          </w:p>
        </w:tc>
      </w:tr>
      <w:tr>
        <w:trPr>
          <w:trHeight w:val="355" w:hRule="atLeast"/>
        </w:trPr>
        <w:tc>
          <w:tcPr>
            <w:tcW w:w="6120"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b w:val="false"/>
                <w:bCs w:val="false"/>
                <w:i w:val="false"/>
                <w:i w:val="false"/>
                <w:iCs w:val="false"/>
                <w:caps w:val="false"/>
                <w:smallCaps w:val="false"/>
                <w:color w:val="000000"/>
                <w:kern w:val="0"/>
                <w:sz w:val="28"/>
                <w:szCs w:val="28"/>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Мудров Иван Юрьевич</w:t>
            </w:r>
          </w:p>
        </w:tc>
        <w:tc>
          <w:tcPr>
            <w:tcW w:w="4034" w:type="dxa"/>
            <w:tcBorders>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Droid Sans Fallback" w:cs="Lohit Devanagari"/>
                <w:b/>
                <w:bCs/>
                <w:color w:val="auto"/>
                <w:kern w:val="0"/>
                <w:sz w:val="28"/>
                <w:szCs w:val="28"/>
                <w:lang w:val="ru-RU" w:eastAsia="ru-RU" w:bidi="ar-SA"/>
              </w:rPr>
            </w:pPr>
            <w:r>
              <w:rPr>
                <w:rFonts w:eastAsia="Droid Sans Fallback" w:cs="Lohit Devanagari"/>
                <w:b/>
                <w:bCs/>
                <w:color w:val="auto"/>
                <w:kern w:val="0"/>
                <w:sz w:val="28"/>
                <w:szCs w:val="28"/>
                <w:lang w:val="ru-RU" w:eastAsia="ru-RU" w:bidi="ar-SA"/>
              </w:rPr>
              <w:t>1 577 600,00</w:t>
            </w:r>
          </w:p>
        </w:tc>
      </w:tr>
      <w:tr>
        <w:trPr>
          <w:trHeight w:val="355" w:hRule="atLeast"/>
        </w:trPr>
        <w:tc>
          <w:tcPr>
            <w:tcW w:w="6120"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Times New Roman" w:cs="Times New Roman"/>
                <w:kern w:val="0"/>
                <w:sz w:val="20"/>
                <w:lang w:val="en-US" w:eastAsia="en-US" w:bidi="ar-SA"/>
              </w:rPr>
            </w:pPr>
            <w:r>
              <w:rPr>
                <w:rFonts w:eastAsia="Times New Roman" w:cs="Times New Roman"/>
                <w:b w:val="false"/>
                <w:bCs w:val="false"/>
                <w:i w:val="false"/>
                <w:iCs w:val="false"/>
                <w:caps w:val="false"/>
                <w:smallCaps w:val="false"/>
                <w:color w:val="000000"/>
                <w:kern w:val="0"/>
                <w:sz w:val="28"/>
                <w:szCs w:val="28"/>
                <w:lang w:val="en-US" w:eastAsia="en-US" w:bidi="ar-SA"/>
              </w:rPr>
              <w:t>Голдырева Татьяна Игоревна</w:t>
            </w:r>
          </w:p>
        </w:tc>
        <w:tc>
          <w:tcPr>
            <w:tcW w:w="4034"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отсутствует</w:t>
            </w:r>
          </w:p>
        </w:tc>
      </w:tr>
    </w:tbl>
    <w:p>
      <w:pPr>
        <w:pStyle w:val="BodyText"/>
        <w:spacing w:lineRule="auto" w:line="276" w:before="0" w:after="0"/>
        <w:ind w:hanging="0" w:left="0" w:right="0"/>
        <w:jc w:val="both"/>
        <w:rPr>
          <w:rFonts w:eastAsia="Droid Sans Fallback" w:cs="Lohit Devanagari"/>
          <w:b w:val="false"/>
          <w:bCs w:val="false"/>
          <w:i w:val="false"/>
          <w:i w:val="false"/>
          <w:iCs w:val="false"/>
          <w:caps w:val="false"/>
          <w:smallCaps w:val="false"/>
          <w:color w:val="000000"/>
          <w:kern w:val="0"/>
          <w:sz w:val="28"/>
          <w:szCs w:val="28"/>
          <w:lang w:val="ru-RU" w:eastAsia="ru-RU" w:bidi="ar-SA"/>
        </w:rPr>
      </w:pPr>
      <w:r>
        <w:rPr>
          <w:rFonts w:eastAsia="Droid Sans Fallback" w:cs="Lohit Devanagari"/>
          <w:b w:val="false"/>
          <w:bCs w:val="false"/>
          <w:i w:val="false"/>
          <w:iCs w:val="false"/>
          <w:caps w:val="false"/>
          <w:smallCaps w:val="false"/>
          <w:color w:val="000000"/>
          <w:kern w:val="0"/>
          <w:sz w:val="28"/>
          <w:szCs w:val="28"/>
          <w:lang w:val="ru-RU" w:eastAsia="ru-RU" w:bidi="ar-SA"/>
        </w:rPr>
      </w:r>
    </w:p>
    <w:p>
      <w:pPr>
        <w:pStyle w:val="Normal"/>
        <w:spacing w:lineRule="auto" w:line="276"/>
        <w:jc w:val="both"/>
        <w:rPr>
          <w:highlight w:val="none"/>
          <w:shd w:fill="auto" w:val="clear"/>
        </w:rPr>
      </w:pPr>
      <w:r>
        <w:rPr>
          <w:rFonts w:eastAsia="Droid Sans Fallback" w:cs="Lohit Devanagari"/>
          <w:color w:val="000000"/>
          <w:kern w:val="0"/>
          <w:sz w:val="28"/>
          <w:szCs w:val="28"/>
          <w:shd w:fill="auto" w:val="clear"/>
          <w:lang w:val="ru-RU" w:eastAsia="ru-RU" w:bidi="ar-SA"/>
        </w:rPr>
        <w:t xml:space="preserve">Последнее предложение о цене предмета аукциона – </w:t>
      </w:r>
      <w:r>
        <w:rPr>
          <w:rFonts w:eastAsia="Droid Sans Fallback" w:cs="Lohit Devanagari"/>
          <w:color w:val="000000"/>
          <w:kern w:val="0"/>
          <w:sz w:val="28"/>
          <w:szCs w:val="28"/>
          <w:shd w:fill="auto" w:val="clear"/>
          <w:lang w:val="ru-RU" w:eastAsia="ru-RU" w:bidi="ar-SA"/>
        </w:rPr>
        <w:t>1 577 600,00</w:t>
      </w:r>
      <w:r>
        <w:rPr>
          <w:rFonts w:eastAsia="Droid Sans Fallback" w:cs="Lohit Devanagari"/>
          <w:color w:val="000000"/>
          <w:kern w:val="0"/>
          <w:sz w:val="28"/>
          <w:szCs w:val="28"/>
          <w:shd w:fill="auto" w:val="clear"/>
          <w:lang w:val="ru-RU" w:eastAsia="ru-RU" w:bidi="ar-SA"/>
        </w:rPr>
        <w:t xml:space="preserve"> руб.</w:t>
      </w:r>
    </w:p>
    <w:p>
      <w:pPr>
        <w:pStyle w:val="Normal"/>
        <w:spacing w:lineRule="auto" w:line="276"/>
        <w:jc w:val="both"/>
        <w:rPr>
          <w:highlight w:val="none"/>
          <w:shd w:fill="auto" w:val="clear"/>
        </w:rPr>
      </w:pPr>
      <w:r>
        <w:rPr>
          <w:rFonts w:eastAsia="Droid Sans Fallback" w:cs="Lohit Devanagari"/>
          <w:color w:val="000000"/>
          <w:kern w:val="0"/>
          <w:sz w:val="28"/>
          <w:szCs w:val="28"/>
          <w:shd w:fill="auto" w:val="clear"/>
          <w:lang w:val="ru-RU" w:eastAsia="ru-RU" w:bidi="ar-SA"/>
        </w:rPr>
        <w:t xml:space="preserve">Предпоследнее предложение о цене предмета аукциона – </w:t>
      </w:r>
      <w:r>
        <w:rPr>
          <w:rFonts w:eastAsia="Droid Sans Fallback" w:cs="Lohit Devanagari"/>
          <w:color w:val="000000"/>
          <w:kern w:val="0"/>
          <w:sz w:val="28"/>
          <w:szCs w:val="28"/>
          <w:shd w:fill="auto" w:val="clear"/>
          <w:lang w:val="ru-RU" w:eastAsia="ru-RU" w:bidi="ar-SA"/>
        </w:rPr>
        <w:t>1 544 960,00</w:t>
      </w:r>
      <w:r>
        <w:rPr>
          <w:rFonts w:eastAsia="Droid Sans Fallback" w:cs="Lohit Devanagari"/>
          <w:color w:val="000000"/>
          <w:kern w:val="0"/>
          <w:sz w:val="28"/>
          <w:szCs w:val="28"/>
          <w:shd w:fill="auto" w:val="clear"/>
          <w:lang w:val="ru-RU" w:eastAsia="ru-RU" w:bidi="ar-SA"/>
        </w:rPr>
        <w:t>.</w:t>
      </w:r>
    </w:p>
    <w:p>
      <w:pPr>
        <w:pStyle w:val="Normal"/>
        <w:spacing w:lineRule="auto" w:line="276"/>
        <w:jc w:val="both"/>
        <w:rPr>
          <w:highlight w:val="none"/>
          <w:shd w:fill="auto" w:val="clear"/>
        </w:rPr>
      </w:pPr>
      <w:r>
        <w:rPr>
          <w:rFonts w:eastAsia="Droid Sans Fallback" w:cs="Lohit Devanagari"/>
          <w:color w:val="000000"/>
          <w:kern w:val="0"/>
          <w:sz w:val="28"/>
          <w:szCs w:val="28"/>
          <w:shd w:fill="auto" w:val="clear"/>
          <w:lang w:val="ru-RU" w:eastAsia="ru-RU" w:bidi="ar-SA"/>
        </w:rPr>
        <w:t xml:space="preserve">Победитель аукциона – </w:t>
      </w:r>
      <w:r>
        <w:rPr>
          <w:rFonts w:eastAsia="Times New Roman" w:cs="Times New Roman"/>
          <w:b w:val="false"/>
          <w:bCs w:val="false"/>
          <w:i w:val="false"/>
          <w:iCs w:val="false"/>
          <w:caps w:val="false"/>
          <w:smallCaps w:val="false"/>
          <w:color w:val="000000"/>
          <w:kern w:val="0"/>
          <w:sz w:val="28"/>
          <w:szCs w:val="28"/>
          <w:shd w:fill="auto" w:val="clear"/>
          <w:lang w:val="en-US" w:eastAsia="en-US" w:bidi="ar-SA"/>
        </w:rPr>
        <w:t>Мудров Иван Юрьевич</w:t>
      </w:r>
      <w:r>
        <w:rPr>
          <w:rFonts w:eastAsia="Droid Sans Fallback" w:cs="Lohit Devanagari"/>
          <w:color w:val="000000"/>
          <w:kern w:val="0"/>
          <w:sz w:val="28"/>
          <w:szCs w:val="28"/>
          <w:shd w:fill="auto" w:val="clear"/>
          <w:lang w:val="ru-RU" w:eastAsia="ru-RU" w:bidi="ar-SA"/>
        </w:rPr>
        <w:t xml:space="preserve">, </w:t>
      </w:r>
      <w:r>
        <w:rPr>
          <w:rFonts w:eastAsia="Droid Sans Fallback" w:cs="Lohit Devanagari"/>
          <w:color w:val="000000"/>
          <w:kern w:val="0"/>
          <w:sz w:val="28"/>
          <w:szCs w:val="28"/>
          <w:shd w:fill="auto" w:val="clear"/>
          <w:lang w:val="ru-RU" w:eastAsia="ru-RU" w:bidi="ar-SA"/>
        </w:rPr>
        <w:t>614068, Пермский край, г. Пермь, ул. Ленина, д. 75, кв. 52.</w:t>
      </w:r>
    </w:p>
    <w:p>
      <w:pPr>
        <w:pStyle w:val="Normal"/>
        <w:spacing w:lineRule="auto" w:line="276"/>
        <w:jc w:val="both"/>
        <w:rPr>
          <w:highlight w:val="none"/>
          <w:shd w:fill="auto" w:val="clear"/>
        </w:rPr>
      </w:pPr>
      <w:r>
        <w:rPr>
          <w:rFonts w:eastAsia="Droid Sans Fallback" w:cs="Lohit Devanagari"/>
          <w:color w:val="000000"/>
          <w:kern w:val="0"/>
          <w:sz w:val="28"/>
          <w:szCs w:val="28"/>
          <w:shd w:fill="auto" w:val="clear"/>
          <w:lang w:val="ru-RU" w:eastAsia="ru-RU" w:bidi="ar-SA"/>
        </w:rPr>
        <w:t xml:space="preserve">Участник аукциона, который сделал предпоследнее предложение о цене предмета аукциона – </w:t>
      </w:r>
      <w:r>
        <w:rPr>
          <w:rFonts w:eastAsia="Times New Roman" w:cs="Times New Roman"/>
          <w:b w:val="false"/>
          <w:bCs w:val="false"/>
          <w:i w:val="false"/>
          <w:iCs w:val="false"/>
          <w:caps w:val="false"/>
          <w:smallCaps w:val="false"/>
          <w:color w:val="000000"/>
          <w:kern w:val="0"/>
          <w:sz w:val="28"/>
          <w:szCs w:val="28"/>
          <w:shd w:fill="auto" w:val="clear"/>
          <w:lang w:val="en-US" w:eastAsia="en-US" w:bidi="ar-SA"/>
        </w:rPr>
        <w:t>Старостина Виктор</w:t>
      </w:r>
      <w:r>
        <w:rPr>
          <w:rFonts w:eastAsia="Times New Roman" w:cs="Times New Roman"/>
          <w:b w:val="false"/>
          <w:bCs w:val="false"/>
          <w:i w:val="false"/>
          <w:iCs w:val="false"/>
          <w:caps w:val="false"/>
          <w:smallCaps w:val="false"/>
          <w:color w:val="000000"/>
          <w:kern w:val="0"/>
          <w:sz w:val="28"/>
          <w:szCs w:val="28"/>
          <w:shd w:fill="auto" w:val="clear"/>
          <w:lang w:val="en-US" w:eastAsia="en-US" w:bidi="ar-SA"/>
        </w:rPr>
        <w:t>ия Альбертовна, 614010, Пермский край  г. Пермь, ул. Карла Модераха, д.  8, кв. 128.</w:t>
      </w:r>
    </w:p>
    <w:p>
      <w:pPr>
        <w:pStyle w:val="Normal"/>
        <w:spacing w:lineRule="auto" w:line="276"/>
        <w:jc w:val="both"/>
        <w:rPr>
          <w:highlight w:val="none"/>
          <w:shd w:fill="auto" w:val="clear"/>
        </w:rPr>
      </w:pPr>
      <w:r>
        <w:rPr>
          <w:rFonts w:eastAsia="Droid Sans Fallback" w:cs="Lohit Devanagari"/>
          <w:b w:val="false"/>
          <w:bCs w:val="false"/>
          <w:i w:val="false"/>
          <w:iCs w:val="false"/>
          <w:caps w:val="false"/>
          <w:smallCaps w:val="false"/>
          <w:color w:val="000000"/>
          <w:kern w:val="0"/>
          <w:sz w:val="28"/>
          <w:szCs w:val="28"/>
          <w:shd w:fill="auto" w:val="clear"/>
          <w:lang w:val="ru-RU" w:eastAsia="ru-RU" w:bidi="ar-SA"/>
        </w:rPr>
        <w:t xml:space="preserve">Сведения о последнем предложении о цене предмета аукциона (стоимость земельного участка) – </w:t>
      </w:r>
      <w:r>
        <w:rPr>
          <w:rFonts w:eastAsia="Droid Sans Fallback" w:cs="Lohit Devanagari"/>
          <w:b/>
          <w:bCs/>
          <w:i w:val="false"/>
          <w:iCs w:val="false"/>
          <w:caps w:val="false"/>
          <w:smallCaps w:val="false"/>
          <w:color w:val="000000"/>
          <w:kern w:val="0"/>
          <w:sz w:val="28"/>
          <w:szCs w:val="28"/>
          <w:shd w:fill="auto" w:val="clear"/>
          <w:lang w:val="ru-RU" w:eastAsia="ru-RU" w:bidi="ar-SA"/>
        </w:rPr>
        <w:t xml:space="preserve"> </w:t>
      </w:r>
      <w:r>
        <w:rPr>
          <w:rFonts w:eastAsia="Droid Sans Fallback" w:cs="Lohit Devanagari"/>
          <w:b/>
          <w:bCs/>
          <w:i w:val="false"/>
          <w:iCs w:val="false"/>
          <w:caps w:val="false"/>
          <w:smallCaps w:val="false"/>
          <w:color w:val="000000"/>
          <w:kern w:val="0"/>
          <w:sz w:val="28"/>
          <w:szCs w:val="28"/>
          <w:shd w:fill="auto" w:val="clear"/>
          <w:lang w:val="ru-RU" w:eastAsia="ru-RU" w:bidi="ar-SA"/>
        </w:rPr>
        <w:t>1 577 600,00</w:t>
      </w:r>
      <w:r>
        <w:rPr>
          <w:rFonts w:eastAsia="Droid Sans Fallback" w:cs="Lohit Devanagari"/>
          <w:b/>
          <w:bCs/>
          <w:i w:val="false"/>
          <w:iCs w:val="false"/>
          <w:caps w:val="false"/>
          <w:smallCaps w:val="false"/>
          <w:color w:val="000000"/>
          <w:kern w:val="0"/>
          <w:sz w:val="28"/>
          <w:szCs w:val="28"/>
          <w:shd w:fill="auto" w:val="clear"/>
          <w:lang w:val="ru-RU" w:eastAsia="ru-RU" w:bidi="ar-SA"/>
        </w:rPr>
        <w:t xml:space="preserve"> руб.</w:t>
      </w:r>
    </w:p>
    <w:p>
      <w:pPr>
        <w:pStyle w:val="Normal"/>
        <w:spacing w:lineRule="auto" w:line="276"/>
        <w:jc w:val="both"/>
        <w:rPr>
          <w:rFonts w:eastAsia="Droid Sans Fallback" w:cs="Lohit Devanagari"/>
          <w:b/>
          <w:bCs/>
          <w:i w:val="false"/>
          <w:i w:val="false"/>
          <w:iCs w:val="false"/>
          <w:caps w:val="false"/>
          <w:smallCaps w:val="false"/>
          <w:color w:val="auto"/>
          <w:kern w:val="0"/>
          <w:sz w:val="28"/>
          <w:szCs w:val="28"/>
          <w:highlight w:val="none"/>
          <w:shd w:fill="auto" w:val="clear"/>
          <w:lang w:val="ru-RU" w:eastAsia="ru-RU" w:bidi="ar-SA"/>
        </w:rPr>
      </w:pPr>
      <w:r>
        <w:rPr>
          <w:rFonts w:eastAsia="Droid Sans Fallback" w:cs="Lohit Devanagari"/>
          <w:b/>
          <w:bCs/>
          <w:i w:val="false"/>
          <w:iCs w:val="false"/>
          <w:caps w:val="false"/>
          <w:smallCaps w:val="false"/>
          <w:color w:val="000000"/>
          <w:kern w:val="0"/>
          <w:sz w:val="28"/>
          <w:szCs w:val="28"/>
          <w:shd w:fill="auto" w:val="clear"/>
          <w:lang w:val="ru-RU" w:eastAsia="ru-RU" w:bidi="ar-SA"/>
        </w:rPr>
      </w:r>
    </w:p>
    <w:p>
      <w:pPr>
        <w:pStyle w:val="Normal"/>
        <w:spacing w:lineRule="auto" w:line="276" w:before="0" w:after="120"/>
        <w:rPr/>
      </w:pPr>
      <w:r>
        <w:rPr>
          <w:b/>
          <w:sz w:val="28"/>
          <w:szCs w:val="28"/>
        </w:rPr>
        <w:t xml:space="preserve">Лот № 4. </w:t>
      </w:r>
    </w:p>
    <w:p>
      <w:pPr>
        <w:pStyle w:val="Normal"/>
        <w:spacing w:lineRule="auto" w:line="276" w:before="0" w:after="0"/>
        <w:ind w:firstLine="720" w:left="0" w:right="0"/>
        <w:jc w:val="both"/>
        <w:rPr/>
      </w:pPr>
      <w:r>
        <w:rPr>
          <w:rFonts w:eastAsia="Times New Roman" w:cs="Times New Roman"/>
          <w:color w:val="000000"/>
          <w:sz w:val="28"/>
        </w:rPr>
        <w:t>Земельный</w:t>
      </w:r>
      <w:r>
        <w:rPr>
          <w:rFonts w:eastAsia="Droid Sans Fallback" w:cs="Lohit Devanagari"/>
          <w:b w:val="false"/>
          <w:bCs w:val="false"/>
          <w:i w:val="false"/>
          <w:iCs w:val="false"/>
          <w:caps w:val="false"/>
          <w:smallCaps w:val="false"/>
          <w:color w:val="auto"/>
          <w:kern w:val="0"/>
          <w:sz w:val="28"/>
          <w:szCs w:val="28"/>
          <w:lang w:val="ru-RU" w:eastAsia="ru-RU" w:bidi="ar-SA"/>
        </w:rPr>
        <w:t xml:space="preserve"> участок с кадастровым номером 59:01:4411069:630 площадью 1311 кв. м, расположенный по адресу: Российская Федерация, край Пермский, городской округ Пермский, город Пермь, улица Бахаревская, з/у 42а, для индивидуального жилищного строительства. Разрешенное использование земельного участка – для индивидуального жилищного строительства.</w:t>
      </w:r>
    </w:p>
    <w:p>
      <w:pPr>
        <w:pStyle w:val="BodyText"/>
        <w:spacing w:lineRule="auto" w:line="276"/>
        <w:jc w:val="both"/>
        <w:rPr>
          <w:b w:val="false"/>
          <w:bCs w:val="false"/>
        </w:rPr>
      </w:pPr>
      <w:r>
        <w:rPr>
          <w:rFonts w:eastAsia="Droid Sans Fallback" w:cs="Lohit Devanagari" w:ascii="Times New Roman" w:hAnsi="Times New Roman"/>
          <w:b w:val="false"/>
          <w:bCs w:val="false"/>
          <w:i w:val="false"/>
          <w:iCs w:val="false"/>
          <w:caps w:val="false"/>
          <w:smallCaps w:val="false"/>
          <w:color w:val="000000"/>
          <w:kern w:val="0"/>
          <w:sz w:val="28"/>
          <w:szCs w:val="28"/>
          <w:shd w:fill="auto" w:val="clear"/>
          <w:lang w:val="ru-RU" w:eastAsia="ru-RU" w:bidi="ar-SA"/>
        </w:rPr>
        <w:t>Начальная цена</w:t>
      </w:r>
      <w:r>
        <w:rPr>
          <w:rFonts w:eastAsia="Droid Sans Fallback" w:cs="Lohit Devanagari"/>
          <w:b w:val="false"/>
          <w:bCs w:val="false"/>
          <w:i w:val="false"/>
          <w:iCs w:val="false"/>
          <w:caps w:val="false"/>
          <w:smallCaps w:val="false"/>
          <w:color w:val="000000"/>
          <w:kern w:val="0"/>
          <w:sz w:val="28"/>
          <w:szCs w:val="28"/>
          <w:shd w:fill="auto" w:val="clear"/>
          <w:lang w:val="ru-RU" w:eastAsia="ru-RU" w:bidi="ar-SA"/>
        </w:rPr>
        <w:t xml:space="preserve"> </w:t>
      </w:r>
      <w:r>
        <w:rPr>
          <w:rFonts w:eastAsia="Droid Sans Fallback" w:cs="Lohit Devanagari" w:ascii="Times New Roman" w:hAnsi="Times New Roman"/>
          <w:b w:val="false"/>
          <w:bCs w:val="false"/>
          <w:i w:val="false"/>
          <w:iCs w:val="false"/>
          <w:caps w:val="false"/>
          <w:smallCaps w:val="false"/>
          <w:color w:val="000000"/>
          <w:kern w:val="0"/>
          <w:sz w:val="28"/>
          <w:szCs w:val="28"/>
          <w:shd w:fill="auto" w:val="clear"/>
          <w:lang w:val="ru-RU" w:eastAsia="ru-RU" w:bidi="ar-SA"/>
        </w:rPr>
        <w:t>предмета аукциона</w:t>
      </w:r>
      <w:r>
        <w:rPr>
          <w:rFonts w:eastAsia="Droid Sans Fallback" w:cs="Lohit Devanagari"/>
          <w:b w:val="false"/>
          <w:bCs w:val="false"/>
          <w:i w:val="false"/>
          <w:iCs w:val="false"/>
          <w:caps w:val="false"/>
          <w:smallCaps w:val="false"/>
          <w:color w:val="000000"/>
          <w:kern w:val="0"/>
          <w:sz w:val="28"/>
          <w:szCs w:val="28"/>
          <w:shd w:fill="auto" w:val="clear"/>
          <w:lang w:val="ru-RU" w:eastAsia="ru-RU" w:bidi="ar-SA"/>
        </w:rPr>
        <w:t xml:space="preserve"> –</w:t>
      </w:r>
      <w:r>
        <w:rPr>
          <w:rFonts w:eastAsia="Droid Sans Fallback" w:cs="Lohit Devanagari" w:ascii="Times New Roman" w:hAnsi="Times New Roman"/>
          <w:b w:val="false"/>
          <w:bCs w:val="false"/>
          <w:i w:val="false"/>
          <w:iCs w:val="false"/>
          <w:caps w:val="false"/>
          <w:smallCaps w:val="false"/>
          <w:color w:val="000000"/>
          <w:kern w:val="0"/>
          <w:sz w:val="28"/>
          <w:szCs w:val="28"/>
          <w:shd w:fill="auto" w:val="clear"/>
          <w:lang w:val="ru-RU" w:eastAsia="ru-RU" w:bidi="ar-SA"/>
        </w:rPr>
        <w:t xml:space="preserve"> 2 577 000,00 руб.</w:t>
      </w:r>
    </w:p>
    <w:p>
      <w:pPr>
        <w:pStyle w:val="BodyText"/>
        <w:pBdr/>
        <w:spacing w:before="0" w:after="0"/>
        <w:ind w:hanging="0" w:left="0" w:right="0"/>
        <w:jc w:val="both"/>
        <w:rPr>
          <w:rFonts w:ascii="Times New Roman" w:hAnsi="Times New Roman"/>
          <w:color w:val="000000"/>
          <w:sz w:val="28"/>
        </w:rPr>
      </w:pPr>
      <w:r>
        <w:rPr>
          <w:rFonts w:ascii="Times New Roman" w:hAnsi="Times New Roman"/>
          <w:color w:val="000000"/>
          <w:sz w:val="28"/>
        </w:rPr>
        <w:t>На участие в электронном аукционе подана одна заявка.</w:t>
      </w:r>
    </w:p>
    <w:p>
      <w:pPr>
        <w:pStyle w:val="BodyText"/>
        <w:pBdr/>
        <w:spacing w:before="0" w:after="0"/>
        <w:ind w:hanging="0" w:left="0" w:right="0"/>
        <w:jc w:val="both"/>
        <w:rPr>
          <w:rFonts w:ascii="Times New Roman" w:hAnsi="Times New Roman"/>
          <w:color w:val="000000"/>
          <w:sz w:val="28"/>
        </w:rPr>
      </w:pPr>
      <w:r>
        <w:rPr>
          <w:rFonts w:ascii="Times New Roman" w:hAnsi="Times New Roman"/>
          <w:color w:val="000000"/>
          <w:sz w:val="28"/>
        </w:rPr>
        <w:t xml:space="preserve">Единственный заявитель – </w:t>
      </w:r>
      <w:r>
        <w:rPr>
          <w:rFonts w:eastAsia="Times New Roman" w:cs="Times New Roman" w:ascii="Times New Roman" w:hAnsi="Times New Roman"/>
          <w:b w:val="false"/>
          <w:bCs w:val="false"/>
          <w:i w:val="false"/>
          <w:iCs w:val="false"/>
          <w:caps w:val="false"/>
          <w:smallCaps w:val="false"/>
          <w:color w:val="000000"/>
          <w:kern w:val="0"/>
          <w:sz w:val="28"/>
          <w:szCs w:val="28"/>
          <w:lang w:val="en-US" w:eastAsia="en-US" w:bidi="ar-SA"/>
        </w:rPr>
        <w:t>Шадричев Сергей Владимирович</w:t>
      </w:r>
      <w:r>
        <w:rPr>
          <w:rFonts w:ascii="Times New Roman" w:hAnsi="Times New Roman"/>
          <w:color w:val="000000"/>
          <w:sz w:val="28"/>
        </w:rPr>
        <w:t>.</w:t>
      </w:r>
    </w:p>
    <w:p>
      <w:pPr>
        <w:pStyle w:val="BodyText"/>
        <w:pBdr/>
        <w:spacing w:before="0" w:after="0"/>
        <w:ind w:hanging="0" w:left="0" w:right="0"/>
        <w:jc w:val="both"/>
        <w:rPr/>
      </w:pPr>
      <w:r>
        <w:rPr>
          <w:rFonts w:ascii="Times New Roman" w:hAnsi="Times New Roman"/>
          <w:color w:val="000000"/>
          <w:sz w:val="28"/>
        </w:rPr>
        <w:t xml:space="preserve">Единственная заявка на участие в электронном аукционе и заявитель, подавший указанную заявку, соответствуют всем требованиям и условиям, указанным </w:t>
      </w:r>
      <w:r>
        <w:rPr>
          <w:color w:val="000000"/>
        </w:rPr>
        <w:t xml:space="preserve">                        </w:t>
      </w:r>
      <w:r>
        <w:rPr>
          <w:rFonts w:ascii="Times New Roman" w:hAnsi="Times New Roman"/>
          <w:color w:val="000000"/>
          <w:sz w:val="28"/>
        </w:rPr>
        <w:t xml:space="preserve">в извещении о проведении электронного аукциона. </w:t>
      </w:r>
    </w:p>
    <w:p>
      <w:pPr>
        <w:pStyle w:val="BodyText"/>
        <w:pBdr/>
        <w:spacing w:before="0" w:after="0"/>
        <w:ind w:hanging="0" w:left="0" w:right="0"/>
        <w:jc w:val="both"/>
        <w:rPr/>
      </w:pPr>
      <w:r>
        <w:rPr>
          <w:rFonts w:ascii="Times New Roman" w:hAnsi="Times New Roman"/>
          <w:color w:val="000000"/>
          <w:sz w:val="28"/>
        </w:rPr>
        <w:t xml:space="preserve">В связи с тем, что по окончании срока подачи заявок на участие в электронном аукционе по данному лоту подана только одна заявка, аукцион по лоту </w:t>
      </w:r>
      <w:r>
        <w:rPr>
          <w:b/>
          <w:bCs/>
          <w:color w:val="000000"/>
        </w:rPr>
        <w:t xml:space="preserve">№ </w:t>
      </w:r>
      <w:r>
        <w:rPr>
          <w:rFonts w:ascii="Times New Roman" w:hAnsi="Times New Roman"/>
          <w:b/>
          <w:color w:val="000000"/>
          <w:sz w:val="28"/>
        </w:rPr>
        <w:t>4</w:t>
      </w:r>
      <w:r>
        <w:rPr>
          <w:color w:val="000000"/>
        </w:rPr>
        <w:t xml:space="preserve"> </w:t>
      </w:r>
      <w:r>
        <w:rPr>
          <w:rFonts w:ascii="Times New Roman" w:hAnsi="Times New Roman"/>
          <w:color w:val="000000"/>
          <w:sz w:val="28"/>
        </w:rPr>
        <w:t xml:space="preserve">признан несостоявшимся.   </w:t>
      </w:r>
    </w:p>
    <w:p>
      <w:pPr>
        <w:pStyle w:val="BodyText"/>
        <w:pBdr/>
        <w:spacing w:before="0" w:after="0"/>
        <w:ind w:hanging="0" w:left="0" w:right="0"/>
        <w:jc w:val="both"/>
        <w:rPr/>
      </w:pPr>
      <w:r>
        <w:rPr>
          <w:rFonts w:ascii="Times New Roman" w:hAnsi="Times New Roman"/>
          <w:color w:val="000000"/>
          <w:sz w:val="28"/>
        </w:rPr>
        <w:t>В соответствии с пунктом 12</w:t>
      </w:r>
      <w:r>
        <w:rPr>
          <w:color w:val="000000"/>
        </w:rPr>
        <w:t xml:space="preserve"> </w:t>
      </w:r>
      <w:r>
        <w:rPr>
          <w:rFonts w:ascii="Times New Roman" w:hAnsi="Times New Roman"/>
          <w:color w:val="000000"/>
          <w:sz w:val="28"/>
        </w:rPr>
        <w:t>статьи 39.13</w:t>
      </w:r>
      <w:r>
        <w:rPr>
          <w:color w:val="000000"/>
        </w:rPr>
        <w:t xml:space="preserve"> </w:t>
      </w:r>
      <w:r>
        <w:rPr>
          <w:rFonts w:ascii="Times New Roman" w:hAnsi="Times New Roman"/>
          <w:color w:val="000000"/>
          <w:sz w:val="28"/>
        </w:rPr>
        <w:t>Земельного кодекса уполномоченный орган в течение пяти</w:t>
      </w:r>
      <w:r>
        <w:rPr>
          <w:color w:val="000000"/>
        </w:rPr>
        <w:t xml:space="preserve"> </w:t>
      </w:r>
      <w:r>
        <w:rPr>
          <w:rFonts w:ascii="Times New Roman" w:hAnsi="Times New Roman"/>
          <w:color w:val="000000"/>
          <w:sz w:val="28"/>
        </w:rPr>
        <w:t>дней со дня истечения срока, предусмотренного п. 11 ст. 39.13 Земельного кодекса</w:t>
      </w:r>
      <w:r>
        <w:rPr>
          <w:color w:val="000000"/>
        </w:rPr>
        <w:t xml:space="preserve"> </w:t>
      </w:r>
      <w:r>
        <w:rPr>
          <w:color w:val="000000"/>
        </w:rPr>
        <w:t xml:space="preserve">Российской Федерации </w:t>
      </w:r>
      <w:r>
        <w:rPr>
          <w:rFonts w:ascii="Times New Roman" w:hAnsi="Times New Roman"/>
          <w:color w:val="000000"/>
          <w:sz w:val="28"/>
        </w:rPr>
        <w:t>обязан направить заявителю, признанному единственным участником аукциона, подписанный проект договора купли – продажи земельного участка.</w:t>
      </w:r>
      <w:r>
        <w:rPr>
          <w:color w:val="000000"/>
        </w:rPr>
        <w:t xml:space="preserve"> </w:t>
      </w:r>
      <w:r>
        <w:rPr>
          <w:rFonts w:ascii="Times New Roman" w:hAnsi="Times New Roman"/>
          <w:color w:val="000000"/>
          <w:sz w:val="28"/>
        </w:rPr>
        <w:t>При этом стоимость земельного участка по договору купли – продажи земельного участка</w:t>
      </w:r>
      <w:r>
        <w:rPr>
          <w:color w:val="000000"/>
        </w:rPr>
        <w:t xml:space="preserve"> </w:t>
      </w:r>
      <w:r>
        <w:rPr>
          <w:rFonts w:ascii="Times New Roman" w:hAnsi="Times New Roman"/>
          <w:color w:val="000000"/>
          <w:sz w:val="28"/>
        </w:rPr>
        <w:t xml:space="preserve">определяется в размере, равном  начальной цене предмета аукциона, и составляет </w:t>
      </w:r>
      <w:r>
        <w:rPr>
          <w:rFonts w:eastAsia="Droid Sans Fallback" w:cs="Lohit Devanagari" w:ascii="Times New Roman" w:hAnsi="Times New Roman"/>
          <w:b/>
          <w:bCs/>
          <w:i w:val="false"/>
          <w:iCs w:val="false"/>
          <w:caps w:val="false"/>
          <w:smallCaps w:val="false"/>
          <w:color w:val="000000"/>
          <w:kern w:val="0"/>
          <w:sz w:val="28"/>
          <w:szCs w:val="28"/>
          <w:shd w:fill="auto" w:val="clear"/>
          <w:lang w:val="ru-RU" w:eastAsia="ru-RU" w:bidi="ar-SA"/>
        </w:rPr>
        <w:t>2 577 000</w:t>
      </w:r>
      <w:r>
        <w:rPr>
          <w:rFonts w:ascii="Times New Roman" w:hAnsi="Times New Roman"/>
          <w:b/>
          <w:color w:val="000000"/>
          <w:sz w:val="28"/>
        </w:rPr>
        <w:t>,00 руб.</w:t>
      </w:r>
    </w:p>
    <w:p>
      <w:pPr>
        <w:pStyle w:val="Normal"/>
        <w:spacing w:lineRule="auto" w:line="276"/>
        <w:jc w:val="both"/>
        <w:rPr>
          <w:highlight w:val="none"/>
          <w:shd w:fill="auto" w:val="clear"/>
        </w:rPr>
      </w:pPr>
      <w:r>
        <w:rPr/>
      </w:r>
    </w:p>
    <w:p>
      <w:pPr>
        <w:pStyle w:val="Normal"/>
        <w:jc w:val="both"/>
        <w:rPr>
          <w:sz w:val="28"/>
          <w:szCs w:val="28"/>
          <w:highlight w:val="none"/>
          <w:shd w:fill="auto" w:val="clear"/>
        </w:rPr>
      </w:pPr>
      <w:r>
        <w:rPr>
          <w:sz w:val="28"/>
          <w:szCs w:val="28"/>
          <w:shd w:fill="auto" w:val="clear"/>
        </w:rPr>
      </w:r>
    </w:p>
    <w:p>
      <w:pPr>
        <w:pStyle w:val="Normal"/>
        <w:jc w:val="both"/>
        <w:rPr/>
      </w:pPr>
      <w:r>
        <w:rPr>
          <w:sz w:val="28"/>
          <w:szCs w:val="28"/>
        </w:rPr>
        <w:t>Председатель комиссии                                                                           А.А. Хаткевич</w:t>
      </w:r>
    </w:p>
    <w:p>
      <w:pPr>
        <w:pStyle w:val="Normal"/>
        <w:jc w:val="both"/>
        <w:rPr>
          <w:sz w:val="28"/>
          <w:szCs w:val="28"/>
        </w:rPr>
      </w:pPr>
      <w:r>
        <w:rPr>
          <w:sz w:val="28"/>
          <w:szCs w:val="28"/>
        </w:rPr>
      </w:r>
    </w:p>
    <w:p>
      <w:pPr>
        <w:pStyle w:val="Normal"/>
        <w:spacing w:before="120" w:after="120"/>
        <w:ind w:hanging="5610" w:left="5610"/>
        <w:rPr/>
      </w:pPr>
      <w:r>
        <w:rPr>
          <w:sz w:val="28"/>
          <w:szCs w:val="28"/>
          <w:lang w:eastAsia="en-US"/>
        </w:rPr>
        <w:t>Заместитель председателя комиссии</w:t>
      </w:r>
      <w:r>
        <w:rPr>
          <w:sz w:val="28"/>
          <w:szCs w:val="28"/>
        </w:rPr>
        <w:t xml:space="preserve"> </w:t>
        <w:tab/>
        <w:tab/>
        <w:tab/>
        <w:tab/>
        <w:t xml:space="preserve">               Е.П. Шафранова </w:t>
      </w:r>
    </w:p>
    <w:p>
      <w:pPr>
        <w:pStyle w:val="Normal"/>
        <w:spacing w:before="120" w:after="120"/>
        <w:ind w:hanging="5610" w:left="5610"/>
        <w:rPr>
          <w:sz w:val="28"/>
          <w:szCs w:val="28"/>
        </w:rPr>
      </w:pPr>
      <w:r>
        <w:rPr>
          <w:sz w:val="28"/>
          <w:szCs w:val="28"/>
        </w:rPr>
      </w:r>
    </w:p>
    <w:p>
      <w:pPr>
        <w:pStyle w:val="Normal"/>
        <w:spacing w:before="120" w:after="120"/>
        <w:ind w:hanging="5610" w:left="5610"/>
        <w:rPr/>
      </w:pPr>
      <w:r>
        <w:rPr>
          <w:sz w:val="28"/>
          <w:szCs w:val="28"/>
        </w:rPr>
        <w:t>Секретарь комиссии</w:t>
      </w:r>
      <w:r>
        <w:rPr>
          <w:sz w:val="28"/>
          <w:szCs w:val="28"/>
          <w:lang w:val="ru-RU" w:eastAsia="ru-RU" w:bidi="ar-SA"/>
        </w:rPr>
        <w:t xml:space="preserve"> </w:t>
        <w:tab/>
        <w:tab/>
        <w:tab/>
        <w:tab/>
        <w:t xml:space="preserve">               О.И. Павлова</w:t>
      </w:r>
    </w:p>
    <w:p>
      <w:pPr>
        <w:pStyle w:val="Normal"/>
        <w:spacing w:before="120" w:after="120"/>
        <w:rPr>
          <w:sz w:val="28"/>
          <w:szCs w:val="28"/>
        </w:rPr>
      </w:pPr>
      <w:r>
        <w:rPr>
          <w:sz w:val="28"/>
          <w:szCs w:val="28"/>
        </w:rPr>
      </w:r>
    </w:p>
    <w:p>
      <w:pPr>
        <w:pStyle w:val="Normal"/>
        <w:spacing w:before="120" w:after="120"/>
        <w:rPr>
          <w:sz w:val="28"/>
          <w:szCs w:val="28"/>
        </w:rPr>
      </w:pPr>
      <w:r>
        <w:rPr>
          <w:sz w:val="28"/>
          <w:szCs w:val="28"/>
        </w:rPr>
        <w:t xml:space="preserve">Члены комиссии </w:t>
        <w:tab/>
        <w:tab/>
        <w:tab/>
        <w:tab/>
        <w:tab/>
        <w:tab/>
        <w:tab/>
        <w:tab/>
        <w:t xml:space="preserve">               О.Б. Брезгина</w:t>
      </w:r>
    </w:p>
    <w:p>
      <w:pPr>
        <w:pStyle w:val="Normal"/>
        <w:spacing w:before="120" w:after="120"/>
        <w:rPr>
          <w:sz w:val="28"/>
          <w:szCs w:val="28"/>
        </w:rPr>
      </w:pPr>
      <w:r>
        <w:rPr>
          <w:sz w:val="28"/>
          <w:szCs w:val="28"/>
        </w:rPr>
      </w:r>
    </w:p>
    <w:p>
      <w:pPr>
        <w:pStyle w:val="Normal"/>
        <w:ind w:hanging="283" w:left="7938"/>
        <w:rPr>
          <w:sz w:val="28"/>
          <w:szCs w:val="28"/>
        </w:rPr>
      </w:pPr>
      <w:r>
        <w:rPr>
          <w:sz w:val="28"/>
          <w:szCs w:val="28"/>
        </w:rPr>
        <w:t xml:space="preserve">       </w:t>
      </w:r>
      <w:r>
        <w:rPr>
          <w:sz w:val="28"/>
          <w:szCs w:val="28"/>
        </w:rPr>
        <w:t xml:space="preserve">Ю.И. Четина  </w:t>
      </w:r>
    </w:p>
    <w:sectPr>
      <w:footerReference w:type="even" r:id="rId2"/>
      <w:footerReference w:type="default" r:id="rId3"/>
      <w:footerReference w:type="first" r:id="rId4"/>
      <w:type w:val="nextPage"/>
      <w:pgSz w:w="11906" w:h="16838"/>
      <w:pgMar w:left="1134" w:right="567" w:gutter="0" w:header="0" w:top="357" w:footer="720" w:bottom="77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Tahoma">
    <w:charset w:val="01"/>
    <w:family w:val="roman"/>
    <w:pitch w:val="variable"/>
  </w:font>
  <w:font w:name="Open Sans">
    <w:charset w:val="01"/>
    <w:family w:val="roman"/>
    <w:pitch w:val="variable"/>
  </w:font>
  <w:font w:name="Verdana">
    <w:charset w:val="01"/>
    <w:family w:val="roman"/>
    <w:pitch w:val="variable"/>
  </w:font>
  <w:font w:name="Times New Roman">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1" name="Врезка2"/>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3">
              <wp:simplePos x="0" y="0"/>
              <wp:positionH relativeFrom="margin">
                <wp:align>right</wp:align>
              </wp:positionH>
              <wp:positionV relativeFrom="paragraph">
                <wp:posOffset>635</wp:posOffset>
              </wp:positionV>
              <wp:extent cx="14605" cy="14605"/>
              <wp:effectExtent l="0" t="0" r="0" b="0"/>
              <wp:wrapSquare wrapText="bothSides"/>
              <wp:docPr id="2" name="Врезка3"/>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3"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jc w:val="right"/>
      <w:rPr/>
    </w:pPr>
    <w:r>
      <w:rPr/>
      <mc:AlternateContent>
        <mc:Choice Requires="wps">
          <w:drawing>
            <wp:anchor behindDoc="1" distT="0" distB="0" distL="0" distR="0" simplePos="0" locked="0" layoutInCell="0" allowOverlap="1" relativeHeight="13">
              <wp:simplePos x="0" y="0"/>
              <wp:positionH relativeFrom="margin">
                <wp:align>right</wp:align>
              </wp:positionH>
              <wp:positionV relativeFrom="paragraph">
                <wp:posOffset>635</wp:posOffset>
              </wp:positionV>
              <wp:extent cx="76835" cy="173990"/>
              <wp:effectExtent l="0" t="0" r="0" b="0"/>
              <wp:wrapSquare wrapText="bothSides"/>
              <wp:docPr id="3"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5</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504.1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5</w:t>
                    </w:r>
                    <w:r>
                      <w:rPr>
                        <w:rStyle w:val="PageNumber"/>
                        <w:color w:val="000000"/>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jc w:val="right"/>
      <w:rPr/>
    </w:pPr>
    <w:r>
      <w:rPr/>
      <mc:AlternateContent>
        <mc:Choice Requires="wps">
          <w:drawing>
            <wp:anchor behindDoc="1" distT="0" distB="0" distL="0" distR="0" simplePos="0" locked="0" layoutInCell="0" allowOverlap="1" relativeHeight="13">
              <wp:simplePos x="0" y="0"/>
              <wp:positionH relativeFrom="margin">
                <wp:align>right</wp:align>
              </wp:positionH>
              <wp:positionV relativeFrom="paragraph">
                <wp:posOffset>635</wp:posOffset>
              </wp:positionV>
              <wp:extent cx="76835" cy="173990"/>
              <wp:effectExtent l="0" t="0" r="0" b="0"/>
              <wp:wrapSquare wrapText="bothSides"/>
              <wp:docPr id="4"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5</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504.1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5</w:t>
                    </w:r>
                    <w:r>
                      <w:rPr>
                        <w:rStyle w:val="PageNumber"/>
                        <w:color w:val="000000"/>
                      </w:rPr>
                      <w:fldChar w:fldCharType="end"/>
                    </w:r>
                  </w:p>
                </w:txbxContent>
              </v:textbox>
              <w10:wrap type="square"/>
            </v:rect>
          </w:pict>
        </mc:Fallback>
      </mc:AlternateConten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zh-CN"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ru-RU" w:bidi="ar-SA"/>
    </w:rPr>
  </w:style>
  <w:style w:type="paragraph" w:styleId="Heading1">
    <w:name w:val="Heading 1"/>
    <w:basedOn w:val="Normal"/>
    <w:qFormat/>
    <w:pPr>
      <w:keepNext w:val="true"/>
      <w:jc w:val="center"/>
      <w:outlineLvl w:val="0"/>
    </w:pPr>
    <w:rPr>
      <w:b/>
      <w:bCs/>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qFormat/>
    <w:pPr>
      <w:keepNext w:val="true"/>
      <w:spacing w:before="240" w:after="60"/>
      <w:outlineLvl w:val="2"/>
    </w:pPr>
    <w:rPr>
      <w:rFonts w:ascii="Arial" w:hAnsi="Arial" w:cs="Arial"/>
      <w:b/>
      <w:bCs/>
      <w:sz w:val="26"/>
      <w:szCs w:val="26"/>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Style7">
    <w:name w:val="Основной шрифт абзаца"/>
    <w:semiHidden/>
    <w:qFormat/>
    <w:rPr/>
  </w:style>
  <w:style w:type="character" w:styleId="PageNumber">
    <w:name w:val="Page Number"/>
    <w:basedOn w:val="Style7"/>
    <w:rPr/>
  </w:style>
  <w:style w:type="character" w:styleId="3">
    <w:name w:val="Основной текст с отступом 3 Знак"/>
    <w:qFormat/>
    <w:rPr>
      <w:sz w:val="24"/>
      <w:szCs w:val="24"/>
    </w:rPr>
  </w:style>
  <w:style w:type="character" w:styleId="Style8">
    <w:name w:val="Текст Знак"/>
    <w:qFormat/>
    <w:rPr>
      <w:rFonts w:ascii="Courier New" w:hAnsi="Courier New"/>
    </w:rPr>
  </w:style>
  <w:style w:type="character" w:styleId="Style9">
    <w:name w:val="Основной текст с отступом Знак"/>
    <w:qFormat/>
    <w:rPr>
      <w:sz w:val="24"/>
      <w:szCs w:val="24"/>
    </w:rPr>
  </w:style>
  <w:style w:type="character" w:styleId="2">
    <w:name w:val="Основной текст 2 Знак"/>
    <w:qFormat/>
    <w:rPr>
      <w:sz w:val="24"/>
      <w:szCs w:val="24"/>
    </w:rPr>
  </w:style>
  <w:style w:type="character" w:styleId="Style10">
    <w:name w:val="Текст выноски Знак"/>
    <w:qFormat/>
    <w:rPr>
      <w:rFonts w:ascii="Tahoma" w:hAnsi="Tahoma" w:cs="Tahoma"/>
      <w:sz w:val="16"/>
      <w:szCs w:val="16"/>
    </w:rPr>
  </w:style>
  <w:style w:type="character" w:styleId="DefaultParagraphFont" w:default="1">
    <w:name w:val="Default Paragraph Font"/>
    <w:uiPriority w:val="1"/>
    <w:semiHidden/>
    <w:unhideWhenUsed/>
    <w:qFormat/>
    <w:rPr/>
  </w:style>
  <w:style w:type="paragraph" w:styleId="Style11">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jc w:val="right"/>
    </w:pPr>
    <w:rPr>
      <w:sz w:val="28"/>
    </w:rPr>
  </w:style>
  <w:style w:type="paragraph" w:styleId="List">
    <w:name w:val="List"/>
    <w:basedOn w:val="BodyText"/>
    <w:pPr/>
    <w:rPr>
      <w:rFonts w:cs="Lohit Devanagari"/>
    </w:rPr>
  </w:style>
  <w:style w:type="paragraph" w:styleId="Caption">
    <w:name w:val="Caption"/>
    <w:basedOn w:val="Normal"/>
    <w:uiPriority w:val="35"/>
    <w:semiHidden/>
    <w:unhideWhenUsed/>
    <w:qFormat/>
    <w:pPr>
      <w:spacing w:lineRule="auto" w:line="276"/>
    </w:pPr>
    <w:rPr>
      <w:b/>
      <w:bCs/>
      <w:color w:themeColor="accent1" w:val="4F81BD"/>
      <w:sz w:val="18"/>
      <w:szCs w:val="18"/>
    </w:rPr>
  </w:style>
  <w:style w:type="paragraph" w:styleId="Style12">
    <w:name w:val="Указатель"/>
    <w:basedOn w:val="Normal"/>
    <w:qFormat/>
    <w:pPr>
      <w:suppressLineNumbers/>
    </w:pPr>
    <w:rPr>
      <w:rFonts w:cs="Lohit Devanagari"/>
    </w:rPr>
  </w:style>
  <w:style w:type="paragraph" w:styleId="ListParagraph">
    <w:name w:val="List Paragraph"/>
    <w:basedOn w:val="Normal"/>
    <w:uiPriority w:val="34"/>
    <w:qFormat/>
    <w:pPr>
      <w:spacing w:before="0" w:after="0"/>
      <w:ind w:left="720"/>
      <w:contextualSpacing/>
    </w:pPr>
    <w:rPr/>
  </w:style>
  <w:style w:type="paragraph" w:styleId="NoSpacing">
    <w:name w:val="No Spacing"/>
    <w:uiPriority w:val="1"/>
    <w:qFormat/>
    <w:pPr>
      <w:widowControl/>
      <w:suppressAutoHyphens w:val="true"/>
      <w:bidi w:val="0"/>
      <w:spacing w:lineRule="auto" w:line="240" w:before="0" w:after="0"/>
      <w:jc w:val="left"/>
    </w:pPr>
    <w:rPr>
      <w:rFonts w:ascii="Times New Roman" w:hAnsi="Times New Roman" w:eastAsia="Droid Sans Fallback" w:cs="Lohit Devanagari"/>
      <w:color w:val="auto"/>
      <w:kern w:val="0"/>
      <w:sz w:val="20"/>
      <w:szCs w:val="20"/>
      <w:lang w:val="ru-RU" w:eastAsia="zh-CN"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Style13">
    <w:name w:val="Колонтитул"/>
    <w:basedOn w:val="Normal"/>
    <w:qFormat/>
    <w:pPr/>
    <w:rPr/>
  </w:style>
  <w:style w:type="paragraph" w:styleId="Header">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Footer">
    <w:name w:val="Footer"/>
    <w:basedOn w:val="Normal"/>
    <w:uiPriority w:val="99"/>
    <w:unhideWhenUsed/>
    <w:pPr>
      <w:tabs>
        <w:tab w:val="clear" w:pos="708"/>
        <w:tab w:val="center" w:pos="4677" w:leader="none"/>
        <w:tab w:val="right" w:pos="9355" w:leader="none"/>
      </w:tabs>
    </w:pPr>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11"/>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zh-CN" w:bidi="ar-SA"/>
    </w:rPr>
  </w:style>
  <w:style w:type="paragraph" w:styleId="TableofFigures">
    <w:name w:val="Table of Figures"/>
    <w:basedOn w:val="Normal"/>
    <w:uiPriority w:val="99"/>
    <w:unhideWhenUsed/>
    <w:pPr>
      <w:spacing w:before="0" w:afterAutospacing="0" w:after="0"/>
    </w:pPr>
    <w:rPr/>
  </w:style>
  <w:style w:type="paragraph" w:styleId="21">
    <w:name w:val="Основной текст с отступом 2"/>
    <w:basedOn w:val="Normal"/>
    <w:qFormat/>
    <w:pPr>
      <w:ind w:hanging="4395" w:left="4962"/>
      <w:jc w:val="both"/>
    </w:pPr>
    <w:rPr>
      <w:szCs w:val="20"/>
    </w:rPr>
  </w:style>
  <w:style w:type="paragraph" w:styleId="Style14">
    <w:name w:val="Текст"/>
    <w:basedOn w:val="Normal"/>
    <w:qFormat/>
    <w:pPr/>
    <w:rPr>
      <w:rFonts w:ascii="Courier New" w:hAnsi="Courier New"/>
      <w:sz w:val="20"/>
      <w:szCs w:val="20"/>
      <w:lang w:val="en-US" w:eastAsia="en-US"/>
    </w:rPr>
  </w:style>
  <w:style w:type="paragraph" w:styleId="31">
    <w:name w:val="Основной текст с отступом 3"/>
    <w:basedOn w:val="Normal"/>
    <w:qFormat/>
    <w:pPr>
      <w:ind w:left="5610"/>
    </w:pPr>
    <w:rPr>
      <w:lang w:val="en-US" w:eastAsia="en-US"/>
    </w:rPr>
  </w:style>
  <w:style w:type="paragraph" w:styleId="BodyTextIndent">
    <w:name w:val="Body Text Indent"/>
    <w:basedOn w:val="Normal"/>
    <w:pPr>
      <w:spacing w:before="0" w:after="120"/>
      <w:ind w:left="283"/>
    </w:pPr>
    <w:rPr>
      <w:lang w:val="en-US" w:eastAsia="en-US"/>
    </w:rPr>
  </w:style>
  <w:style w:type="paragraph" w:styleId="22">
    <w:name w:val="Основной текст 2"/>
    <w:basedOn w:val="Normal"/>
    <w:qFormat/>
    <w:pPr>
      <w:spacing w:lineRule="auto" w:line="480" w:before="0" w:after="120"/>
    </w:pPr>
    <w:rPr>
      <w:lang w:val="en-US" w:eastAsia="en-US"/>
    </w:rPr>
  </w:style>
  <w:style w:type="paragraph" w:styleId="32">
    <w:name w:val="Основной текст 3"/>
    <w:basedOn w:val="Normal"/>
    <w:qFormat/>
    <w:pPr>
      <w:spacing w:before="0" w:after="120"/>
    </w:pPr>
    <w:rPr>
      <w:sz w:val="16"/>
      <w:szCs w:val="16"/>
    </w:rPr>
  </w:style>
  <w:style w:type="paragraph" w:styleId="Style15">
    <w:name w:val="Заголовок,Название"/>
    <w:basedOn w:val="Normal"/>
    <w:qFormat/>
    <w:pPr>
      <w:ind w:firstLine="567"/>
      <w:jc w:val="center"/>
    </w:pPr>
    <w:rPr>
      <w:b/>
      <w:szCs w:val="20"/>
    </w:rPr>
  </w:style>
  <w:style w:type="paragraph" w:styleId="ConsPlusNonformat">
    <w:name w:val="ConsPlusNonformat"/>
    <w:qFormat/>
    <w:pPr>
      <w:widowControl w:val="false"/>
      <w:suppressAutoHyphens w:val="true"/>
      <w:bidi w:val="0"/>
      <w:spacing w:before="0" w:after="0"/>
      <w:jc w:val="left"/>
    </w:pPr>
    <w:rPr>
      <w:rFonts w:ascii="Courier New" w:hAnsi="Courier New" w:eastAsia="Droid Sans Fallback" w:cs="Courier New"/>
      <w:color w:val="auto"/>
      <w:kern w:val="0"/>
      <w:sz w:val="20"/>
      <w:szCs w:val="20"/>
      <w:lang w:val="ru-RU" w:eastAsia="ru-RU" w:bidi="ar-SA"/>
    </w:rPr>
  </w:style>
  <w:style w:type="paragraph" w:styleId="Style16">
    <w:name w:val="Знак Знак Знак Знак Знак Знак Знак Знак Знак Знак Знак Знак"/>
    <w:basedOn w:val="Normal"/>
    <w:qFormat/>
    <w:pPr/>
    <w:rPr>
      <w:rFonts w:ascii="Verdana" w:hAnsi="Verdana" w:cs="Verdana"/>
      <w:sz w:val="20"/>
      <w:szCs w:val="20"/>
      <w:lang w:val="en-US" w:eastAsia="en-US"/>
    </w:rPr>
  </w:style>
  <w:style w:type="paragraph" w:styleId="Style17">
    <w:name w:val="Текст выноски"/>
    <w:basedOn w:val="Normal"/>
    <w:qFormat/>
    <w:pPr/>
    <w:rPr>
      <w:rFonts w:ascii="Tahoma" w:hAnsi="Tahoma" w:cs="Tahoma"/>
      <w:sz w:val="16"/>
      <w:szCs w:val="16"/>
    </w:rPr>
  </w:style>
  <w:style w:type="paragraph" w:styleId="Style18">
    <w:name w:val="Содержимое врезки"/>
    <w:basedOn w:val="Normal"/>
    <w:qFormat/>
    <w:pPr/>
    <w:rPr/>
  </w:style>
  <w:style w:type="paragraph" w:styleId="Style19">
    <w:name w:val="Содержимое таблицы"/>
    <w:basedOn w:val="Normal"/>
    <w:qFormat/>
    <w:pPr>
      <w:widowControl w:val="false"/>
      <w:suppressLineNumbers/>
    </w:pPr>
    <w:rPr/>
  </w:style>
  <w:style w:type="paragraph" w:styleId="Style20">
    <w:name w:val="Заголовок таблицы"/>
    <w:basedOn w:val="Style19"/>
    <w:qFormat/>
    <w:pPr>
      <w:suppressLineNumbers/>
      <w:jc w:val="center"/>
    </w:pPr>
    <w:rPr>
      <w:b/>
      <w:bCs/>
    </w:rPr>
  </w:style>
  <w:style w:type="numbering" w:styleId="Style21">
    <w:name w:val="Нет списка"/>
    <w:semiHidden/>
    <w:qFormat/>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280</TotalTime>
  <Application>LibreOffice/7.6.7.2$Linux_X86_64 LibreOffice_project/60$Build-2</Application>
  <AppVersion>15.0000</AppVersion>
  <Pages>5</Pages>
  <Words>1045</Words>
  <Characters>7392</Characters>
  <CharactersWithSpaces>8689</CharactersWithSpaces>
  <Paragraphs>110</Paragraphs>
  <Company>Деп. имущественных отношений</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2023-09-08T05:38:00Z</dcterms:created>
  <dc:creator>bna</dc:creator>
  <dc:description/>
  <dc:language>ru-RU</dc:language>
  <cp:lastModifiedBy/>
  <cp:lastPrinted>2025-03-06T09:58:29Z</cp:lastPrinted>
  <dcterms:modified xsi:type="dcterms:W3CDTF">2025-03-13T10:55:06Z</dcterms:modified>
  <cp:revision>134</cp:revision>
  <dc:subject/>
  <dc:title/>
  <cp:version>1048576</cp:version>
</cp:coreProperties>
</file>

<file path=docProps/custom.xml><?xml version="1.0" encoding="utf-8"?>
<Properties xmlns="http://schemas.openxmlformats.org/officeDocument/2006/custom-properties" xmlns:vt="http://schemas.openxmlformats.org/officeDocument/2006/docPropsVTypes"/>
</file>