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26</w:t>
      </w:r>
      <w:r>
        <w:rPr>
          <w:rFonts w:eastAsia="Times New Roman" w:cs="Times New Roman"/>
        </w:rPr>
        <w:t xml:space="preserve">.06.2025 электронного аукциона </w:t>
      </w:r>
      <w:r>
        <w:rPr>
          <w:rFonts w:cs="Times New Roman"/>
        </w:rPr>
        <w:t>на право заключения договора аренды земельного участка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2025-05-15T09:24:46Z</dcterms:modified>
  <cp:revision>51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