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numPr>
          <w:ilvl w:val="0"/>
          <w:numId w:val="0"/>
        </w:numPr>
        <w:ind w:hanging="0" w:left="0"/>
        <w:outlineLvl w:val="0"/>
        <w:rPr>
          <w:b w:val="false"/>
          <w:sz w:val="28"/>
          <w:szCs w:val="28"/>
        </w:rPr>
      </w:pPr>
      <w:r>
        <w:rPr>
          <w:b w:val="false"/>
          <w:sz w:val="28"/>
          <w:szCs w:val="28"/>
        </w:rPr>
        <w:t>Департамент имущественных отношений администрации города Перми</w:t>
      </w:r>
    </w:p>
    <w:p>
      <w:pPr>
        <w:pStyle w:val="Style15"/>
        <w:numPr>
          <w:ilvl w:val="0"/>
          <w:numId w:val="0"/>
        </w:numPr>
        <w:ind w:hanging="0" w:left="0"/>
        <w:outlineLvl w:val="0"/>
        <w:rPr>
          <w:sz w:val="28"/>
          <w:szCs w:val="28"/>
        </w:rPr>
      </w:pPr>
      <w:r>
        <w:rPr>
          <w:sz w:val="28"/>
          <w:szCs w:val="28"/>
        </w:rPr>
      </w:r>
    </w:p>
    <w:p>
      <w:pPr>
        <w:pStyle w:val="21"/>
        <w:numPr>
          <w:ilvl w:val="0"/>
          <w:numId w:val="0"/>
        </w:numPr>
        <w:ind w:hanging="4395" w:left="4962"/>
        <w:jc w:val="center"/>
        <w:outlineLvl w:val="0"/>
        <w:rPr>
          <w:b/>
          <w:sz w:val="28"/>
          <w:szCs w:val="28"/>
        </w:rPr>
      </w:pPr>
      <w:r>
        <w:rPr>
          <w:b/>
          <w:sz w:val="28"/>
          <w:szCs w:val="28"/>
        </w:rPr>
        <w:t>Протокол о результатах электронн</w:t>
      </w:r>
      <w:r>
        <w:rPr>
          <w:b/>
          <w:sz w:val="28"/>
          <w:szCs w:val="28"/>
        </w:rPr>
        <w:t>ого</w:t>
      </w:r>
      <w:r>
        <w:rPr>
          <w:b/>
          <w:sz w:val="28"/>
          <w:szCs w:val="28"/>
        </w:rPr>
        <w:t xml:space="preserve"> аукцион</w:t>
      </w:r>
      <w:r>
        <w:rPr>
          <w:b/>
          <w:sz w:val="28"/>
          <w:szCs w:val="28"/>
        </w:rPr>
        <w:t>а</w:t>
      </w:r>
      <w:r>
        <w:rPr>
          <w:b/>
          <w:sz w:val="28"/>
          <w:szCs w:val="28"/>
        </w:rPr>
        <w:t xml:space="preserve"> </w:t>
      </w:r>
    </w:p>
    <w:p>
      <w:pPr>
        <w:pStyle w:val="Normal"/>
        <w:numPr>
          <w:ilvl w:val="0"/>
          <w:numId w:val="0"/>
        </w:numPr>
        <w:ind w:hanging="0" w:left="0"/>
        <w:jc w:val="center"/>
        <w:outlineLvl w:val="0"/>
        <w:rPr>
          <w:b/>
          <w:sz w:val="28"/>
          <w:szCs w:val="28"/>
        </w:rPr>
      </w:pPr>
      <w:r>
        <w:rPr>
          <w:b/>
          <w:sz w:val="28"/>
          <w:szCs w:val="28"/>
        </w:rPr>
        <w:t>на право заключения договор</w:t>
      </w:r>
      <w:r>
        <w:rPr>
          <w:b/>
          <w:sz w:val="28"/>
          <w:szCs w:val="28"/>
        </w:rPr>
        <w:t>а</w:t>
      </w:r>
      <w:r>
        <w:rPr>
          <w:b/>
          <w:sz w:val="28"/>
          <w:szCs w:val="28"/>
        </w:rPr>
        <w:t xml:space="preserve"> аренды земельн</w:t>
      </w:r>
      <w:r>
        <w:rPr>
          <w:b/>
          <w:sz w:val="28"/>
          <w:szCs w:val="28"/>
        </w:rPr>
        <w:t>ого</w:t>
      </w:r>
      <w:r>
        <w:rPr>
          <w:b/>
          <w:sz w:val="28"/>
          <w:szCs w:val="28"/>
        </w:rPr>
        <w:t xml:space="preserve"> участк</w:t>
      </w:r>
      <w:r>
        <w:rPr>
          <w:b/>
          <w:sz w:val="28"/>
          <w:szCs w:val="28"/>
        </w:rPr>
        <w:t>а</w:t>
      </w:r>
    </w:p>
    <w:p>
      <w:pPr>
        <w:pStyle w:val="21"/>
        <w:numPr>
          <w:ilvl w:val="0"/>
          <w:numId w:val="0"/>
        </w:numPr>
        <w:ind w:hanging="4395" w:left="4962"/>
        <w:jc w:val="center"/>
        <w:outlineLvl w:val="0"/>
        <w:rPr>
          <w:b/>
          <w:sz w:val="28"/>
          <w:szCs w:val="28"/>
        </w:rPr>
      </w:pPr>
      <w:r>
        <w:rPr>
          <w:b/>
          <w:sz w:val="28"/>
          <w:szCs w:val="28"/>
        </w:rPr>
      </w:r>
    </w:p>
    <w:p>
      <w:pPr>
        <w:pStyle w:val="Normal"/>
        <w:ind w:hanging="2805" w:left="2805"/>
        <w:jc w:val="center"/>
        <w:rPr>
          <w:sz w:val="28"/>
          <w:szCs w:val="28"/>
        </w:rPr>
      </w:pPr>
      <w:r>
        <w:rPr>
          <w:sz w:val="28"/>
          <w:szCs w:val="28"/>
        </w:rPr>
      </w:r>
    </w:p>
    <w:p>
      <w:pPr>
        <w:pStyle w:val="Normal"/>
        <w:ind w:hanging="2805" w:left="2805"/>
        <w:jc w:val="both"/>
        <w:rPr>
          <w:sz w:val="28"/>
          <w:szCs w:val="28"/>
        </w:rPr>
      </w:pPr>
      <w:r>
        <w:rPr>
          <w:sz w:val="28"/>
          <w:szCs w:val="28"/>
        </w:rPr>
        <w:t>г. Пермь, ул. Сибирская, д.14, каб.2                                                       29.05.2025, 09:00</w:t>
      </w:r>
    </w:p>
    <w:p>
      <w:pPr>
        <w:pStyle w:val="Normal"/>
        <w:ind w:hanging="2805" w:left="2805"/>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утвержденная постановлением администрации города Перми от 20.11.2008 № 1089, в составе: </w:t>
      </w:r>
    </w:p>
    <w:p>
      <w:pPr>
        <w:pStyle w:val="Normal"/>
        <w:spacing w:lineRule="auto" w:line="276"/>
        <w:jc w:val="both"/>
        <w:rPr/>
      </w:pPr>
      <w:r>
        <w:rPr>
          <w:sz w:val="28"/>
          <w:szCs w:val="28"/>
          <w:highlight w:val="yellow"/>
        </w:rPr>
        <w:t xml:space="preserve">             </w:t>
      </w:r>
    </w:p>
    <w:p>
      <w:pPr>
        <w:pStyle w:val="Normal"/>
        <w:widowControl/>
        <w:spacing w:lineRule="auto" w:line="276" w:before="0" w:after="120"/>
        <w:ind w:hanging="3005" w:left="3005" w:right="0"/>
        <w:jc w:val="both"/>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widowControl/>
        <w:suppressAutoHyphens w:val="true"/>
        <w:bidi w:val="0"/>
        <w:spacing w:lineRule="auto" w:line="276" w:before="0" w:after="0"/>
        <w:ind w:hanging="4649" w:left="4649" w:right="0"/>
        <w:jc w:val="both"/>
        <w:rPr/>
      </w:pPr>
      <w:r>
        <w:rPr>
          <w:sz w:val="28"/>
          <w:szCs w:val="28"/>
          <w:lang w:eastAsia="en-US"/>
        </w:rPr>
        <w:t xml:space="preserve">Заместитель председателя комиссии: Суфиярова А.В., и.о. заместителя начальника департамента земельных отношений администрации города Перми;  </w:t>
      </w:r>
    </w:p>
    <w:p>
      <w:pPr>
        <w:pStyle w:val="Normal"/>
        <w:widowControl/>
        <w:spacing w:lineRule="auto" w:line="276" w:before="0" w:after="0"/>
        <w:ind w:hanging="2891" w:left="2891" w:right="0"/>
        <w:jc w:val="both"/>
        <w:rPr/>
      </w:pPr>
      <w:r>
        <w:rPr>
          <w:sz w:val="28"/>
          <w:szCs w:val="28"/>
          <w:lang w:eastAsia="en-US"/>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2211" w:left="2211" w:right="0"/>
        <w:jc w:val="both"/>
        <w:rPr/>
      </w:pPr>
      <w:r>
        <w:rPr>
          <w:sz w:val="28"/>
          <w:szCs w:val="28"/>
        </w:rPr>
        <w:t xml:space="preserve">Члены комиссии: Камских О.И., начальник отдела сопровождения договоров департамента земельных отношений администрации города Перми; </w:t>
      </w:r>
    </w:p>
    <w:p>
      <w:pPr>
        <w:pStyle w:val="Normal"/>
        <w:widowControl/>
        <w:spacing w:lineRule="auto" w:line="276" w:before="0" w:after="0"/>
        <w:ind w:hanging="0" w:left="2211" w:right="0"/>
        <w:jc w:val="both"/>
        <w:rPr/>
      </w:pPr>
      <w:r>
        <w:rPr>
          <w:rFonts w:eastAsia="Droid Sans Fallback" w:cs="Lohit Devanagari"/>
          <w:color w:val="auto"/>
          <w:sz w:val="28"/>
          <w:szCs w:val="28"/>
          <w:lang w:val="ru-RU" w:eastAsia="ru-RU" w:bidi="ar-SA"/>
        </w:rPr>
        <w:t>Четина Ю.И.,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pacing w:lineRule="auto" w:line="276" w:before="0" w:after="0"/>
        <w:ind w:hanging="0" w:left="2211" w:right="0"/>
        <w:jc w:val="both"/>
        <w:rPr>
          <w:rFonts w:ascii="Times New Roman" w:hAnsi="Times New Roman" w:eastAsia="Droid Sans Fallback" w:cs="Lohit Devanagari"/>
          <w:color w:val="auto"/>
          <w:sz w:val="28"/>
          <w:szCs w:val="28"/>
          <w:lang w:val="ru-RU" w:eastAsia="ru-RU" w:bidi="ar-SA"/>
        </w:rPr>
      </w:pPr>
      <w:r>
        <w:rPr>
          <w:rFonts w:eastAsia="Droid Sans Fallback" w:cs="Lohit Devanagari"/>
          <w:color w:val="auto"/>
          <w:sz w:val="28"/>
          <w:szCs w:val="28"/>
          <w:lang w:val="ru-RU" w:eastAsia="ru-RU" w:bidi="ar-SA"/>
        </w:rPr>
      </w:r>
    </w:p>
    <w:p>
      <w:pPr>
        <w:pStyle w:val="Normal"/>
        <w:spacing w:lineRule="auto" w:line="276" w:before="0" w:after="120"/>
        <w:jc w:val="both"/>
        <w:rPr/>
      </w:pPr>
      <w:r>
        <w:rPr>
          <w:b/>
          <w:sz w:val="28"/>
          <w:szCs w:val="28"/>
        </w:rPr>
        <w:t xml:space="preserve">Место проведения электронных аукционов: </w:t>
      </w:r>
      <w:r>
        <w:rPr>
          <w:sz w:val="28"/>
          <w:szCs w:val="28"/>
        </w:rPr>
        <w:t>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spacing w:lineRule="auto" w:line="276" w:before="0" w:after="120"/>
        <w:rPr/>
      </w:pPr>
      <w:r>
        <w:rPr>
          <w:b/>
          <w:sz w:val="28"/>
          <w:szCs w:val="28"/>
        </w:rPr>
        <w:t>Дата электронн</w:t>
      </w:r>
      <w:r>
        <w:rPr>
          <w:b/>
          <w:sz w:val="28"/>
          <w:szCs w:val="28"/>
        </w:rPr>
        <w:t>ого</w:t>
      </w:r>
      <w:r>
        <w:rPr>
          <w:b/>
          <w:sz w:val="28"/>
          <w:szCs w:val="28"/>
        </w:rPr>
        <w:t xml:space="preserve"> аукцион</w:t>
      </w:r>
      <w:r>
        <w:rPr>
          <w:b/>
          <w:sz w:val="28"/>
          <w:szCs w:val="28"/>
        </w:rPr>
        <w:t>а</w:t>
      </w:r>
      <w:r>
        <w:rPr>
          <w:b/>
          <w:sz w:val="28"/>
          <w:szCs w:val="28"/>
        </w:rPr>
        <w:t xml:space="preserve">: </w:t>
      </w:r>
      <w:r>
        <w:rPr>
          <w:b w:val="false"/>
          <w:bCs w:val="false"/>
          <w:sz w:val="28"/>
          <w:szCs w:val="28"/>
        </w:rPr>
        <w:t>29</w:t>
      </w:r>
      <w:r>
        <w:rPr>
          <w:sz w:val="28"/>
          <w:szCs w:val="28"/>
        </w:rPr>
        <w:t>.05.2025</w:t>
      </w:r>
    </w:p>
    <w:p>
      <w:pPr>
        <w:pStyle w:val="Normal"/>
        <w:spacing w:lineRule="auto" w:line="276" w:before="0" w:after="120"/>
        <w:rPr>
          <w:b/>
          <w:sz w:val="28"/>
          <w:szCs w:val="28"/>
        </w:rPr>
      </w:pPr>
      <w:r>
        <w:rPr/>
      </w:r>
    </w:p>
    <w:p>
      <w:pPr>
        <w:pStyle w:val="Normal"/>
        <w:spacing w:lineRule="auto" w:line="276" w:before="0" w:after="120"/>
        <w:rPr/>
      </w:pPr>
      <w:r>
        <w:rPr>
          <w:b/>
          <w:sz w:val="28"/>
          <w:szCs w:val="28"/>
        </w:rPr>
        <w:t>Лот № 1.</w:t>
      </w:r>
    </w:p>
    <w:p>
      <w:pPr>
        <w:pStyle w:val="Normal"/>
        <w:widowControl/>
        <w:suppressAutoHyphens w:val="true"/>
        <w:bidi w:val="0"/>
        <w:spacing w:lineRule="auto" w:line="276" w:before="0" w:after="0"/>
        <w:ind w:firstLine="737" w:left="0" w:right="0"/>
        <w:jc w:val="both"/>
        <w:rPr/>
      </w:pPr>
      <w:r>
        <w:rPr>
          <w:rFonts w:eastAsia="Droid Sans Fallback" w:cs="Lohit Devanagari"/>
          <w:color w:val="auto"/>
          <w:kern w:val="0"/>
          <w:sz w:val="28"/>
          <w:szCs w:val="28"/>
          <w:lang w:val="ru-RU" w:eastAsia="ru-RU" w:bidi="ar-SA"/>
        </w:rPr>
        <w:t xml:space="preserve">Право заключения договора аренды земельного участка с кадастровым номером 59:01:0911481:232 площадью 3276 кв. м, расположенного по адресу: Российская Федерация, край Пермский, г.о. Пермский,г. Пермь, ул. Бригадирская,  зу 28б, для строительства склада. Разрешенное использование земельного участка – склады (код 6.9).       </w:t>
      </w:r>
    </w:p>
    <w:p>
      <w:pPr>
        <w:pStyle w:val="Normal"/>
        <w:spacing w:lineRule="auto" w:line="276"/>
        <w:ind w:hanging="0" w:left="0" w:right="0"/>
        <w:jc w:val="both"/>
        <w:rPr/>
      </w:pPr>
      <w:r>
        <w:rPr>
          <w:rFonts w:eastAsia="Droid Sans Fallback" w:cs="Lohit Devanagari"/>
          <w:color w:val="auto"/>
          <w:kern w:val="0"/>
          <w:sz w:val="28"/>
          <w:szCs w:val="28"/>
          <w:lang w:val="ru-RU" w:eastAsia="ru-RU" w:bidi="ar-SA"/>
        </w:rPr>
        <w:t>Время начала электронного аукциона: 09:00 по местному времени (07:00 МСК).</w:t>
      </w:r>
    </w:p>
    <w:p>
      <w:pPr>
        <w:pStyle w:val="Normal"/>
        <w:spacing w:lineRule="auto" w:line="276"/>
        <w:ind w:hanging="0" w:left="0" w:right="0"/>
        <w:jc w:val="both"/>
        <w:rPr/>
      </w:pPr>
      <w:r>
        <w:rPr>
          <w:rFonts w:eastAsia="Droid Sans Fallback" w:cs="Lohit Devanagari"/>
          <w:color w:val="auto"/>
          <w:kern w:val="0"/>
          <w:sz w:val="28"/>
          <w:szCs w:val="28"/>
          <w:lang w:val="ru-RU" w:eastAsia="ru-RU" w:bidi="ar-SA"/>
        </w:rPr>
        <w:t xml:space="preserve">Время окончания электронного аукциона: </w:t>
      </w:r>
      <w:r>
        <w:rPr>
          <w:rFonts w:eastAsia="Droid Sans Fallback" w:cs="Lohit Devanagari"/>
          <w:color w:val="auto"/>
          <w:kern w:val="0"/>
          <w:sz w:val="28"/>
          <w:szCs w:val="28"/>
          <w:lang w:val="ru-RU" w:eastAsia="ru-RU" w:bidi="ar-SA"/>
        </w:rPr>
        <w:t>11</w:t>
      </w:r>
      <w:r>
        <w:rPr>
          <w:rFonts w:eastAsia="Droid Sans Fallback" w:cs="Lohit Devanagari"/>
          <w:color w:val="auto"/>
          <w:kern w:val="0"/>
          <w:sz w:val="28"/>
          <w:szCs w:val="28"/>
          <w:lang w:val="ru-RU" w:eastAsia="ru-RU" w:bidi="ar-SA"/>
        </w:rPr>
        <w:t>:</w:t>
      </w:r>
      <w:r>
        <w:rPr>
          <w:rFonts w:eastAsia="Droid Sans Fallback" w:cs="Lohit Devanagari"/>
          <w:color w:val="auto"/>
          <w:kern w:val="0"/>
          <w:sz w:val="28"/>
          <w:szCs w:val="28"/>
          <w:lang w:val="ru-RU" w:eastAsia="ru-RU" w:bidi="ar-SA"/>
        </w:rPr>
        <w:t>39</w:t>
      </w:r>
      <w:r>
        <w:rPr>
          <w:rFonts w:eastAsia="Droid Sans Fallback" w:cs="Lohit Devanagari"/>
          <w:color w:val="auto"/>
          <w:kern w:val="0"/>
          <w:sz w:val="28"/>
          <w:szCs w:val="28"/>
          <w:lang w:val="ru-RU" w:eastAsia="ru-RU" w:bidi="ar-SA"/>
        </w:rPr>
        <w:t xml:space="preserve"> по местному времени (0</w:t>
      </w:r>
      <w:r>
        <w:rPr>
          <w:rFonts w:eastAsia="Droid Sans Fallback" w:cs="Lohit Devanagari"/>
          <w:color w:val="auto"/>
          <w:kern w:val="0"/>
          <w:sz w:val="28"/>
          <w:szCs w:val="28"/>
          <w:lang w:val="ru-RU" w:eastAsia="ru-RU" w:bidi="ar-SA"/>
        </w:rPr>
        <w:t>9</w:t>
      </w:r>
      <w:r>
        <w:rPr>
          <w:rFonts w:eastAsia="Droid Sans Fallback" w:cs="Lohit Devanagari"/>
          <w:color w:val="auto"/>
          <w:kern w:val="0"/>
          <w:sz w:val="28"/>
          <w:szCs w:val="28"/>
          <w:lang w:val="ru-RU" w:eastAsia="ru-RU" w:bidi="ar-SA"/>
        </w:rPr>
        <w:t>:</w:t>
      </w:r>
      <w:r>
        <w:rPr>
          <w:rFonts w:eastAsia="Droid Sans Fallback" w:cs="Lohit Devanagari"/>
          <w:color w:val="auto"/>
          <w:kern w:val="0"/>
          <w:sz w:val="28"/>
          <w:szCs w:val="28"/>
          <w:lang w:val="ru-RU" w:eastAsia="ru-RU" w:bidi="ar-SA"/>
        </w:rPr>
        <w:t>39</w:t>
      </w:r>
      <w:r>
        <w:rPr>
          <w:rFonts w:eastAsia="Droid Sans Fallback" w:cs="Lohit Devanagari"/>
          <w:color w:val="auto"/>
          <w:kern w:val="0"/>
          <w:sz w:val="28"/>
          <w:szCs w:val="28"/>
          <w:lang w:val="ru-RU" w:eastAsia="ru-RU" w:bidi="ar-SA"/>
        </w:rPr>
        <w:t xml:space="preserve"> МСК).</w:t>
      </w:r>
    </w:p>
    <w:p>
      <w:pPr>
        <w:pStyle w:val="Normal"/>
        <w:spacing w:lineRule="auto" w:line="276"/>
        <w:ind w:hanging="0" w:left="0" w:right="0"/>
        <w:jc w:val="both"/>
        <w:rPr/>
      </w:pPr>
      <w:r>
        <w:rPr>
          <w:rFonts w:eastAsia="Droid Sans Fallback" w:cs="Lohit Devanagari"/>
          <w:color w:val="auto"/>
          <w:kern w:val="0"/>
          <w:sz w:val="28"/>
          <w:szCs w:val="28"/>
          <w:lang w:val="ru-RU" w:eastAsia="ru-RU" w:bidi="ar-SA"/>
        </w:rPr>
        <w:t>На участие в аукционе поступило 9 заявок.</w:t>
      </w:r>
    </w:p>
    <w:p>
      <w:pPr>
        <w:pStyle w:val="Normal"/>
        <w:widowControl/>
        <w:spacing w:lineRule="auto" w:line="276" w:before="0" w:after="0"/>
        <w:jc w:val="both"/>
        <w:rPr/>
      </w:pPr>
      <w:r>
        <w:rPr>
          <w:rFonts w:eastAsia="Droid Sans Fallback" w:cs="Lohit Devanagari"/>
          <w:color w:val="auto"/>
          <w:kern w:val="0"/>
          <w:sz w:val="28"/>
          <w:szCs w:val="28"/>
          <w:lang w:val="ru-RU" w:eastAsia="ru-RU" w:bidi="ar-SA"/>
        </w:rPr>
        <w:t>Сведения об участниках аукциона – индивидуальный предприниматель Лягушкина Венера Валерьевна, Нестеренко Илья Андреевич, индивидуальный предприниматель Егоян Сейран Григорович, Александрова Олеся Николаевна, индивидуальный предприниматель Артемов Дмитрий Игоревич, Кузнецов Анатолий Александрович, Соснин Алексей Сергеевич, Федоров Павел Николаевич, Шадричев Сергей Владимирович.</w:t>
      </w:r>
    </w:p>
    <w:p>
      <w:pPr>
        <w:pStyle w:val="Normal"/>
        <w:spacing w:lineRule="auto" w:line="276"/>
        <w:ind w:hanging="0" w:left="0" w:right="0"/>
        <w:jc w:val="both"/>
        <w:rPr/>
      </w:pPr>
      <w:r>
        <w:rPr>
          <w:rFonts w:eastAsia="Droid Sans Fallback" w:cs="Lohit Devanagari"/>
          <w:color w:val="auto"/>
          <w:kern w:val="0"/>
          <w:sz w:val="28"/>
          <w:szCs w:val="28"/>
          <w:lang w:val="ru-RU" w:eastAsia="ru-RU" w:bidi="ar-SA"/>
        </w:rPr>
        <w:t>Начальная цена предмета аукциона – 929 000,00 руб.</w:t>
      </w:r>
    </w:p>
    <w:p>
      <w:pPr>
        <w:pStyle w:val="Normal"/>
        <w:spacing w:lineRule="auto" w:line="276"/>
        <w:ind w:hanging="0" w:left="0" w:right="0"/>
        <w:jc w:val="both"/>
        <w:rPr>
          <w:rFonts w:ascii="Times New Roman" w:hAnsi="Times New Roman" w:eastAsia="Times New Roman" w:cs="Times New Roman"/>
          <w:sz w:val="28"/>
          <w:szCs w:val="28"/>
        </w:rPr>
      </w:pPr>
      <w:r>
        <w:rPr>
          <w:rFonts w:eastAsia="Times New Roman" w:cs="Times New Roman"/>
          <w:sz w:val="28"/>
          <w:szCs w:val="28"/>
        </w:rPr>
      </w:r>
    </w:p>
    <w:tbl>
      <w:tblPr>
        <w:tblW w:w="1020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709"/>
        <w:gridCol w:w="1701"/>
        <w:gridCol w:w="4445"/>
        <w:gridCol w:w="3349"/>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 xml:space="preserve">№ </w:t>
            </w:r>
            <w:r>
              <w:rPr>
                <w:sz w:val="28"/>
                <w:szCs w:val="28"/>
              </w:rPr>
              <w:t>п/п</w:t>
            </w:r>
          </w:p>
        </w:tc>
        <w:tc>
          <w:tcPr>
            <w:tcW w:w="170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Номер заявки</w:t>
            </w:r>
          </w:p>
        </w:tc>
        <w:tc>
          <w:tcPr>
            <w:tcW w:w="4445"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Наименование участника</w:t>
            </w:r>
          </w:p>
          <w:p>
            <w:pPr>
              <w:pStyle w:val="Normal"/>
              <w:spacing w:lineRule="auto" w:line="276"/>
              <w:jc w:val="center"/>
              <w:rPr>
                <w:sz w:val="28"/>
                <w:szCs w:val="28"/>
              </w:rPr>
            </w:pPr>
            <w:r>
              <w:rPr>
                <w:sz w:val="28"/>
                <w:szCs w:val="28"/>
              </w:rPr>
            </w:r>
          </w:p>
        </w:tc>
        <w:tc>
          <w:tcPr>
            <w:tcW w:w="3349"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Максимальное предложение участника  о цене предмета аукциона,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7099</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Индивидуальный предприниматель</w:t>
            </w:r>
          </w:p>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Лягушкина Венера Валерьевна</w:t>
            </w:r>
          </w:p>
        </w:tc>
        <w:tc>
          <w:tcPr>
            <w:tcW w:w="334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2309</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Нестеренко Илья Андреевич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отсутствует</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sz w:val="28"/>
                <w:szCs w:val="28"/>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6307</w:t>
            </w:r>
          </w:p>
        </w:tc>
        <w:tc>
          <w:tcPr>
            <w:tcW w:w="4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Индивидуальный предприниматель</w:t>
            </w:r>
          </w:p>
          <w:p>
            <w:pPr>
              <w:pStyle w:val="Normal"/>
              <w:widowControl/>
              <w:spacing w:lineRule="auto" w:line="276" w:before="0" w:after="0"/>
              <w:jc w:val="center"/>
              <w:rPr/>
            </w:pPr>
            <w:r>
              <w:rPr>
                <w:rFonts w:eastAsia="Droid Sans Fallback" w:cs="Lohit Devanagari"/>
                <w:color w:val="auto"/>
                <w:kern w:val="0"/>
                <w:sz w:val="28"/>
                <w:szCs w:val="28"/>
                <w:lang w:val="ru-RU" w:eastAsia="ru-RU" w:bidi="ar-SA"/>
              </w:rPr>
              <w:t xml:space="preserve"> </w:t>
            </w:r>
            <w:r>
              <w:rPr>
                <w:rFonts w:eastAsia="Droid Sans Fallback" w:cs="Lohit Devanagari"/>
                <w:color w:val="auto"/>
                <w:kern w:val="0"/>
                <w:sz w:val="28"/>
                <w:szCs w:val="28"/>
                <w:lang w:val="ru-RU" w:eastAsia="ru-RU" w:bidi="ar-SA"/>
              </w:rPr>
              <w:t>Егоян Сейран Григорович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отсутствует</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b w:val="false"/>
                <w:bCs w:val="false"/>
                <w:i w:val="false"/>
                <w:iCs w:val="false"/>
                <w:caps w:val="false"/>
                <w:smallCaps w:val="false"/>
                <w:color w:val="000000"/>
                <w:sz w:val="28"/>
                <w:szCs w:val="28"/>
              </w:rPr>
              <w:t>4</w:t>
            </w:r>
          </w:p>
        </w:tc>
        <w:tc>
          <w:tcPr>
            <w:tcW w:w="1701"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9200</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Александрова Олеся Николаевна</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b/>
                <w:bCs/>
                <w:color w:val="auto"/>
                <w:kern w:val="0"/>
                <w:sz w:val="28"/>
                <w:szCs w:val="28"/>
                <w:lang w:val="ru-RU" w:eastAsia="ru-RU" w:bidi="ar-SA"/>
              </w:rPr>
              <w:t>2 852 030,00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b w:val="false"/>
                <w:bCs w:val="false"/>
                <w:i w:val="false"/>
                <w:iCs w:val="false"/>
                <w:caps w:val="false"/>
                <w:smallCaps w:val="false"/>
                <w:color w:val="000000"/>
                <w:sz w:val="28"/>
                <w:szCs w:val="28"/>
              </w:rPr>
              <w:t>5</w:t>
            </w:r>
          </w:p>
        </w:tc>
        <w:tc>
          <w:tcPr>
            <w:tcW w:w="1701"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4213</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Индивидуальный предприниматель</w:t>
            </w:r>
          </w:p>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Артемов Дмитрий Игоревич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2 824 160,00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b w:val="false"/>
                <w:bCs w:val="false"/>
                <w:i w:val="false"/>
                <w:iCs w:val="false"/>
                <w:caps w:val="false"/>
                <w:smallCaps w:val="false"/>
                <w:color w:val="000000"/>
                <w:sz w:val="28"/>
                <w:szCs w:val="28"/>
              </w:rPr>
              <w:t>6</w:t>
            </w:r>
          </w:p>
        </w:tc>
        <w:tc>
          <w:tcPr>
            <w:tcW w:w="1701"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1866</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Кузнецов Анатолий Александрович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2 294 630,00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b w:val="false"/>
                <w:bCs w:val="false"/>
                <w:i w:val="false"/>
                <w:iCs w:val="false"/>
                <w:caps w:val="false"/>
                <w:smallCaps w:val="false"/>
                <w:color w:val="000000"/>
                <w:sz w:val="28"/>
                <w:szCs w:val="28"/>
              </w:rPr>
              <w:t>7</w:t>
            </w:r>
          </w:p>
        </w:tc>
        <w:tc>
          <w:tcPr>
            <w:tcW w:w="1701"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4319</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Соснин Алексей Сергеевич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1 681 490,00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b w:val="false"/>
                <w:bCs w:val="false"/>
                <w:i w:val="false"/>
                <w:iCs w:val="false"/>
                <w:caps w:val="false"/>
                <w:smallCaps w:val="false"/>
                <w:color w:val="000000"/>
                <w:sz w:val="28"/>
                <w:szCs w:val="28"/>
              </w:rPr>
              <w:t>8</w:t>
            </w:r>
          </w:p>
        </w:tc>
        <w:tc>
          <w:tcPr>
            <w:tcW w:w="1701"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1481</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Федоров Павел Николаевич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1 151 960,00</w:t>
            </w:r>
          </w:p>
        </w:tc>
      </w:tr>
      <w:tr>
        <w:trPr/>
        <w:tc>
          <w:tcPr>
            <w:tcW w:w="70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b w:val="false"/>
                <w:bCs w:val="false"/>
                <w:i w:val="false"/>
                <w:iCs w:val="false"/>
                <w:caps w:val="false"/>
                <w:smallCaps w:val="false"/>
                <w:color w:val="000000"/>
                <w:sz w:val="28"/>
                <w:szCs w:val="28"/>
              </w:rPr>
              <w:t>9</w:t>
            </w:r>
          </w:p>
        </w:tc>
        <w:tc>
          <w:tcPr>
            <w:tcW w:w="1701"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8615</w:t>
            </w:r>
          </w:p>
        </w:tc>
        <w:tc>
          <w:tcPr>
            <w:tcW w:w="4445"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Шадричев Сергей Владимирович</w:t>
            </w:r>
          </w:p>
        </w:tc>
        <w:tc>
          <w:tcPr>
            <w:tcW w:w="3349"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pPr>
            <w:r>
              <w:rPr>
                <w:rFonts w:eastAsia="Droid Sans Fallback" w:cs="Lohit Devanagari"/>
                <w:color w:val="auto"/>
                <w:kern w:val="0"/>
                <w:sz w:val="28"/>
                <w:szCs w:val="28"/>
                <w:lang w:val="ru-RU" w:eastAsia="ru-RU" w:bidi="ar-SA"/>
              </w:rPr>
              <w:t>1 040 480,00</w:t>
            </w:r>
          </w:p>
        </w:tc>
      </w:tr>
    </w:tbl>
    <w:p>
      <w:pPr>
        <w:pStyle w:val="Normal"/>
        <w:spacing w:lineRule="auto" w:line="276"/>
        <w:jc w:val="both"/>
        <w:rPr>
          <w:sz w:val="28"/>
          <w:szCs w:val="28"/>
          <w:highlight w:val="yellow"/>
          <w:lang w:val="en-US" w:eastAsia="en-US"/>
        </w:rPr>
      </w:pPr>
      <w:r>
        <w:rPr>
          <w:sz w:val="28"/>
          <w:szCs w:val="28"/>
          <w:highlight w:val="yellow"/>
          <w:lang w:val="en-US" w:eastAsia="en-US"/>
        </w:rPr>
      </w:r>
    </w:p>
    <w:p>
      <w:pPr>
        <w:pStyle w:val="Normal"/>
        <w:spacing w:lineRule="auto" w:line="276"/>
        <w:jc w:val="both"/>
        <w:rPr/>
      </w:pPr>
      <w:r>
        <w:rPr>
          <w:sz w:val="28"/>
          <w:szCs w:val="28"/>
          <w:shd w:fill="auto" w:val="clear"/>
          <w:lang w:val="en-US" w:eastAsia="en-US"/>
        </w:rPr>
        <w:t xml:space="preserve">Последнее предложение о цене предмета аукциона – </w:t>
      </w:r>
      <w:r>
        <w:rPr>
          <w:rFonts w:eastAsia="Droid Sans Fallback" w:cs="Lohit Devanagari"/>
          <w:b/>
          <w:bCs/>
          <w:color w:val="000000"/>
          <w:kern w:val="0"/>
          <w:sz w:val="28"/>
          <w:szCs w:val="28"/>
          <w:shd w:fill="auto" w:val="clear"/>
          <w:lang w:val="ru-RU" w:eastAsia="ru-RU" w:bidi="ar-SA"/>
        </w:rPr>
        <w:t>2 852 030,00</w:t>
      </w:r>
      <w:r>
        <w:rPr>
          <w:sz w:val="28"/>
          <w:szCs w:val="28"/>
          <w:shd w:fill="auto" w:val="clear"/>
          <w:lang w:val="en-US" w:eastAsia="en-US"/>
        </w:rPr>
        <w:t xml:space="preserve"> руб.</w:t>
      </w:r>
    </w:p>
    <w:p>
      <w:pPr>
        <w:pStyle w:val="Normal"/>
        <w:widowControl/>
        <w:spacing w:lineRule="auto" w:line="276" w:before="0" w:after="0"/>
        <w:jc w:val="left"/>
        <w:rPr/>
      </w:pPr>
      <w:r>
        <w:rPr>
          <w:sz w:val="28"/>
          <w:szCs w:val="28"/>
          <w:shd w:fill="auto" w:val="clear"/>
          <w:lang w:val="en-US" w:eastAsia="en-US"/>
        </w:rPr>
        <w:t>Предпоследнее предложение о цене предмета аукциона –</w:t>
      </w:r>
      <w:r>
        <w:rPr>
          <w:sz w:val="28"/>
          <w:szCs w:val="28"/>
          <w:shd w:fill="auto" w:val="clear"/>
          <w:lang w:eastAsia="en-US"/>
        </w:rPr>
        <w:t xml:space="preserve"> </w:t>
      </w:r>
      <w:r>
        <w:rPr>
          <w:rFonts w:eastAsia="Droid Sans Fallback" w:cs="Lohit Devanagari"/>
          <w:color w:val="000000"/>
          <w:kern w:val="0"/>
          <w:sz w:val="28"/>
          <w:szCs w:val="28"/>
          <w:shd w:fill="auto" w:val="clear"/>
          <w:lang w:val="ru-RU" w:eastAsia="ru-RU" w:bidi="ar-SA"/>
        </w:rPr>
        <w:t>2 824 160,00</w:t>
      </w:r>
      <w:r>
        <w:rPr>
          <w:sz w:val="28"/>
          <w:szCs w:val="28"/>
          <w:shd w:fill="auto" w:val="clear"/>
          <w:lang w:val="ru-RU" w:eastAsia="ru-RU" w:bidi="ar-SA"/>
        </w:rPr>
        <w:t xml:space="preserve"> </w:t>
      </w:r>
      <w:r>
        <w:rPr>
          <w:sz w:val="28"/>
          <w:szCs w:val="28"/>
          <w:shd w:fill="auto" w:val="clear"/>
          <w:lang w:eastAsia="en-US"/>
        </w:rPr>
        <w:t>руб.</w:t>
      </w:r>
    </w:p>
    <w:p>
      <w:pPr>
        <w:pStyle w:val="Normal"/>
        <w:spacing w:lineRule="auto" w:line="276"/>
        <w:jc w:val="both"/>
        <w:rPr/>
      </w:pPr>
      <w:r>
        <w:rPr>
          <w:sz w:val="28"/>
          <w:szCs w:val="28"/>
          <w:shd w:fill="auto" w:val="clear"/>
          <w:lang w:val="en-US" w:eastAsia="en-US"/>
        </w:rPr>
        <w:t xml:space="preserve">Победитель аукциона </w:t>
      </w:r>
      <w:r>
        <w:rPr>
          <w:sz w:val="28"/>
          <w:szCs w:val="28"/>
          <w:shd w:fill="auto" w:val="clear"/>
          <w:lang w:eastAsia="en-US"/>
        </w:rPr>
        <w:t xml:space="preserve">– </w:t>
      </w:r>
      <w:r>
        <w:rPr>
          <w:rFonts w:eastAsia="Droid Sans Fallback" w:cs="Lohit Devanagari"/>
          <w:color w:val="000000"/>
          <w:kern w:val="0"/>
          <w:sz w:val="28"/>
          <w:szCs w:val="28"/>
          <w:shd w:fill="auto" w:val="clear"/>
          <w:lang w:val="ru-RU" w:eastAsia="ru-RU" w:bidi="ar-SA"/>
        </w:rPr>
        <w:t>Александрова Олеся Николаевна</w:t>
      </w:r>
      <w:r>
        <w:rPr>
          <w:sz w:val="28"/>
          <w:szCs w:val="28"/>
          <w:shd w:fill="auto" w:val="clear"/>
          <w:lang w:eastAsia="en-US"/>
        </w:rPr>
        <w:t>.</w:t>
      </w:r>
    </w:p>
    <w:p>
      <w:pPr>
        <w:pStyle w:val="Normal"/>
        <w:spacing w:lineRule="auto" w:line="276"/>
        <w:jc w:val="both"/>
        <w:rPr/>
      </w:pPr>
      <w:r>
        <w:rPr>
          <w:sz w:val="28"/>
          <w:szCs w:val="28"/>
          <w:shd w:fill="auto" w:val="clear"/>
          <w:lang w:val="en-US" w:eastAsia="en-US"/>
        </w:rPr>
        <w:t xml:space="preserve">Участник аукциона, который сделал предпоследнее предложение о цене </w:t>
      </w:r>
      <w:r>
        <w:rPr>
          <w:sz w:val="28"/>
          <w:szCs w:val="28"/>
          <w:shd w:fill="auto" w:val="clear"/>
          <w:lang w:eastAsia="en-US"/>
        </w:rPr>
        <w:t xml:space="preserve">предмета </w:t>
      </w:r>
      <w:r>
        <w:rPr>
          <w:sz w:val="28"/>
          <w:szCs w:val="28"/>
          <w:shd w:fill="auto" w:val="clear"/>
          <w:lang w:val="en-US" w:eastAsia="en-US"/>
        </w:rPr>
        <w:t xml:space="preserve">аукциона </w:t>
      </w:r>
      <w:r>
        <w:rPr>
          <w:sz w:val="28"/>
          <w:szCs w:val="28"/>
          <w:shd w:fill="auto" w:val="clear"/>
          <w:lang w:eastAsia="en-US"/>
        </w:rPr>
        <w:t>– и</w:t>
      </w:r>
      <w:r>
        <w:rPr>
          <w:rFonts w:eastAsia="Droid Sans Fallback" w:cs="Lohit Devanagari"/>
          <w:color w:val="000000"/>
          <w:kern w:val="0"/>
          <w:sz w:val="28"/>
          <w:szCs w:val="28"/>
          <w:shd w:fill="auto" w:val="clear"/>
          <w:lang w:val="ru-RU" w:eastAsia="ru-RU" w:bidi="ar-SA"/>
        </w:rPr>
        <w:t xml:space="preserve">ндивидуальный предприниматель </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Артемов Дмитрий Игоревич</w:t>
      </w:r>
      <w:r>
        <w:rPr>
          <w:rFonts w:eastAsia="Droid Sans Fallback" w:cs="Lohit Devanagari"/>
          <w:b w:val="false"/>
          <w:bCs w:val="false"/>
          <w:i w:val="false"/>
          <w:iCs w:val="false"/>
          <w:caps w:val="false"/>
          <w:smallCaps w:val="false"/>
          <w:color w:val="000000"/>
          <w:sz w:val="28"/>
          <w:szCs w:val="28"/>
          <w:shd w:fill="auto" w:val="clear"/>
          <w:lang w:val="ru-RU" w:eastAsia="ru-RU" w:bidi="ar-SA"/>
        </w:rPr>
        <w:t>.</w:t>
      </w:r>
    </w:p>
    <w:p>
      <w:pPr>
        <w:pStyle w:val="Normal"/>
        <w:spacing w:lineRule="auto" w:line="276"/>
        <w:jc w:val="both"/>
        <w:rPr/>
      </w:pPr>
      <w:r>
        <w:rPr>
          <w:rFonts w:eastAsia="Droid Sans Fallback" w:cs="Lohit Devanagari"/>
          <w:color w:val="000000"/>
          <w:sz w:val="28"/>
          <w:szCs w:val="28"/>
          <w:shd w:fill="auto" w:val="clear"/>
          <w:lang w:val="en-US" w:eastAsia="en-US" w:bidi="ar-SA"/>
        </w:rPr>
        <w:t>Сведения о последнем предложении о цене предмета аукциона (</w:t>
      </w:r>
      <w:r>
        <w:rPr>
          <w:rFonts w:eastAsia="Droid Sans Fallback" w:cs="Lohit Devanagari"/>
          <w:b w:val="false"/>
          <w:color w:val="000000"/>
          <w:sz w:val="28"/>
          <w:szCs w:val="28"/>
          <w:shd w:fill="auto" w:val="clear"/>
          <w:lang w:val="en-US" w:eastAsia="en-US" w:bidi="ar-SA"/>
        </w:rPr>
        <w:t>размер ежегодной арендной платы</w:t>
      </w:r>
      <w:r>
        <w:rPr>
          <w:rFonts w:eastAsia="Droid Sans Fallback" w:cs="Lohit Devanagari"/>
          <w:color w:val="000000"/>
          <w:sz w:val="28"/>
          <w:szCs w:val="28"/>
          <w:shd w:fill="auto" w:val="clear"/>
          <w:lang w:val="en-US" w:eastAsia="en-US" w:bidi="ar-SA"/>
        </w:rPr>
        <w:t xml:space="preserve">) – </w:t>
      </w:r>
      <w:r>
        <w:rPr>
          <w:sz w:val="28"/>
          <w:szCs w:val="28"/>
          <w:shd w:fill="auto" w:val="clear"/>
          <w:lang w:val="en-US" w:eastAsia="en-US"/>
        </w:rPr>
        <w:t xml:space="preserve"> </w:t>
      </w:r>
      <w:r>
        <w:rPr>
          <w:rFonts w:eastAsia="Droid Sans Fallback" w:cs="Lohit Devanagari"/>
          <w:b/>
          <w:bCs/>
          <w:color w:val="000000"/>
          <w:kern w:val="0"/>
          <w:sz w:val="28"/>
          <w:szCs w:val="28"/>
          <w:shd w:fill="auto" w:val="clear"/>
          <w:lang w:val="ru-RU" w:eastAsia="ru-RU" w:bidi="ar-SA"/>
        </w:rPr>
        <w:t>2 852 030,00</w:t>
      </w:r>
      <w:r>
        <w:rPr>
          <w:rFonts w:eastAsia="Droid Sans Fallback" w:cs="Lohit Devanagari"/>
          <w:b/>
          <w:color w:val="000000"/>
          <w:sz w:val="28"/>
          <w:szCs w:val="28"/>
          <w:shd w:fill="auto" w:val="clear"/>
          <w:lang w:val="en-US" w:eastAsia="en-US" w:bidi="ar-SA"/>
        </w:rPr>
        <w:t xml:space="preserve"> руб.</w:t>
      </w:r>
    </w:p>
    <w:p>
      <w:pPr>
        <w:pStyle w:val="Normal"/>
        <w:spacing w:lineRule="auto" w:line="276"/>
        <w:jc w:val="both"/>
        <w:rPr>
          <w:rFonts w:eastAsia="Droid Sans Fallback" w:cs="Lohit Devanagari"/>
          <w:b/>
          <w:color w:val="000000"/>
          <w:sz w:val="28"/>
          <w:szCs w:val="28"/>
          <w:shd w:fill="auto" w:val="clear"/>
          <w:lang w:val="en-US" w:eastAsia="en-US" w:bidi="ar-SA"/>
        </w:rPr>
      </w:pPr>
      <w:r>
        <w:rPr>
          <w:rFonts w:eastAsia="Droid Sans Fallback" w:cs="Lohit Devanagari"/>
          <w:b/>
          <w:color w:val="000000"/>
          <w:sz w:val="28"/>
          <w:szCs w:val="28"/>
          <w:shd w:fill="auto" w:val="clear"/>
          <w:lang w:val="en-US" w:eastAsia="en-US" w:bidi="ar-SA"/>
        </w:rPr>
      </w:r>
    </w:p>
    <w:p>
      <w:pPr>
        <w:pStyle w:val="Normal"/>
        <w:spacing w:lineRule="auto" w:line="276"/>
        <w:jc w:val="both"/>
        <w:rPr>
          <w:rFonts w:eastAsia="Droid Sans Fallback" w:cs="Lohit Devanagari"/>
          <w:b/>
          <w:color w:val="000000"/>
          <w:sz w:val="28"/>
          <w:szCs w:val="28"/>
          <w:shd w:fill="auto" w:val="clear"/>
          <w:lang w:val="en-US" w:eastAsia="en-US" w:bidi="ar-SA"/>
        </w:rPr>
      </w:pPr>
      <w:r>
        <w:rPr>
          <w:rFonts w:eastAsia="Droid Sans Fallback" w:cs="Lohit Devanagari"/>
          <w:b/>
          <w:color w:val="000000"/>
          <w:sz w:val="28"/>
          <w:szCs w:val="28"/>
          <w:shd w:fill="auto" w:val="clear"/>
          <w:lang w:val="en-US" w:eastAsia="en-US" w:bidi="ar-SA"/>
        </w:rPr>
      </w:r>
    </w:p>
    <w:p>
      <w:pPr>
        <w:pStyle w:val="Normal"/>
        <w:spacing w:lineRule="auto" w:line="276"/>
        <w:jc w:val="both"/>
        <w:rPr/>
      </w:pPr>
      <w:r>
        <w:rPr>
          <w:sz w:val="28"/>
          <w:szCs w:val="28"/>
        </w:rPr>
        <w:t>Председатель комиссии                                                                         А.А. Хаткевич</w:t>
      </w:r>
    </w:p>
    <w:p>
      <w:pPr>
        <w:pStyle w:val="Normal"/>
        <w:spacing w:lineRule="auto" w:line="276"/>
        <w:jc w:val="both"/>
        <w:rPr/>
      </w:pPr>
      <w:r>
        <w:rPr>
          <w:sz w:val="28"/>
          <w:szCs w:val="28"/>
        </w:rPr>
        <w:t xml:space="preserve"> </w:t>
      </w:r>
    </w:p>
    <w:p>
      <w:pPr>
        <w:pStyle w:val="Normal"/>
        <w:spacing w:lineRule="auto" w:line="276" w:before="120" w:after="120"/>
        <w:ind w:hanging="5610" w:left="5610"/>
        <w:rPr/>
      </w:pPr>
      <w:r>
        <w:rPr>
          <w:sz w:val="28"/>
          <w:szCs w:val="28"/>
          <w:lang w:eastAsia="en-US"/>
        </w:rPr>
        <w:t>Заместитель председателя комиссии</w:t>
      </w:r>
      <w:r>
        <w:rPr>
          <w:sz w:val="28"/>
          <w:szCs w:val="28"/>
        </w:rPr>
        <w:t xml:space="preserve"> </w:t>
        <w:tab/>
        <w:tab/>
        <w:tab/>
        <w:tab/>
        <w:t xml:space="preserve">             А.В. Суфиярова</w:t>
      </w:r>
    </w:p>
    <w:p>
      <w:pPr>
        <w:pStyle w:val="Normal"/>
        <w:spacing w:lineRule="auto" w:line="276" w:before="120" w:after="120"/>
        <w:ind w:hanging="5610" w:left="5610"/>
        <w:rPr>
          <w:sz w:val="28"/>
          <w:szCs w:val="28"/>
        </w:rPr>
      </w:pPr>
      <w:r>
        <w:rPr>
          <w:sz w:val="28"/>
          <w:szCs w:val="28"/>
        </w:rPr>
      </w:r>
    </w:p>
    <w:p>
      <w:pPr>
        <w:pStyle w:val="Normal"/>
        <w:spacing w:lineRule="auto" w:line="276" w:before="120" w:after="120"/>
        <w:ind w:hanging="5610" w:left="5610"/>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lineRule="auto" w:line="276" w:before="120" w:after="120"/>
        <w:rPr>
          <w:sz w:val="28"/>
          <w:szCs w:val="28"/>
        </w:rPr>
      </w:pPr>
      <w:r>
        <w:rPr>
          <w:sz w:val="28"/>
          <w:szCs w:val="28"/>
        </w:rPr>
      </w:r>
    </w:p>
    <w:p>
      <w:pPr>
        <w:pStyle w:val="Normal"/>
        <w:spacing w:lineRule="auto" w:line="276" w:before="120" w:after="120"/>
        <w:rPr/>
      </w:pPr>
      <w:r>
        <w:rPr>
          <w:sz w:val="28"/>
          <w:szCs w:val="28"/>
        </w:rPr>
        <w:t xml:space="preserve">Члены комиссии </w:t>
        <w:tab/>
        <w:tab/>
        <w:tab/>
        <w:tab/>
        <w:tab/>
        <w:tab/>
        <w:tab/>
        <w:tab/>
        <w:t xml:space="preserve">             О.И. Камских</w:t>
      </w:r>
    </w:p>
    <w:p>
      <w:pPr>
        <w:pStyle w:val="Normal"/>
        <w:spacing w:lineRule="auto" w:line="276" w:before="120" w:after="120"/>
        <w:rPr>
          <w:sz w:val="28"/>
          <w:szCs w:val="28"/>
        </w:rPr>
      </w:pPr>
      <w:r>
        <w:rPr>
          <w:sz w:val="28"/>
          <w:szCs w:val="28"/>
        </w:rPr>
      </w:r>
    </w:p>
    <w:p>
      <w:pPr>
        <w:pStyle w:val="Normal"/>
        <w:widowControl/>
        <w:spacing w:lineRule="auto" w:line="276" w:before="120" w:after="120"/>
        <w:ind w:firstLine="7994" w:left="0" w:right="0"/>
        <w:jc w:val="left"/>
        <w:rPr/>
      </w:pPr>
      <w:r>
        <w:rPr>
          <w:sz w:val="28"/>
          <w:szCs w:val="28"/>
        </w:rPr>
        <w:t>Ю.И. Четина</w:t>
      </w:r>
    </w:p>
    <w:p>
      <w:pPr>
        <w:pStyle w:val="Normal"/>
        <w:spacing w:before="120" w:after="120"/>
        <w:ind w:firstLine="7655"/>
        <w:rPr>
          <w:sz w:val="28"/>
          <w:szCs w:val="28"/>
          <w:highlight w:val="none"/>
        </w:rPr>
      </w:pPr>
      <w:r>
        <w:rPr>
          <w:sz w:val="28"/>
          <w:szCs w:val="28"/>
        </w:rPr>
      </w:r>
    </w:p>
    <w:p>
      <w:pPr>
        <w:pStyle w:val="Normal"/>
        <w:widowControl/>
        <w:spacing w:before="0" w:after="0"/>
        <w:ind w:hanging="0" w:left="0" w:right="0"/>
        <w:jc w:val="left"/>
        <w:rPr>
          <w:sz w:val="28"/>
          <w:szCs w:val="28"/>
        </w:rPr>
      </w:pPr>
      <w:r>
        <w:rPr>
          <w:sz w:val="28"/>
          <w:szCs w:val="28"/>
        </w:rPr>
        <w:t xml:space="preserve"> </w:t>
      </w:r>
    </w:p>
    <w:sectPr>
      <w:footerReference w:type="even" r:id="rId2"/>
      <w:footerReference w:type="default" r:id="rId3"/>
      <w:footerReference w:type="first" r:id="rId4"/>
      <w:type w:val="nextPage"/>
      <w:pgSz w:w="11906" w:h="16838"/>
      <w:pgMar w:left="1134" w:right="567" w:gutter="0" w:header="0" w:top="71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5"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9">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3</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3">
    <w:name w:val="Основной текст с отступом 3 Знак"/>
    <w:qFormat/>
    <w:rPr>
      <w:sz w:val="24"/>
      <w:szCs w:val="24"/>
    </w:rPr>
  </w:style>
  <w:style w:type="character" w:styleId="Style8">
    <w:name w:val="Текст Знак"/>
    <w:qFormat/>
    <w:rPr>
      <w:rFonts w:ascii="Courier New" w:hAnsi="Courier New"/>
    </w:rPr>
  </w:style>
  <w:style w:type="character" w:styleId="Style9">
    <w:name w:val="Основной текст с отступом Знак"/>
    <w:qFormat/>
    <w:rPr>
      <w:sz w:val="24"/>
      <w:szCs w:val="24"/>
    </w:rPr>
  </w:style>
  <w:style w:type="character" w:styleId="2">
    <w:name w:val="Основной текст 2 Знак"/>
    <w:qFormat/>
    <w:rPr>
      <w:sz w:val="24"/>
      <w:szCs w:val="24"/>
    </w:rPr>
  </w:style>
  <w:style w:type="character" w:styleId="Style10">
    <w:name w:val="Текст выноски Знак"/>
    <w:qFormat/>
    <w:rPr>
      <w:rFonts w:ascii="Tahoma" w:hAnsi="Tahoma" w:cs="Tahoma"/>
      <w:sz w:val="16"/>
      <w:szCs w:val="16"/>
    </w:rPr>
  </w:style>
  <w:style w:type="character" w:styleId="DefaultParagraphFont" w:default="1">
    <w:name w:val="Default Paragraph Font"/>
    <w:uiPriority w:val="1"/>
    <w:semiHidden/>
    <w:unhideWhenUsed/>
    <w:qFormat/>
    <w:rPr/>
  </w:style>
  <w:style w:type="paragraph" w:styleId="Style11">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2">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3">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1"/>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4">
    <w:name w:val="Текст"/>
    <w:basedOn w:val="Normal"/>
    <w:qFormat/>
    <w:pPr/>
    <w:rPr>
      <w:rFonts w:ascii="Courier New" w:hAnsi="Courier New"/>
      <w:sz w:val="20"/>
      <w:szCs w:val="20"/>
      <w:lang w:val="en-US" w:eastAsia="en-US"/>
    </w:rPr>
  </w:style>
  <w:style w:type="paragraph" w:styleId="31">
    <w:name w:val="Основной текст с отступом 3"/>
    <w:basedOn w:val="Normal"/>
    <w:qFormat/>
    <w:pPr>
      <w:ind w:left="5610"/>
    </w:pPr>
    <w:rPr>
      <w:lang w:val="en-US" w:eastAsia="en-US"/>
    </w:rPr>
  </w:style>
  <w:style w:type="paragraph" w:styleId="BodyTextIndent">
    <w:name w:val="Body Text Indent"/>
    <w:basedOn w:val="Normal"/>
    <w:pPr>
      <w:spacing w:before="0" w:after="120"/>
      <w:ind w:left="283"/>
    </w:pPr>
    <w:rPr>
      <w:lang w:val="en-US" w:eastAsia="en-US"/>
    </w:rPr>
  </w:style>
  <w:style w:type="paragraph" w:styleId="22">
    <w:name w:val="Основной текст 2"/>
    <w:basedOn w:val="Normal"/>
    <w:qFormat/>
    <w:pPr>
      <w:spacing w:lineRule="auto" w:line="480" w:before="0" w:after="120"/>
    </w:pPr>
    <w:rPr>
      <w:lang w:val="en-US" w:eastAsia="en-US"/>
    </w:rPr>
  </w:style>
  <w:style w:type="paragraph" w:styleId="32">
    <w:name w:val="Основной текст 3"/>
    <w:basedOn w:val="Normal"/>
    <w:qFormat/>
    <w:pPr>
      <w:spacing w:before="0" w:after="120"/>
    </w:pPr>
    <w:rPr>
      <w:sz w:val="16"/>
      <w:szCs w:val="16"/>
    </w:rPr>
  </w:style>
  <w:style w:type="paragraph" w:styleId="Style15">
    <w:name w:val="Заголовок,Название"/>
    <w:basedOn w:val="Normal"/>
    <w:qFormat/>
    <w:pPr>
      <w:ind w:firstLine="567"/>
      <w:jc w:val="center"/>
    </w:pPr>
    <w:rPr>
      <w:b/>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Droid Sans Fallback" w:cs="Courier New"/>
      <w:color w:val="auto"/>
      <w:kern w:val="0"/>
      <w:sz w:val="20"/>
      <w:szCs w:val="20"/>
      <w:lang w:val="ru-RU" w:eastAsia="ru-RU" w:bidi="ar-SA"/>
    </w:rPr>
  </w:style>
  <w:style w:type="paragraph" w:styleId="Style16">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7">
    <w:name w:val="Текст выноски"/>
    <w:basedOn w:val="Normal"/>
    <w:qFormat/>
    <w:pPr/>
    <w:rPr>
      <w:rFonts w:ascii="Tahoma" w:hAnsi="Tahoma" w:cs="Tahoma"/>
      <w:sz w:val="16"/>
      <w:szCs w:val="16"/>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Style21">
    <w:name w:val="Нет списка"/>
    <w:semiHidden/>
    <w:qFormat/>
  </w:style>
  <w:style w:type="numbering" w:styleId="NoList" w:default="1">
    <w:name w:val="No List"/>
    <w:uiPriority w:val="99"/>
    <w:semiHidden/>
    <w:unhideWhenUsed/>
    <w:qFormat/>
  </w:style>
  <w:style w:type="table" w:styleId="856">
    <w:name w:val="Table Grid"/>
    <w:basedOn w:val="846"/>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57">
    <w:name w:val="Table Grid Light"/>
    <w:basedOn w:val="846"/>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58">
    <w:name w:val="Plain Table 1"/>
    <w:basedOn w:val="846"/>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59">
    <w:name w:val="Plain Table 2"/>
    <w:basedOn w:val="846"/>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60">
    <w:name w:val="Plain Table 3"/>
    <w:basedOn w:val="846"/>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61">
    <w:name w:val="Plain Table 4"/>
    <w:basedOn w:val="846"/>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62">
    <w:name w:val="Plain Table 5"/>
    <w:basedOn w:val="846"/>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63">
    <w:name w:val="Grid Table 1 Light"/>
    <w:basedOn w:val="846"/>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64">
    <w:name w:val="Grid Table 1 Light - Accent 1"/>
    <w:basedOn w:val="846"/>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65">
    <w:name w:val="Grid Table 1 Light - Accent 2"/>
    <w:basedOn w:val="846"/>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66">
    <w:name w:val="Grid Table 1 Light - Accent 3"/>
    <w:basedOn w:val="846"/>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67">
    <w:name w:val="Grid Table 1 Light - Accent 4"/>
    <w:basedOn w:val="846"/>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68">
    <w:name w:val="Grid Table 1 Light - Accent 5"/>
    <w:basedOn w:val="846"/>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69">
    <w:name w:val="Grid Table 1 Light - Accent 6"/>
    <w:basedOn w:val="84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70">
    <w:name w:val="Grid Table 2"/>
    <w:basedOn w:val="846"/>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71">
    <w:name w:val="Grid Table 2 - Accent 1"/>
    <w:basedOn w:val="846"/>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72">
    <w:name w:val="Grid Table 2 - Accent 2"/>
    <w:basedOn w:val="846"/>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73">
    <w:name w:val="Grid Table 2 - Accent 3"/>
    <w:basedOn w:val="846"/>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74">
    <w:name w:val="Grid Table 2 - Accent 4"/>
    <w:basedOn w:val="846"/>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75">
    <w:name w:val="Grid Table 2 - Accent 5"/>
    <w:basedOn w:val="846"/>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76">
    <w:name w:val="Grid Table 2 - Accent 6"/>
    <w:basedOn w:val="84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77">
    <w:name w:val="Grid Table 3"/>
    <w:basedOn w:val="846"/>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8">
    <w:name w:val="Grid Table 3 - Accent 1"/>
    <w:basedOn w:val="846"/>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9">
    <w:name w:val="Grid Table 3 - Accent 2"/>
    <w:basedOn w:val="846"/>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80">
    <w:name w:val="Grid Table 3 - Accent 3"/>
    <w:basedOn w:val="846"/>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81">
    <w:name w:val="Grid Table 3 - Accent 4"/>
    <w:basedOn w:val="846"/>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82">
    <w:name w:val="Grid Table 3 - Accent 5"/>
    <w:basedOn w:val="846"/>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83">
    <w:name w:val="Grid Table 3 - Accent 6"/>
    <w:basedOn w:val="84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84">
    <w:name w:val="Grid Table 4"/>
    <w:basedOn w:val="846"/>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85">
    <w:name w:val="Grid Table 4 - Accent 1"/>
    <w:basedOn w:val="846"/>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86">
    <w:name w:val="Grid Table 4 - Accent 2"/>
    <w:basedOn w:val="846"/>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87">
    <w:name w:val="Grid Table 4 - Accent 3"/>
    <w:basedOn w:val="846"/>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88">
    <w:name w:val="Grid Table 4 - Accent 4"/>
    <w:basedOn w:val="846"/>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89">
    <w:name w:val="Grid Table 4 - Accent 5"/>
    <w:basedOn w:val="846"/>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90">
    <w:name w:val="Grid Table 4 - Accent 6"/>
    <w:basedOn w:val="84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91">
    <w:name w:val="Grid Table 5 Dark"/>
    <w:basedOn w:val="84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92">
    <w:name w:val="Grid Table 5 Dark- Accent 1"/>
    <w:basedOn w:val="84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93">
    <w:name w:val="Grid Table 5 Dark - Accent 2"/>
    <w:basedOn w:val="84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94">
    <w:name w:val="Grid Table 5 Dark - Accent 3"/>
    <w:basedOn w:val="84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95">
    <w:name w:val="Grid Table 5 Dark- Accent 4"/>
    <w:basedOn w:val="84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96">
    <w:name w:val="Grid Table 5 Dark - Accent 5"/>
    <w:basedOn w:val="84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97">
    <w:name w:val="Grid Table 5 Dark - Accent 6"/>
    <w:basedOn w:val="84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98">
    <w:name w:val="Grid Table 6 Colorful"/>
    <w:basedOn w:val="846"/>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99">
    <w:name w:val="Grid Table 6 Colorful - Accent 1"/>
    <w:basedOn w:val="846"/>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00">
    <w:name w:val="Grid Table 6 Colorful - Accent 2"/>
    <w:basedOn w:val="846"/>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01">
    <w:name w:val="Grid Table 6 Colorful - Accent 3"/>
    <w:basedOn w:val="846"/>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902">
    <w:name w:val="Grid Table 6 Colorful - Accent 4"/>
    <w:basedOn w:val="846"/>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903">
    <w:name w:val="Grid Table 6 Colorful - Accent 5"/>
    <w:basedOn w:val="846"/>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04">
    <w:name w:val="Grid Table 6 Colorful - Accent 6"/>
    <w:basedOn w:val="84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05">
    <w:name w:val="Grid Table 7 Colorful"/>
    <w:basedOn w:val="846"/>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06">
    <w:name w:val="Grid Table 7 Colorful - Accent 1"/>
    <w:basedOn w:val="846"/>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07">
    <w:name w:val="Grid Table 7 Colorful - Accent 2"/>
    <w:basedOn w:val="846"/>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08">
    <w:name w:val="Grid Table 7 Colorful - Accent 3"/>
    <w:basedOn w:val="846"/>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09">
    <w:name w:val="Grid Table 7 Colorful - Accent 4"/>
    <w:basedOn w:val="846"/>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10">
    <w:name w:val="Grid Table 7 Colorful - Accent 5"/>
    <w:basedOn w:val="846"/>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11">
    <w:name w:val="Grid Table 7 Colorful - Accent 6"/>
    <w:basedOn w:val="84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12">
    <w:name w:val="List Table 1 Light"/>
    <w:basedOn w:val="846"/>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13">
    <w:name w:val="List Table 1 Light - Accent 1"/>
    <w:basedOn w:val="846"/>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14">
    <w:name w:val="List Table 1 Light - Accent 2"/>
    <w:basedOn w:val="846"/>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15">
    <w:name w:val="List Table 1 Light - Accent 3"/>
    <w:basedOn w:val="846"/>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16">
    <w:name w:val="List Table 1 Light - Accent 4"/>
    <w:basedOn w:val="846"/>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17">
    <w:name w:val="List Table 1 Light - Accent 5"/>
    <w:basedOn w:val="846"/>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18">
    <w:name w:val="List Table 1 Light - Accent 6"/>
    <w:basedOn w:val="84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19">
    <w:name w:val="List Table 2"/>
    <w:basedOn w:val="846"/>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20">
    <w:name w:val="List Table 2 - Accent 1"/>
    <w:basedOn w:val="846"/>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21">
    <w:name w:val="List Table 2 - Accent 2"/>
    <w:basedOn w:val="846"/>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22">
    <w:name w:val="List Table 2 - Accent 3"/>
    <w:basedOn w:val="846"/>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23">
    <w:name w:val="List Table 2 - Accent 4"/>
    <w:basedOn w:val="846"/>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24">
    <w:name w:val="List Table 2 - Accent 5"/>
    <w:basedOn w:val="846"/>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25">
    <w:name w:val="List Table 2 - Accent 6"/>
    <w:basedOn w:val="84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26">
    <w:name w:val="List Table 3"/>
    <w:basedOn w:val="846"/>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7">
    <w:name w:val="List Table 3 - Accent 1"/>
    <w:basedOn w:val="846"/>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28">
    <w:name w:val="List Table 3 - Accent 2"/>
    <w:basedOn w:val="846"/>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29">
    <w:name w:val="List Table 3 - Accent 3"/>
    <w:basedOn w:val="846"/>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30">
    <w:name w:val="List Table 3 - Accent 4"/>
    <w:basedOn w:val="846"/>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31">
    <w:name w:val="List Table 3 - Accent 5"/>
    <w:basedOn w:val="846"/>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32">
    <w:name w:val="List Table 3 - Accent 6"/>
    <w:basedOn w:val="84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33">
    <w:name w:val="List Table 4"/>
    <w:basedOn w:val="846"/>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34">
    <w:name w:val="List Table 4 - Accent 1"/>
    <w:basedOn w:val="846"/>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35">
    <w:name w:val="List Table 4 - Accent 2"/>
    <w:basedOn w:val="846"/>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36">
    <w:name w:val="List Table 4 - Accent 3"/>
    <w:basedOn w:val="846"/>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37">
    <w:name w:val="List Table 4 - Accent 4"/>
    <w:basedOn w:val="846"/>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38">
    <w:name w:val="List Table 4 - Accent 5"/>
    <w:basedOn w:val="846"/>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39">
    <w:name w:val="List Table 4 - Accent 6"/>
    <w:basedOn w:val="84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40">
    <w:name w:val="List Table 5 Dark"/>
    <w:basedOn w:val="846"/>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41">
    <w:name w:val="List Table 5 Dark - Accent 1"/>
    <w:basedOn w:val="846"/>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42">
    <w:name w:val="List Table 5 Dark - Accent 2"/>
    <w:basedOn w:val="846"/>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43">
    <w:name w:val="List Table 5 Dark - Accent 3"/>
    <w:basedOn w:val="846"/>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44">
    <w:name w:val="List Table 5 Dark - Accent 4"/>
    <w:basedOn w:val="846"/>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45">
    <w:name w:val="List Table 5 Dark - Accent 5"/>
    <w:basedOn w:val="846"/>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46">
    <w:name w:val="List Table 5 Dark - Accent 6"/>
    <w:basedOn w:val="84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47">
    <w:name w:val="List Table 6 Colorful"/>
    <w:basedOn w:val="846"/>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48">
    <w:name w:val="List Table 6 Colorful - Accent 1"/>
    <w:basedOn w:val="846"/>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49">
    <w:name w:val="List Table 6 Colorful - Accent 2"/>
    <w:basedOn w:val="846"/>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50">
    <w:name w:val="List Table 6 Colorful - Accent 3"/>
    <w:basedOn w:val="846"/>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51">
    <w:name w:val="List Table 6 Colorful - Accent 4"/>
    <w:basedOn w:val="846"/>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52">
    <w:name w:val="List Table 6 Colorful - Accent 5"/>
    <w:basedOn w:val="846"/>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53">
    <w:name w:val="List Table 6 Colorful - Accent 6"/>
    <w:basedOn w:val="84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54">
    <w:name w:val="List Table 7 Colorful"/>
    <w:basedOn w:val="846"/>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55">
    <w:name w:val="List Table 7 Colorful - Accent 1"/>
    <w:basedOn w:val="846"/>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56">
    <w:name w:val="List Table 7 Colorful - Accent 2"/>
    <w:basedOn w:val="846"/>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57">
    <w:name w:val="List Table 7 Colorful - Accent 3"/>
    <w:basedOn w:val="846"/>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58">
    <w:name w:val="List Table 7 Colorful - Accent 4"/>
    <w:basedOn w:val="846"/>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59">
    <w:name w:val="List Table 7 Colorful - Accent 5"/>
    <w:basedOn w:val="846"/>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60">
    <w:name w:val="List Table 7 Colorful - Accent 6"/>
    <w:basedOn w:val="84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61">
    <w:name w:val="Lined - Accent"/>
    <w:basedOn w:val="84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62">
    <w:name w:val="Lined - Accent 1"/>
    <w:basedOn w:val="84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63">
    <w:name w:val="Lined - Accent 2"/>
    <w:basedOn w:val="84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64">
    <w:name w:val="Lined - Accent 3"/>
    <w:basedOn w:val="84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5">
    <w:name w:val="Lined - Accent 4"/>
    <w:basedOn w:val="84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6">
    <w:name w:val="Lined - Accent 5"/>
    <w:basedOn w:val="84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7">
    <w:name w:val="Lined - Accent 6"/>
    <w:basedOn w:val="84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68">
    <w:name w:val="Bordered &amp; Lined - Accent"/>
    <w:basedOn w:val="846"/>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69">
    <w:name w:val="Bordered &amp; Lined - Accent 1"/>
    <w:basedOn w:val="846"/>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70">
    <w:name w:val="Bordered &amp; Lined - Accent 2"/>
    <w:basedOn w:val="846"/>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71">
    <w:name w:val="Bordered &amp; Lined - Accent 3"/>
    <w:basedOn w:val="846"/>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72">
    <w:name w:val="Bordered &amp; Lined - Accent 4"/>
    <w:basedOn w:val="846"/>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73">
    <w:name w:val="Bordered &amp; Lined - Accent 5"/>
    <w:basedOn w:val="846"/>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74">
    <w:name w:val="Bordered &amp; Lined - Accent 6"/>
    <w:basedOn w:val="84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75">
    <w:name w:val="Bordered"/>
    <w:basedOn w:val="846"/>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76">
    <w:name w:val="Bordered - Accent 1"/>
    <w:basedOn w:val="846"/>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77">
    <w:name w:val="Bordered - Accent 2"/>
    <w:basedOn w:val="846"/>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78">
    <w:name w:val="Bordered - Accent 3"/>
    <w:basedOn w:val="846"/>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79">
    <w:name w:val="Bordered - Accent 4"/>
    <w:basedOn w:val="846"/>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80">
    <w:name w:val="Bordered - Accent 5"/>
    <w:basedOn w:val="846"/>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81">
    <w:name w:val="Bordered - Accent 6"/>
    <w:basedOn w:val="84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82">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LibreOffice/7.6.7.2$Linux_X86_64 LibreOffice_project/60$Build-2</Application>
  <AppVersion>15.0000</AppVersion>
  <Pages>3</Pages>
  <Words>485</Words>
  <Characters>3583</Characters>
  <CharactersWithSpaces>4276</CharactersWithSpaces>
  <Paragraphs>81</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2023-09-08T05:38:00Z</dcterms:created>
  <dc:creator>bna</dc:creator>
  <dc:description/>
  <dc:language>ru-RU</dc:language>
  <cp:lastModifiedBy/>
  <cp:lastPrinted>2025-05-29T12:10:19Z</cp:lastPrinted>
  <dcterms:modified xsi:type="dcterms:W3CDTF">2025-05-29T12:11:21Z</dcterms:modified>
  <cp:revision>139</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