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732" w:leader="none"/>
          <w:tab w:val="left" w:pos="5812" w:leader="none"/>
        </w:tabs>
        <w:spacing w:lineRule="exact" w:line="240"/>
        <w:ind w:firstLine="5670" w:left="0"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Приложение 2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6" w:left="5664"/>
        <w:rPr>
          <w:sz w:val="28"/>
          <w:szCs w:val="28"/>
        </w:rPr>
      </w:pPr>
      <w:r>
        <w:rPr>
          <w:sz w:val="28"/>
          <w:szCs w:val="28"/>
        </w:rPr>
        <w:t>к приказу начальника департамента имущественных отношений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>администрации города Перми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17.07.2025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zh-CN" w:bidi="ar-SA"/>
        </w:rPr>
        <w:t>№ 059-19-01-11-93</w:t>
      </w:r>
    </w:p>
    <w:p>
      <w:pPr>
        <w:pStyle w:val="Normal"/>
        <w:tabs>
          <w:tab w:val="clear" w:pos="708"/>
          <w:tab w:val="left" w:pos="4732" w:leader="none"/>
        </w:tabs>
        <w:ind w:left="283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lainText"/>
        <w:spacing w:lineRule="exact" w:line="240"/>
        <w:ind w:hanging="1134" w:left="113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Извещение о проведении 21.08.2025 электронных аукционов по продаже </w:t>
      </w:r>
    </w:p>
    <w:p>
      <w:pPr>
        <w:pStyle w:val="PlainText"/>
        <w:spacing w:lineRule="exact" w:line="240"/>
        <w:ind w:hanging="1134" w:left="1134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земельных участков</w:t>
      </w:r>
    </w:p>
    <w:p>
      <w:pPr>
        <w:pStyle w:val="PlainText"/>
        <w:spacing w:lineRule="exact" w:line="240"/>
        <w:ind w:hanging="1134" w:left="113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shd w:fill="FFFFFF" w:val="clear"/>
        </w:rPr>
        <w:t xml:space="preserve">Электронные аукционы по продаже земельных участков (далее – аукцион) проводятся                      в соответствии со статьями 39.11, 39.12, 39.13, 39.18 Земельного кодекса Российской Федерации,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постановлением администрации города Перми от 20 ноября 2008 г. № 1089 «О комиссии по проведению аукционов по продаже земельных участков, находящихся в муниципальной собственности города Перми, </w:t>
        <w:br/>
        <w:t xml:space="preserve">и участков, собственность на которые не разграничена, объектов незавершенного строительства, расположенных на земельных участках, находящихся  в муниципальной собственности города Перми, и участках, собственность на которые  не разграничена, или на право заключения договоров аренды земельных участков, находящихся в муниципальной собственности города Перми, </w:t>
        <w:br/>
      </w:r>
      <w:r>
        <w:rPr>
          <w:rFonts w:eastAsia="Droid Sans Fallback" w:cs="Lohit Devanagari"/>
          <w:color w:val="000000"/>
          <w:sz w:val="24"/>
          <w:szCs w:val="24"/>
          <w:shd w:fill="FFFFFF" w:val="clear"/>
          <w:lang w:val="ru-RU" w:eastAsia="zh-CN" w:bidi="ar-SA"/>
        </w:rPr>
        <w:t xml:space="preserve">и участков, собственность на которые не разграничена» (далее – комиссия), регламентом работы электронной площадки АО «Сбербанк-АСТ», регламентом работы торговой секции </w:t>
        <w:br/>
        <w:t>АО «Сбербанк-АСТ».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</w:rPr>
      </w:pPr>
      <w:r>
        <w:rPr>
          <w:b/>
          <w:bCs/>
        </w:rPr>
        <w:t xml:space="preserve">Орган, принявший решение о проведении аукциона: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212-33-48 (аналитический отдел), адрес электронной почты: </w:t>
      </w:r>
      <w:r>
        <w:rPr>
          <w:rStyle w:val="Hyperlink"/>
          <w:bCs/>
          <w:sz w:val="24"/>
          <w:szCs w:val="24"/>
          <w:lang w:val="en-US"/>
        </w:rPr>
        <w:t>dzo@perm.permkrai.ru.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</w:rPr>
        <w:t xml:space="preserve">Организатор аукциона </w:t>
      </w:r>
      <w:r>
        <w:rPr>
          <w:bCs/>
        </w:rPr>
        <w:t>(далее – Организатор аукциона)</w:t>
      </w:r>
      <w:r>
        <w:rPr>
          <w:b/>
          <w:bCs/>
        </w:rPr>
        <w:t xml:space="preserve">: </w:t>
      </w:r>
      <w:r>
        <w:rPr>
          <w:bCs/>
        </w:rPr>
        <w:t>департамент имущественных отношений администрации города Перми, местонахождение: 614015, г. Пермь, ул. Сибирская,14, почтовый адрес: 614015, г. Пермь, ул. Сибирская,14, телефон 212-77-24 (отдел по распоряжению муниципальным имуществом), адрес электронной почты:</w:t>
      </w:r>
      <w:r>
        <w:rPr>
          <w:b/>
          <w:bCs/>
        </w:rPr>
        <w:t xml:space="preserve"> </w:t>
      </w:r>
      <w:r>
        <w:rPr>
          <w:sz w:val="24"/>
          <w:szCs w:val="24"/>
          <w:lang w:val="en-US"/>
        </w:rPr>
        <w:t>dio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perm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permkrai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b/>
          <w:bCs/>
          <w:sz w:val="24"/>
          <w:szCs w:val="24"/>
        </w:rPr>
        <w:t>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sz w:val="24"/>
          <w:szCs w:val="24"/>
        </w:rPr>
      </w:pPr>
      <w:r>
        <w:rPr>
          <w:b/>
          <w:bCs/>
        </w:rPr>
        <w:t>Реквизиты приказа об организации проведения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8"/>
        </w:rPr>
        <w:t xml:space="preserve">17.07.2025 </w:t>
      </w:r>
      <w:r>
        <w:rPr>
          <w:rFonts w:eastAsia="Droid Sans Fallback" w:cs="Lohit Devanagari"/>
          <w:bCs/>
          <w:color w:val="auto"/>
          <w:kern w:val="0"/>
          <w:sz w:val="24"/>
          <w:szCs w:val="28"/>
          <w:lang w:val="ru-RU" w:eastAsia="zh-CN" w:bidi="ar-SA"/>
        </w:rPr>
        <w:t>№ 059-19-01-11-93.</w:t>
      </w:r>
    </w:p>
    <w:p>
      <w:pPr>
        <w:pStyle w:val="BodyTextIndent3"/>
        <w:numPr>
          <w:ilvl w:val="0"/>
          <w:numId w:val="0"/>
        </w:numPr>
        <w:spacing w:before="0" w:after="0"/>
        <w:ind w:firstLine="567" w:left="-567"/>
        <w:jc w:val="both"/>
        <w:outlineLvl w:val="0"/>
        <w:rPr>
          <w:rFonts w:eastAsia="Courier New"/>
          <w:b/>
          <w:color w:val="000000"/>
          <w:lang w:val="ru-RU" w:bidi="ru-RU"/>
        </w:rPr>
      </w:pPr>
      <w:r>
        <w:rPr>
          <w:sz w:val="24"/>
          <w:szCs w:val="24"/>
          <w:lang w:val="ru-RU"/>
        </w:rPr>
        <w:t xml:space="preserve">Извещение о проведение электронных аукционов размещается на официальном сайте Российской Федерации для размещения информации о проведении торгов </w:t>
      </w:r>
      <w:hyperlink r:id="rId2" w:tgtFrame="http://www.torgi.gov.ru/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torgi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gov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color w:val="000000"/>
          <w:sz w:val="24"/>
          <w:szCs w:val="24"/>
          <w:u w:val="none"/>
        </w:rPr>
        <w:t xml:space="preserve"> </w:t>
        <w:br/>
        <w:t>(далее – ГИС Торги)</w:t>
      </w:r>
      <w:r>
        <w:rPr>
          <w:b/>
          <w:sz w:val="24"/>
          <w:szCs w:val="24"/>
          <w:lang w:val="ru-RU"/>
        </w:rPr>
        <w:t>,</w:t>
      </w:r>
      <w:r>
        <w:rPr>
          <w:b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официальном сайте муниципального образования город Пермь </w:t>
        <w:br/>
        <w:t xml:space="preserve">в информационно-телекоммуникационной сети «Интернет» </w:t>
      </w:r>
      <w:hyperlink r:id="rId3" w:tgtFrame="http://www.gorodperm.ru/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gorodperm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sz w:val="24"/>
          <w:szCs w:val="24"/>
          <w:lang w:val="ru-RU"/>
        </w:rPr>
        <w:t xml:space="preserve"> 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hyperlink r:id="rId4" w:tgtFrame="http://utp.sberbank-ast.ru/">
        <w:r>
          <w:rPr>
            <w:rStyle w:val="Hyperlink"/>
            <w:sz w:val="24"/>
            <w:szCs w:val="24"/>
          </w:rPr>
          <w:t>http</w:t>
        </w:r>
        <w:r>
          <w:rPr>
            <w:rStyle w:val="Hyperlink"/>
            <w:sz w:val="24"/>
            <w:szCs w:val="24"/>
            <w:lang w:val="ru-RU"/>
          </w:rPr>
          <w:t>://</w:t>
        </w:r>
        <w:r>
          <w:rPr>
            <w:rStyle w:val="Hyperlink"/>
            <w:sz w:val="24"/>
            <w:szCs w:val="24"/>
          </w:rPr>
          <w:t>utp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sberbank</w:t>
        </w:r>
        <w:r>
          <w:rPr>
            <w:rStyle w:val="Hyperlink"/>
            <w:sz w:val="24"/>
            <w:szCs w:val="24"/>
            <w:lang w:val="ru-RU"/>
          </w:rPr>
          <w:t>-</w:t>
        </w:r>
        <w:r>
          <w:rPr>
            <w:rStyle w:val="Hyperlink"/>
            <w:sz w:val="24"/>
            <w:szCs w:val="24"/>
          </w:rPr>
          <w:t>ast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ru</w:t>
        </w:r>
      </w:hyperlink>
      <w:r>
        <w:rPr>
          <w:bCs/>
          <w:sz w:val="24"/>
          <w:szCs w:val="24"/>
          <w:lang w:val="ru-RU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>:</w:t>
      </w:r>
      <w:r>
        <w:rPr>
          <w:rFonts w:eastAsia="Courier New" w:cs="Courier New" w:ascii="Courier New" w:hAnsi="Courier New"/>
          <w:color w:val="000000"/>
          <w:lang w:bidi="ru-RU"/>
        </w:rPr>
        <w:t xml:space="preserve"> </w:t>
      </w:r>
      <w:hyperlink r:id="rId5" w:tgtFrame="http://utp.sberbank-ast.ru/">
        <w:r>
          <w:rPr>
            <w:rStyle w:val="Hyperlink"/>
          </w:rPr>
          <w:t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</w:t>
        <w:br/>
        <w:t xml:space="preserve">(далее – торговая секция).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>
        <w:rPr>
          <w:rFonts w:eastAsia="Courier New"/>
          <w:color w:val="000000"/>
          <w:lang w:eastAsia="en-US" w:bidi="ru-RU"/>
        </w:rPr>
        <w:t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6" w:tgtFrame="https://utp.sberbank-ast.ru/Main/Notice/988/Reglament">
        <w:r>
          <w:rPr>
            <w:rStyle w:val="Hyperlink"/>
            <w:rFonts w:eastAsia="Courier New"/>
            <w:lang w:bidi="ru-RU"/>
          </w:rPr>
          <w:t>https://utp.sberbank-ast.ru/Main/Notice/988/Reglament</w:t>
        </w:r>
      </w:hyperlink>
      <w:r>
        <w:rPr>
          <w:rFonts w:eastAsia="Courier New"/>
          <w:lang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 w:type="textWrapping" w:clear="all"/>
      </w:r>
      <w:hyperlink r:id="rId7" w:tgtFrame="https://utp.sberbank-ast.ru/AP/Notice/1027/Instructions">
        <w:r>
          <w:rPr>
            <w:rStyle w:val="Hyperlink"/>
            <w:rFonts w:eastAsia="Calibri"/>
            <w:lang w:eastAsia="en-US"/>
          </w:rPr>
          <w:t>https://utp.sberbank-ast.ru/AP/Notice/1027/Instructions</w:t>
        </w:r>
      </w:hyperlink>
      <w:r>
        <w:rPr>
          <w:rFonts w:eastAsia="Calibri"/>
          <w:lang w:eastAsia="en-US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 w:type="textWrapping" w:clear="all"/>
      </w:r>
      <w:r>
        <w:rPr>
          <w:bCs/>
          <w:lang w:eastAsia="en-US" w:bidi="ru-RU"/>
        </w:rPr>
        <w:t>размещена по адресу:</w:t>
      </w:r>
      <w:r>
        <w:rPr>
          <w:rFonts w:eastAsia="Calibri" w:cs="Calibri" w:ascii="Calibri" w:hAnsi="Calibri"/>
          <w:sz w:val="22"/>
          <w:szCs w:val="22"/>
          <w:lang w:eastAsia="en-US"/>
        </w:rPr>
        <w:t xml:space="preserve"> </w:t>
      </w:r>
      <w:hyperlink r:id="rId8" w:tgtFrame="https://utp.sberbank-ast.ru/AP/Notice/652/Instructions">
        <w:r>
          <w:rPr>
            <w:rStyle w:val="Hyperlink"/>
            <w:bCs/>
            <w:lang w:eastAsia="en-US" w:bidi="ru-RU"/>
          </w:rPr>
          <w:t>https://utp.sberbank-ast.ru/AP/Notice/652/Instructions</w:t>
        </w:r>
      </w:hyperlink>
      <w:r>
        <w:rPr>
          <w:bCs/>
          <w:lang w:eastAsia="en-US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highlight w:val="none"/>
        </w:rPr>
      </w:pPr>
      <w:r>
        <w:rPr>
          <w:b/>
          <w:bCs/>
        </w:rPr>
        <w:t xml:space="preserve">Орган, уполномоченный на заключение договора купли-продажи земельного участка: </w:t>
      </w:r>
      <w:r>
        <w:rPr>
          <w:bCs/>
        </w:rPr>
        <w:t xml:space="preserve">департамент земельных отношений администрации города Перми, местонахождение: 614015, </w:t>
        <w:br/>
        <w:t>г. Пермь, ул. Сибирская,15, почтовый адрес: 614015, г. Пермь, ул. Сибирская,15, телефон 212-61-90 (отдел договоров), адрес электронной почты:</w:t>
      </w:r>
      <w:r>
        <w:rPr>
          <w:bCs/>
          <w:sz w:val="24"/>
          <w:szCs w:val="24"/>
        </w:rPr>
        <w:t xml:space="preserve"> </w:t>
      </w:r>
      <w:r>
        <w:rPr>
          <w:rStyle w:val="Hyperlink"/>
          <w:bCs/>
          <w:sz w:val="24"/>
          <w:szCs w:val="24"/>
          <w:lang w:val="en-US"/>
        </w:rPr>
        <w:t>dzo</w:t>
      </w:r>
      <w:r>
        <w:rPr>
          <w:rStyle w:val="Hyperlink"/>
          <w:bCs/>
          <w:sz w:val="24"/>
          <w:szCs w:val="24"/>
        </w:rPr>
        <w:t>@</w:t>
      </w:r>
      <w:r>
        <w:rPr>
          <w:rStyle w:val="Hyperlink"/>
          <w:bCs/>
          <w:sz w:val="24"/>
          <w:szCs w:val="24"/>
          <w:lang w:val="en-US"/>
        </w:rPr>
        <w:t>perm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permkrai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ru.</w:t>
      </w:r>
    </w:p>
    <w:p>
      <w:pPr>
        <w:pStyle w:val="PlainText"/>
        <w:spacing w:lineRule="exact" w:line="240"/>
        <w:ind w:hanging="1134" w:left="1134"/>
        <w:jc w:val="center"/>
        <w:rPr>
          <w:b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Сведения о лотах (предметах аукциона)</w:t>
      </w:r>
    </w:p>
    <w:p>
      <w:pPr>
        <w:pStyle w:val="Normal"/>
        <w:spacing w:lineRule="exact" w:line="240"/>
        <w:ind w:right="-263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b/>
          <w:lang w:val="en-US"/>
        </w:rPr>
        <w:t>Лот № 1</w:t>
      </w:r>
    </w:p>
    <w:tbl>
      <w:tblPr>
        <w:tblW w:w="10485" w:type="dxa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56"/>
        <w:gridCol w:w="3265"/>
        <w:gridCol w:w="6864"/>
      </w:tblGrid>
      <w:tr>
        <w:trPr>
          <w:trHeight w:val="877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 реквизиты указанного решения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Перми </w:t>
            </w:r>
            <w:r>
              <w:rPr>
                <w:sz w:val="24"/>
                <w:szCs w:val="28"/>
              </w:rPr>
              <w:t>от 05 мая  2025 г. № 21-01-03-3884  «О проведении аукциона по продаже земельного участка в Свердловском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по продаже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3"/>
              </w:numPr>
              <w:spacing w:before="0" w:after="0"/>
              <w:ind w:hanging="340" w:left="850" w:right="-283"/>
              <w:jc w:val="both"/>
              <w:rPr/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TimesNewRomanPSMT"/>
                <w:color w:val="auto"/>
                <w:sz w:val="24"/>
                <w:szCs w:val="24"/>
              </w:rPr>
            </w:pPr>
            <w:r>
              <w:rPr>
                <w:rFonts w:eastAsia="TimesNewRomanPSMT"/>
                <w:color w:val="auto"/>
                <w:sz w:val="24"/>
                <w:szCs w:val="24"/>
              </w:rPr>
              <w:t>Российская Федерация, Пермский край, городской округ Пермский, город Пермь, жилой район Ново-Бродовский, улица Малиновая, з/у 3</w:t>
            </w:r>
          </w:p>
        </w:tc>
      </w:tr>
      <w:tr>
        <w:trPr>
          <w:trHeight w:val="148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3"/>
              </w:numPr>
              <w:spacing w:before="0" w:after="0"/>
              <w:ind w:hanging="340" w:left="850" w:right="-283"/>
              <w:rPr/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 кв. м</w:t>
            </w:r>
          </w:p>
        </w:tc>
      </w:tr>
      <w:tr>
        <w:trPr>
          <w:trHeight w:val="155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3"/>
              </w:numPr>
              <w:spacing w:before="0" w:after="0"/>
              <w:ind w:hanging="340" w:left="850" w:right="-283"/>
              <w:rPr/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256" w:leader="none"/>
              </w:tabs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59:01:5010057:205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3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3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</w:t>
            </w:r>
          </w:p>
        </w:tc>
      </w:tr>
      <w:tr>
        <w:trPr>
          <w:trHeight w:val="576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3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3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пав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от 30.06.2025г.               № КУВИ-001/2025-131242090 (далее - ЕГРН)</w:t>
            </w:r>
            <w:r>
              <w:rPr>
                <w:sz w:val="24"/>
                <w:szCs w:val="24"/>
                <w14:ligatures w14:val="none"/>
              </w:rPr>
              <w:t>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26.03.2025 № РФ-59-2-03-0-00-2025-0622-0 (далее – ГПЗУ).</w:t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>В соответствии со сведениями из ЕГРН и копией планшета М 1:1000 (требуется корректура) объекты капитального/некапитального строительства в границах Участка отсутствуют.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>Согласно геодезической съемке, выполненной в 2024 году, на Участке расположен объект некапитального строительства.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Участке находится древесно-кустарниковая растительность.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Ближайшие источники противопожарного водоснабжения (пожарные водоемы) расположены ул. Виноградная, 22, емкость 100 куб.м, собственник (гарантирующая организация) ЖК «Янтарный», по ул. Ореховая, 102, емкость 100 куб.м, муниципальная собственность.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</w:rPr>
              <w:t>администрации Свердловского района города Перми</w:t>
            </w:r>
            <w:r>
              <w:rPr>
                <w:spacing w:val="-6"/>
                <w:sz w:val="24"/>
                <w:szCs w:val="24"/>
              </w:rPr>
              <w:t xml:space="preserve"> от 24.03.2025 № 059-39-01-29/3-165, в акте выездного обследования от 20.03.2025 № 33).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Согласно сведениям, содержащимся в ГПЗУ, ЕГРН </w:t>
              <w:br/>
              <w:t xml:space="preserve">и справке по градостроительным условиям от 30.06.2025 № 636354, Участок полностью расположен в границах зоны с особыми условиями использования территории </w:t>
              <w:br/>
              <w:t>в Приаэродромной территории аэродрома аэропорта Большое Савино, реестровый номер границы 59:32-6.553.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highlight w:val="white"/>
              </w:rPr>
              <w:t xml:space="preserve">Проектирование и строительство вести в соответствии </w:t>
              <w:br/>
              <w:t xml:space="preserve">с постановлением Правительства Российской Федерации </w:t>
              <w:br/>
              <w:t xml:space="preserve">от 11.03.2010 № 138 «Об утверждении Федеральных правил использования воздушного пространства Российской Федерации»: «Запрещается размещать </w:t>
              <w:br/>
              <w:t xml:space="preserve">в полосах воздушных подходов на удалении до 30 км, </w:t>
              <w:br/>
              <w:t xml:space="preserve">а вне полос воздушных подходов – до 15 км </w:t>
              <w:br/>
              <w:t>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 xml:space="preserve">На Участке произрастают 26 деревьев пород – ива 10 шт., береза 16 шт. Средняя стоимость в ценах 2024 года одного дерева лиственной породы от 25 тыс. руб., а хвойной – </w:t>
              <w:br/>
              <w:t>от 30 тыс. руб.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Победителю аукциона необходимо предусмотреть мероприятия, указанные в письме (прилагается).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управления по экологии и природопользованию администрации города Перми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20.03.2025 № 059-33-01-10/3-173).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юджетом города Перми на период 2025-2029 годы мероприятия по строительству, реконструкции, капитальному ремонту улично-дорожной сети на рассматриваемой территории не предусмотрены.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примыкания Участка к улично-дорожной сети города Перми необходимо выполнить условия, указанные в письме.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Дополнительно сообщается о необходимости соблюдения при строительстве объекта недвижимости </w:t>
              <w:br/>
              <w:t>на Участке, предоставленном на аукционе, Правил благоустройства территории города Перми, утвержденных решением Пермской городской Думы от 15.12.2020 № 277.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Сообщается для сведения, что в соответствии </w:t>
              <w:br/>
              <w:t xml:space="preserve">с Федеральным законом от 08.11.2007 № 257, расходы </w:t>
              <w:br/>
              <w:t xml:space="preserve">на строительства, реконструкцию, капитальный ремонт, ремонт пересечений и примыканий, в том числе расходы на выполнение дополнительных работ связанных </w:t>
              <w:br/>
              <w:t xml:space="preserve">с обеспечением безопасности дорожного движения, водоотведения и исполнением других установленных техническими регламентами требований, несут лица, </w:t>
              <w:br/>
              <w:t>в интересах которых осуществляется строительство, реконструкция, капитальный ремонт, ремонт пересечений или примыканий.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(Аналогичная информация отражена в письме д</w:t>
            </w:r>
            <w:r>
              <w:rPr>
                <w:b/>
                <w:spacing w:val="-6"/>
                <w:sz w:val="24"/>
                <w:szCs w:val="24"/>
              </w:rPr>
              <w:t>епартамента дорог и благоустройства администрации города Перми</w:t>
            </w:r>
            <w:r>
              <w:rPr>
                <w:spacing w:val="-6"/>
                <w:sz w:val="24"/>
                <w:szCs w:val="24"/>
              </w:rPr>
              <w:t xml:space="preserve"> от 07.03.2025 № 059-24-01-36/3-786).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Источники противопожарного водоснабжения (водоем) расположен в радиусе 535 метров по ул. Виноградная, 24, 26.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Помещения для аварийно-спасательных служб </w:t>
              <w:br/>
              <w:t xml:space="preserve">и (или) аварийно-спасательных формирований </w:t>
              <w:br/>
              <w:t>на указанной территории отсутствуют.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Информация о подразделениях пожарной охраны </w:t>
              <w:br/>
              <w:t xml:space="preserve">и времени их прибытия содержится в «Расписании выезда подразделений Пермского местного пожарно-спасательного гарнизона для тушения пожаров </w:t>
              <w:br/>
              <w:t>и проведения аварийно-спасательных работ на территории Пермского городского округа, Пермского муниципального района», утвержденном Главой города Перми 26.04.2024.Ближайшее подразделение пожарной охраны расположено по адресу: г. Пермь, ул. Балхашская, 135 (СПСЧ-8 10-ПСО).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Объекты общественной безопасности, отнесенные </w:t>
              <w:br/>
              <w:t xml:space="preserve">к объектам полиции (участковые пункты полиции), </w:t>
              <w:br/>
              <w:t xml:space="preserve">в данном микрорайоне (Новобродовский) отсутствуют. Ближайший участковый пункт расположен по адресу: </w:t>
              <w:br/>
              <w:t>г. Пермь, ул. Казахская, 104 (микрорайон Южный, Свердловский район). В настоящее время в указанном микрорайоне строительство (приобретение) участковых пунктов полиции не планируется.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 информации, предоставленной Министерством территориальной безопасности Пермского края (письмо </w:t>
              <w:br/>
              <w:t>от 07.10.2020 N 964с), рассматриваемый земельный участок попадает в зону возможного химического заражения в особый период.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указанной территории оконечные устройства системы оповещения населения города Перми отсутствуют. Для обеспечения покрытия запланированной территории системой оповещения населения необходимо предусматривать размещение сиренно-речевых узлов согласно пунктам 6.38, 6.39 СП 165.1325800.2014 «Свод правил. Инженерно-технические мероприятия </w:t>
              <w:br/>
              <w:t>по гражданской обороне. Актуализированная редакция СНиП 2.01.51-90».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департамента общественной безопасности администрации города Перми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13.03.2025 № 059-10-01-27/3-578).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</w:tc>
      </w:tr>
      <w:tr>
        <w:trPr>
          <w:trHeight w:val="1087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3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>объекта капитального строительства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9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Проектирование и строительство необходимо вести </w:t>
              <w:br/>
              <w:t>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725/пр. Дом должен включать жилые комнаты – одну или несколько (общую комнату или гостиную, спальню),</w:t>
            </w:r>
            <w:r>
              <w:rPr>
                <w:sz w:val="24"/>
                <w:szCs w:val="24"/>
              </w:rPr>
              <w:t xml:space="preserve"> </w:t>
              <w:br/>
            </w:r>
            <w:r>
              <w:rPr>
                <w:sz w:val="24"/>
                <w:szCs w:val="24"/>
                <w:lang w:val="en-US"/>
              </w:rPr>
              <w:t xml:space="preserve">а также вспомогательные помещения: переднюю, кухню </w:t>
              <w:br/>
              <w:t xml:space="preserve">(в том числе кухню-столовую и (или) кухню-нишу), ванные комнаты и (или) душевые, туалет (уборную) </w:t>
              <w:br/>
              <w:t>или совмещенный санузел</w:t>
            </w:r>
            <w:r>
              <w:rPr>
                <w:sz w:val="24"/>
                <w:szCs w:val="24"/>
              </w:rPr>
              <w:t>, переднюю.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Согласно пункту 6.1 СП 55.13330.2016 площади помещений строящихся и реконструируемых жилых домов должны быть не менее: общей комнаты в однокомнатном доме - 14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, общей комнаты в доме с числом комнат две </w:t>
              <w:br/>
              <w:t>и более - 16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, спальни - 8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(на двух человек - 10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); кухни - 8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; кухонной зоны в кухне-столовой - 6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 </w:t>
              <w:br/>
            </w:r>
            <w:r>
              <w:rPr>
                <w:sz w:val="24"/>
                <w:szCs w:val="24"/>
                <w:lang w:val="en-US"/>
              </w:rPr>
              <w:t>В домах с одной комнатой допускается проектировать кухни или кухни-ниши площадью не менее 5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Площадь спальни и кухни в мансардном этаже (или этаже </w:t>
              <w:br/>
              <w:t>с наклонными ограждающими конструкциями) допускается не менее 7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при условии, что общая жилая комната имеет площадь не менее 16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Согласно пункту 6.2 СП 55.13330.2016 высота (от пола до потолка) комнат и кухни (кухни-столовой) </w:t>
              <w:br/>
              <w:t xml:space="preserve">в климатических районах строительства IА, IБ, IГ, IД, определяемых по СП 131.13330, должна быть не менее </w:t>
              <w:br/>
              <w:t xml:space="preserve">2,7 м, а в других климатических районах строительства - не менее 2,5 м. Высота внутридомовых коридоров, холлов, передних, </w:t>
            </w:r>
            <w:r>
              <w:rPr>
                <w:spacing w:val="-2"/>
                <w:sz w:val="24"/>
                <w:szCs w:val="24"/>
                <w:lang w:val="en-US"/>
              </w:rPr>
              <w:t>антресолей должна составлять не менее 2,1 м,</w:t>
            </w:r>
            <w:r>
              <w:rPr>
                <w:spacing w:val="-2"/>
                <w:sz w:val="24"/>
                <w:szCs w:val="24"/>
              </w:rPr>
              <w:t xml:space="preserve"> </w:t>
              <w:br/>
            </w:r>
            <w:r>
              <w:rPr>
                <w:spacing w:val="-2"/>
                <w:sz w:val="24"/>
                <w:szCs w:val="24"/>
                <w:lang w:val="en-US"/>
              </w:rPr>
              <w:t>а высота пути эвакуации -</w:t>
            </w:r>
            <w:r>
              <w:rPr>
                <w:sz w:val="24"/>
                <w:szCs w:val="24"/>
                <w:lang w:val="en-US"/>
              </w:rPr>
              <w:t xml:space="preserve"> не менее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2,2 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В жилых комнатах и кухнях, расположенных в этажах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 xml:space="preserve">с наклонными ограждающими конструкциями </w:t>
              <w:br/>
              <w:t>или в мансардном этаже, допускается уменьшение высоты помещений (от пола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до потолка), относительно нормируемой на площади, не превышающей 50%.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Согласно информации, содержащейся </w:t>
              <w:br/>
              <w:t xml:space="preserve">в градостроительном плане земельного участка </w:t>
              <w:br/>
              <w:t xml:space="preserve">от 26.03.2025 № РФ-59-2-03-0-00-2025-0622-0 (далее – ГПЗУ), предельная высота зданий, строений не более </w:t>
              <w:br/>
              <w:t>10,5 м (документация по планировке территории, утвержденная постановлением администрации города Перми от 22.12.2017 № 1178).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Минимальный отступ от границ земельного участка </w:t>
              <w:br/>
              <w:t xml:space="preserve">до места допустимого размещения зданий, строений, сооружений (за исключением границ со стороны территории общего пользования, где отступ определяется </w:t>
              <w:br/>
              <w:t>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Максимальный выступ за красную линию нависающих частей здания наземных уровней, выступающих </w:t>
              <w:br/>
              <w:t xml:space="preserve">из плоскости наружной стены фасада здания на высоте </w:t>
              <w:br/>
              <w:t>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Максимальный процент застройки в границах Участка – 30%.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</w:rPr>
            </w:pPr>
            <w:r>
              <w:rPr/>
              <w:t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284"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0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 наличии технической возможности технологического присоединения энергопринимающего устройства объекта сообщается следующее.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11"/>
                <w:sz w:val="24"/>
                <w:highlight w:val="white"/>
              </w:rPr>
            </w:pPr>
            <w:r>
              <w:rPr>
                <w:spacing w:val="-11"/>
                <w:sz w:val="24"/>
                <w:highlight w:val="white"/>
              </w:rPr>
              <w:t>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Российской Федерации от 27.12.2004 № 861, конкретные технические условия на энергосбережение объекта разрабатываются в составе договора о технологическом присоединении.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Плата за технологическое присоединение энергопринимающих устройств устанавливается исходя из стоимости мероприятий по технологическому присоединению, размер платы определяется по утвержденным тарифам согласно постановлению РСТ Пермского края от 23.11.2023 № 121-тп (в последней редакции).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Электроснабжение объекта возможно будет осуществить при условии строительства питающей линии электропередачи 0,4 кВ на основании договора об осуществлении технологического присоединения объекта к электрическим сетям филиала «Пермэнерго».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 xml:space="preserve">Филиала ПАО «Россети Урал» - «Пермэнерго» </w:t>
            </w:r>
            <w:r>
              <w:rPr>
                <w:spacing w:val="-6"/>
                <w:sz w:val="24"/>
                <w:szCs w:val="24"/>
                <w:highlight w:val="white"/>
              </w:rPr>
              <w:t>от 20.03.2025 № ПЭ/ПГЭС/01/01/3244).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Техническая возможность подключения объекта капитального строительства с предполагаемой максимальной нагрузкой (часовым расходом газа) 8м</w:t>
            </w:r>
            <w:r>
              <w:rPr>
                <w:sz w:val="24"/>
                <w:szCs w:val="24"/>
                <w:highlight w:val="white"/>
                <w:vertAlign w:val="superscript"/>
              </w:rPr>
              <w:t>3</w:t>
            </w:r>
            <w:r>
              <w:rPr>
                <w:sz w:val="24"/>
                <w:szCs w:val="24"/>
                <w:highlight w:val="white"/>
              </w:rPr>
              <w:t>/час к существующим сетям газораспределения имеется.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Для рассмотрения вопроса о предоставлении технических условий на подключение (технологическое присоединение) необходимо направить заявку с приложением необходимых документов в соответствии с постановлением Правительства Российской Федерации от 13.09.2021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</w:t>
              <w:br/>
              <w:t xml:space="preserve">и о признании утратившим силу некоторых актов Правительства Российской Федерации» на электронную почту post@pf.ugaz.ru, либо почтовым отправлением </w:t>
              <w:br/>
              <w:t xml:space="preserve">по адресу: г. Пермь, ул. Уральская, 104, через Единый центр предоставления услуг по адресу: г. Пермь, </w:t>
              <w:br/>
              <w:t>ул. Уральская, д. 104, каб. 101.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АО «Газпром газораспределение Пермь»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19.03.2025 № ПФ-1779).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spacing w:val="-11"/>
                <w:sz w:val="24"/>
              </w:rPr>
              <w:t>В районе Участка отсутствуют централизованные сети водоснабжения и водоотведения, эксплуатируемые ООО «НОВОГОР-Прикамье».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spacing w:val="-11"/>
                <w:sz w:val="24"/>
              </w:rPr>
              <w:t xml:space="preserve">Ближайшей сети водоснабжения, эксплуатируемые ООО «НОВОГОР-Прикамье», располагаются в районе здания </w:t>
              <w:br/>
              <w:t xml:space="preserve">по Бродовскому тракту, 15 ориентировочно на расстоянии – </w:t>
              <w:br/>
              <w:t>10,0 км от Участка.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Ближайшей сети водоотведения, эксплуатируемые </w:t>
              <w:br/>
              <w:t xml:space="preserve">ООО «НОВОГОР-Прикамье», располагаются в районе зданий по ул. Героев Хасана, 109/2 ориентировочно </w:t>
              <w:br/>
              <w:t>на расстоянии – 11,0 км от Участка.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При проектировании может быть применен альтернативный способ водоснабжения без подключения </w:t>
              <w:br/>
              <w:t>к централизованной системе водоснабжения (от скважины) и альтернативный способ канализования, без подключения к централизованной системе канализации г. Перми (отвод стоков на локальные очистные сооружения, канализование объекта в выгребную яму с последующим вывозом стоков спец. машинами) который должен соответствовать всем нормативным требованиям Российской Федерации.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сведения сообщается, что в связи с тем, что ООО «НОВОГОР-Прикамье» эксплуатирует только централизованные системы водоснабжения и водоотведения, по вопросу возможности обеспечения индивидуального жилого дома холодным водоснабжением от скважины и отвода канализационных стоков локально, предлагается обратиться в соответствующие организации, регулирующие недропользование.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</w:rPr>
              <w:t>ООО «НОВО</w:t>
            </w:r>
            <w:bookmarkStart w:id="0" w:name="undefined_Копия_1"/>
            <w:bookmarkEnd w:id="0"/>
            <w:r>
              <w:rPr>
                <w:b/>
                <w:spacing w:val="-6"/>
                <w:sz w:val="24"/>
                <w:szCs w:val="24"/>
              </w:rPr>
              <w:t xml:space="preserve">ГОР-Прикамье» </w:t>
            </w:r>
            <w:r>
              <w:rPr>
                <w:spacing w:val="-6"/>
                <w:sz w:val="24"/>
                <w:szCs w:val="24"/>
              </w:rPr>
              <w:t>от 10.03.2025 № 110-3095).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Участок расположен вне зоны теплоснабжения ПАО «Т Плюс».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Филиала «Пермский ПАО «Т Плюс»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10.03.2025 № 51000-32-00729).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Техническая возможность подключения к сетям теплоснабжения отсутствует.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 качестве альтернативного энергоресурса рекомендуем рассмотреть газ и обратиться в Пермский филиал АО «Газпром газораспределение Пермь», либо рассмотреть иные альтернативные энергоресурсы (электричество, дрова, пеллеты).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shd w:fill="auto" w:val="clear"/>
              </w:rPr>
              <w:t xml:space="preserve">(Аналогичная информация отражена в письме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департамента жилищно-коммунального хозяйства администрации города Перми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12.03.2025 № 059-04-25/3-36-ри).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Согласно письму 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>ПАО «Ростелеком»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 14.03.2025 </w:t>
              <w:br/>
              <w:t>№ 01/05/40950/25 техническое присоединение планируемых к строительству объектов в границах Участка может быть произведено в точке подключения – узел ВОЛС (г. Пермь, ул. Патриса Лумумбы, д. 6), максимальную нагрузку в точке подключения (технологического присоединения) определить на стадии проектирования. Вблизи Участка находится охранная зона воздушной линии связи ПАО «Ростелеком».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Для подключения (технологического присоединения) вышеуказанных объектов к сетям электросвязи ПАО «Ростелеком»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порядке, определенном действующим законодательством.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pacing w:val="-6"/>
                <w:sz w:val="24"/>
                <w:szCs w:val="24"/>
                <w:highlight w:val="white"/>
              </w:rPr>
              <w:t>ПАО «Ростелеком»</w:t>
            </w:r>
            <w:r>
              <w:rPr>
                <w:color w:val="000000"/>
                <w:spacing w:val="-6"/>
                <w:sz w:val="24"/>
                <w:szCs w:val="24"/>
                <w:highlight w:val="white"/>
              </w:rPr>
              <w:t xml:space="preserve"> от 14.03.2025 № 01/05/40950/25).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на период до 2028 года не предусмотрено строительство сетей водоснабжения и водоотведения в мкр. Новобродовский.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 xml:space="preserve">департамента жилищно-коммунального хозяйства администрации города Перми  </w:t>
            </w:r>
            <w:r>
              <w:rPr>
                <w:b w:val="false"/>
                <w:bCs w:val="false"/>
                <w:spacing w:val="-6"/>
                <w:sz w:val="24"/>
                <w:szCs w:val="24"/>
                <w:highlight w:val="white"/>
              </w:rPr>
              <w:t>от 14.03.2025 № 059-04-17/3-218-ри).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Начальная цена предмета аукциона</w:t>
            </w:r>
          </w:p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sz w:val="24"/>
                <w:szCs w:val="24"/>
                <w:shd w:fill="auto" w:val="clear"/>
              </w:rPr>
              <w:t>(рыночная стоимость земельного участка)</w:t>
            </w:r>
          </w:p>
          <w:p>
            <w:pPr>
              <w:pStyle w:val="Normal"/>
              <w:ind w:hanging="0" w:left="0"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pStyle w:val="Normal"/>
              <w:ind w:hanging="0" w:left="0" w:right="0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</w:rPr>
              <w:t>По условиям пункта 4.1 проекта договора купли-продажи земельного участка, приобретаемого на торгах в форме аукциона (Приложение 2 к настоящему извещению),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победитель аукциона, иное лицо, с которым договор заключается в соответствии с п.13, п.14, п. 20 или п. 25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4"/>
                <w:szCs w:val="24"/>
                <w:shd w:fill="auto" w:val="clear"/>
              </w:rPr>
              <w:t>в течение 15 дней</w:t>
            </w:r>
            <w:r>
              <w:rPr>
                <w:sz w:val="24"/>
                <w:szCs w:val="24"/>
                <w:shd w:fill="auto" w:val="clear"/>
              </w:rPr>
              <w:t xml:space="preserve"> со дня размещения  протокола о результатах аукциона, 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  <w:shd w:fill="auto" w:val="clear"/>
              </w:rPr>
              <w:t xml:space="preserve">перечислить денежные средства </w:t>
            </w:r>
            <w:r>
              <w:rPr>
                <w:sz w:val="24"/>
                <w:szCs w:val="24"/>
                <w:shd w:fill="auto" w:val="clear"/>
              </w:rPr>
              <w:t>за земельный участок (за вычетом задатка, внесенного для участия в аукционе) на счет департамента земельных отношений администрации города Перми, 614015, ул. Сибирская,15, тел. 212-61-90 (отдел договоров).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2 304 000 руб.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«Шаг аукциона» (5% от начальной цены предмета аукциона)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115 200 руб.</w:t>
            </w:r>
          </w:p>
        </w:tc>
      </w:tr>
      <w:tr>
        <w:trPr>
          <w:trHeight w:val="416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Форма заявки на участие в аукционе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размещена на сайтах www.torgi.gov.ru, www.gorodperm.ru (раздел Деятельность/ Муниципальная собственность/ Торговая площадка/ Вид торгов Продажа </w:t>
              <w:br/>
              <w:t>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и принимается одновременно с полным пакетом документов, требуемых для участия в аукционе. </w:t>
              <w:br/>
              <w:t>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о проведении аукциона принято в соответствии со статьей 39.18 Земельного кодекса Российской Федерации, 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Размер задатка (50% от начальной цены предмета аукциона)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1 152 000 руб.</w:t>
            </w:r>
          </w:p>
        </w:tc>
      </w:tr>
      <w:tr>
        <w:trPr>
          <w:trHeight w:val="236" w:hRule="atLeast"/>
        </w:trPr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Дата </w:t>
            </w:r>
            <w:r>
              <w:rPr>
                <w:b w:val="false"/>
                <w:shd w:fill="auto" w:val="clear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false"/>
                <w:sz w:val="24"/>
                <w:szCs w:val="24"/>
                <w:shd w:fill="auto" w:val="clear"/>
                <w:lang w:val="en-US" w:eastAsia="en-US"/>
              </w:rPr>
              <w:t>сайтах www.torgi.gov.ru, www.gorodperm.ru</w:t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17.01.2025</w:t>
            </w:r>
          </w:p>
        </w:tc>
      </w:tr>
      <w:tr>
        <w:trPr>
          <w:trHeight w:val="1884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купли-продажи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 является Приложением 2 к настоящему извещению и </w:t>
            </w:r>
            <w:r>
              <w:rPr>
                <w:sz w:val="24"/>
                <w:szCs w:val="24"/>
                <w:lang w:val="en-US" w:eastAsia="en-US"/>
              </w:rPr>
              <w:t>размещен на сайтах www.torgi.gov.ru, www.gorodperm.ru (раздел Деятельность/ Муниципальная собственность/ Торговая площадка Вид торгов Продажа и аренда земельных участков)</w:t>
            </w:r>
          </w:p>
        </w:tc>
      </w:tr>
      <w:tr>
        <w:trPr>
          <w:trHeight w:val="144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b/>
          <w:lang w:val="en-US"/>
        </w:rPr>
        <w:t>Лот № 2</w:t>
      </w:r>
    </w:p>
    <w:tbl>
      <w:tblPr>
        <w:tblW w:w="10485" w:type="dxa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56"/>
        <w:gridCol w:w="3265"/>
        <w:gridCol w:w="6864"/>
      </w:tblGrid>
      <w:tr>
        <w:trPr>
          <w:trHeight w:val="877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 реквизиты указанного решения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Перми </w:t>
            </w:r>
            <w:r>
              <w:rPr>
                <w:sz w:val="24"/>
                <w:szCs w:val="28"/>
              </w:rPr>
              <w:t>от 13 мая 2025 г. № 21-01-03-4096 «О проведении аукциона по продаже земельного участка  в Свердловском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по продаже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-283"/>
              <w:jc w:val="both"/>
              <w:rPr/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rFonts w:eastAsia="TimesNewRomanPSMT"/>
                <w:color w:val="auto"/>
                <w:sz w:val="24"/>
                <w:szCs w:val="24"/>
              </w:rPr>
              <w:t>Российская Федерация, Пермский край, городской округ Пермский, город Пермь, жилой район Ново-Бродовский, переулок Радужный, з/у 1б</w:t>
            </w:r>
          </w:p>
        </w:tc>
      </w:tr>
      <w:tr>
        <w:trPr>
          <w:trHeight w:val="148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-283"/>
              <w:rPr/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 кв. м</w:t>
            </w:r>
          </w:p>
        </w:tc>
      </w:tr>
      <w:tr>
        <w:trPr>
          <w:trHeight w:val="155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-283"/>
              <w:rPr/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256" w:leader="none"/>
              </w:tabs>
              <w:jc w:val="both"/>
              <w:rPr>
                <w:color w:val="auto"/>
                <w:sz w:val="24"/>
                <w:szCs w:val="24"/>
                <w14:ligatures w14:val="none"/>
              </w:rPr>
            </w:pPr>
            <w:r>
              <w:rPr>
                <w:color w:val="auto"/>
                <w:sz w:val="24"/>
                <w:szCs w:val="24"/>
              </w:rPr>
              <w:t>59:01:5010005:286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</w:t>
            </w:r>
          </w:p>
        </w:tc>
      </w:tr>
      <w:tr>
        <w:trPr>
          <w:trHeight w:val="576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от 10.06.2025г. № КУВИ-001/2025-121083741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(далее - ЕГРН)</w:t>
            </w:r>
            <w:r>
              <w:rPr>
                <w:sz w:val="24"/>
                <w:szCs w:val="24"/>
                <w14:ligatures w14:val="none"/>
              </w:rPr>
              <w:t>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градостроительном плане земельного участка от </w:t>
            </w:r>
            <w:r>
              <w:rPr>
                <w:sz w:val="24"/>
              </w:rPr>
              <w:t>12.05.2025 № РФ-59-2-03-0-00-2025-1020-0</w:t>
            </w:r>
            <w:r>
              <w:rPr>
                <w:sz w:val="24"/>
                <w:szCs w:val="24"/>
              </w:rPr>
              <w:t xml:space="preserve"> (далее – ГПЗУ).</w:t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 xml:space="preserve">В соответствии со сведениями из ЕГРН и </w:t>
            </w:r>
            <w:r>
              <w:rPr>
                <w:sz w:val="24"/>
                <w:szCs w:val="24"/>
              </w:rPr>
              <w:t>геодезической съемкой, выполненной в 2024 году, о</w:t>
            </w:r>
            <w:r>
              <w:rPr>
                <w:sz w:val="24"/>
                <w:szCs w:val="24"/>
                <w:highlight w:val="white"/>
              </w:rPr>
              <w:t>бъекты капитального/некапитального строительства в границах Участка отсутствуют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Согласно </w:t>
            </w:r>
            <w:r>
              <w:rPr>
                <w:sz w:val="24"/>
                <w:szCs w:val="24"/>
                <w:highlight w:val="white"/>
              </w:rPr>
              <w:t xml:space="preserve">копии планшета М 1:500 (требуется корректура) </w:t>
            </w:r>
            <w:r>
              <w:rPr>
                <w:sz w:val="24"/>
                <w:szCs w:val="24"/>
              </w:rPr>
              <w:t>на Участке расположен объект некапитального строительства.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/>
            </w:pPr>
            <w:r>
              <w:rPr>
                <w:sz w:val="24"/>
                <w:szCs w:val="24"/>
              </w:rPr>
              <w:t>На Участке произрастает древесно-кустарниковая растительность.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/>
            </w:pPr>
            <w:r>
              <w:rPr>
                <w:sz w:val="24"/>
                <w:szCs w:val="24"/>
              </w:rPr>
              <w:t>Ближайшие источники противопожарного водоснабжения (пожарные водоемы) расположены по ул. Виноградная, 22, емкость 100 куб.м, собственник (гарантирующая организация) ЖК «Янтарный», по ул. Ореховая, 102, емкость 100 куб.м, муниципальная собственность.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themeColor="text1" w:val="000000"/>
                <w:spacing w:val="-6"/>
                <w:sz w:val="24"/>
                <w:szCs w:val="24"/>
              </w:rPr>
              <w:t>администрации Свердловского района города Перми</w:t>
            </w:r>
            <w:r>
              <w:rPr>
                <w:spacing w:val="-6"/>
                <w:sz w:val="24"/>
                <w:szCs w:val="24"/>
              </w:rPr>
              <w:t xml:space="preserve"> от 13.05.2025 № 059-39-01-29/3-259, акту выездного обследования от 12.05.2025 № 18).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  <w:lang w:val="ru-RU" w:eastAsia="ru-RU"/>
              </w:rPr>
              <w:t>Согласно сведениям, содержащимся в ГПЗУ,</w:t>
            </w:r>
            <w:r>
              <w:rPr>
                <w:color w:themeColor="text1" w:val="000000"/>
                <w:sz w:val="24"/>
                <w:szCs w:val="24"/>
                <w:highlight w:val="white"/>
                <w:lang w:val="ru-RU" w:eastAsia="ru-RU"/>
              </w:rPr>
              <w:t xml:space="preserve"> ЕГРН </w:t>
              <w:br/>
              <w:t>и справке по градостроительным условиям от 10.06.2025 № 63</w:t>
            </w:r>
            <w:r>
              <w:rPr>
                <w:color w:themeColor="text1" w:val="000000"/>
                <w:sz w:val="24"/>
                <w:szCs w:val="24"/>
                <w:lang w:val="ru-RU" w:eastAsia="ru-RU"/>
              </w:rPr>
              <w:t xml:space="preserve">4477, Участок расположен в границах зоны </w:t>
              <w:br/>
              <w:t xml:space="preserve">с особыми условиями использования территории: Приаэродромной территории аэропорта Большое Савино, реестровый номер границы 59:32-6.553. Проектирование </w:t>
              <w:br/>
              <w:t>и строительство вести в соответствии с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>На Участке произрастает 73 дерева пород – пихта 23 шт., липа 32 шт., ель 18 шт. Средняя стоимость в ценах 2025 года одного дерева лиственной породы от 25 тыс. руб., а хвойной – от 30 тыс. руб.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Победителю аукциона необходимо предусмотреть мероприятия по охране окружающей среды № 107 </w:t>
              <w:br/>
              <w:t>от 06.05.2025 (прилагается).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управления по экологии и природопользованию администрации города Перми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06.05.2025 № 059-33-01-10/3-228).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программой «Дорожная деятельность и благоустройство города Перми», утвержденной постановлением администрации города Перми от 18.10.2024 № 966, на период 2025-2029 годы мероприятия по строительству, реконструкции, капитальному ремонту улично-дорожной сети на рассматриваемой территории не предусмотрены.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примыкания Участка к улично-дорожной сети города Перми необходимо выполнить условия, указанные в письме.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Дополнительно сообщается о необходимости соблюдения при строительстве объекта недвижимости </w:t>
              <w:br/>
              <w:t>на Участке, предоставленном на аукционе, Правил благоустройства территории города Перми, утвержденных решением Пермской городской Думы от 15.12.2020 № 277.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сведения сообщается, что в соответствии </w:t>
              <w:br/>
              <w:t xml:space="preserve">с Федеральным законом от 08.11.2007 № 257, расходы </w:t>
              <w:br/>
              <w:t xml:space="preserve">на строительства, реконструкцию, капитальный ремонт, ремонт пересечений и примыканий, в том числе расходы на выполнение дополнительных работ связанных </w:t>
              <w:br/>
              <w:t xml:space="preserve">с обеспечением безопасности дорожного движения, водоотведения и исполнением других установленных техническими регламентами требований, несут лица, </w:t>
              <w:br/>
              <w:t>в интересах которых осуществляется строительство, реконструкция, капитальный ремонт, ремонт пересечений или примыканий.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pacing w:val="-6"/>
                <w:sz w:val="24"/>
                <w:szCs w:val="24"/>
              </w:rPr>
              <w:t>департамента дорог и благоустройства администрации города Перми</w:t>
            </w:r>
            <w:r>
              <w:rPr>
                <w:spacing w:val="-6"/>
                <w:sz w:val="24"/>
                <w:szCs w:val="24"/>
              </w:rPr>
              <w:t xml:space="preserve"> от 25.04.2025 № 059-24-01-36/3-1412).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Источники противопожарного водоснабжения (далее - ИПВ) на указанной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территории отсутствуют. Ближайший ИПВ (пожарный водоем) расположен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в радиусе 1,08 км. </w:t>
              <w:br/>
              <w:t>по адресу: ул. Ореховая, напротив дома N 102.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Информация о подразделениях пожарной охраны </w:t>
              <w:br/>
              <w:t>и времени их прибытия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содержится в «Расписании выезда подразделений Пермского местного пожарно-спасательного гарнизона для тушения пожаров и проведения аварийно-спасательных работ на территории Пермского городского округа, Пермского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муниципального района», утвержденном Главой города Перми 26.04.2024.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Ближайшее подразделение пожарной охраны расположено по адресам: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ул. Балхашская, 135 (ПСЧ-8 10-ПСО) и ул. Белинского, 52 (ПСЧ-5 10-ПСО).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Помещения для аварийно-спасательных служб </w:t>
              <w:br/>
              <w:t>и (или) аварийно-спасательных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формирований </w:t>
              <w:br/>
              <w:t>на указанной территории отсутствуют.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При планировке и размещении объектов </w:t>
              <w:br/>
              <w:t>на вышеуказанной территории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необходимо соблюдать нормы и требования действующего законодательства: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федеральных законов от 21 декабря 1994 г. N 69-ФЗ </w:t>
              <w:br/>
              <w:t>«О пожарной безопасности»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и от 22 июля 2008 г. N 123-ФЗ «Технический регламент о требованиях пожарной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безопасности», Свода правил 8.13130. «Системы противопожарной защиты.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Источники наружного противопожарного водоснабжения. Требования пожарной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безопасности», утвержденных приказом МЧС России </w:t>
              <w:br/>
              <w:t>от 30.03.2020 N 225, Свода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правил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4.13130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«Системы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противопожарной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защиты.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Ограничение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распространения пожара на объектах защиты. Требования к объемно-планировочным и конструктивным решениям», утвержденных Приказом МЧС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России от 24.04.2013 N 288 и иной документации, касающейся норм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противопожарной безопасности.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Объекты общественной безопасности, отнесенные </w:t>
              <w:br/>
              <w:t>к объектам полиции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(участковые пункты полиции) </w:t>
              <w:br/>
              <w:t>в данном микрорайоне Новобродовский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отсутствуют. Ближайший участковый пункт расположен по адресу: город Пермь,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ул. Казахская, 104 (микрорайон Южный, Свердловский район). В настоящее время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в указанном микрорайоне, строительство (приобретение) участковых пунктов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полиции не планируется.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В соответствии с информацией, предоставленной Министерством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территориальной безопасности Пермского края (письмо от 07.10.2020 N 964-с),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данная территория попадает в зону возможного химического заражения в особый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период.</w:t>
            </w:r>
          </w:p>
          <w:p>
            <w:pPr>
              <w:pStyle w:val="BodyText"/>
              <w:spacing w:lineRule="auto" w:line="240"/>
              <w:ind w:firstLine="340" w:left="0" w:right="-1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В связи с тем, что территория не попадает в зону действия региональной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системы оповещения населения города Перми, необходимо предусмотреть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размещение дополнительных сиренно-речевых узлов системы оповещения,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согласно пунктам 6.38, 6.39 СП 165.1325800.2014 «Свод правил. Инженерно-технические мероприятия по гражданской обороне. Актуализированная редакция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>СНиП 2.01.51-90».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>департамента общественной безопасности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25.04.2025 № 059-10-01-27/3-937).</w:t>
            </w:r>
          </w:p>
        </w:tc>
      </w:tr>
      <w:tr>
        <w:trPr>
          <w:trHeight w:val="1087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>объекта капитального строительства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1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Проектирование и строительство необходимо вести </w:t>
              <w:br/>
              <w:t>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725/пр. Дом должен включать жилые комнаты – одну или несколько (общую комнату или гостиную, спальню),</w:t>
            </w:r>
            <w:r>
              <w:rPr>
                <w:sz w:val="24"/>
                <w:szCs w:val="24"/>
              </w:rPr>
              <w:t xml:space="preserve"> </w:t>
              <w:br/>
            </w:r>
            <w:r>
              <w:rPr>
                <w:sz w:val="24"/>
                <w:szCs w:val="24"/>
                <w:lang w:val="en-US"/>
              </w:rPr>
              <w:t xml:space="preserve">а также вспомогательные помещения: переднюю, кухню </w:t>
              <w:br/>
              <w:t xml:space="preserve">(в том числе кухню-столовую и (или) кухню-нишу), ванные комнаты и (или) душевые, туалет (уборную) </w:t>
              <w:br/>
              <w:t>или совмещенный санузел</w:t>
            </w:r>
            <w:r>
              <w:rPr>
                <w:sz w:val="24"/>
                <w:szCs w:val="24"/>
              </w:rPr>
              <w:t>, переднюю.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Согласно пункту 6.1 СП 55.13330.2016 площади помещений строящихся и реконструируемых жилых домов должны быть не менее: общей комнаты в однокомнатном доме - 14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, общей комнаты в доме с числом комнат две и более - 16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, спальни - 8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(на двух человек - 10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); кухни - 8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; кухонной зоны в кухне-столовой - 6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В домах с одной комнатой допускается проектировать кухни или кухни-ниши площадью не менее 5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Площадь спальни и кухни в мансардном этаже (или этаже </w:t>
              <w:br/>
              <w:t>с наклонными ограждающими конструкциями) допускается не менее 7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при условии, что общая жилая комната имеет площадь не менее 16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Согласно пункту 6.2 СП 55.13330.2016 высота (от пола до потолка) комнат и кухни (кухни-столовой) </w:t>
              <w:br/>
              <w:t xml:space="preserve">в климатических районах строительства IА, IБ, IГ, IД, определяемых по СП 131.13330, должна быть не менее </w:t>
              <w:br/>
              <w:t xml:space="preserve">2,7 м, а в других климатических районах строительства - не менее 2,5 м. Высота внутридомовых коридоров, холлов, передних, </w:t>
            </w:r>
            <w:r>
              <w:rPr>
                <w:spacing w:val="-2"/>
                <w:sz w:val="24"/>
                <w:szCs w:val="24"/>
                <w:lang w:val="en-US"/>
              </w:rPr>
              <w:t>антресолей должна составлять не менее 2,1 м,</w:t>
            </w:r>
            <w:r>
              <w:rPr>
                <w:spacing w:val="-2"/>
                <w:sz w:val="24"/>
                <w:szCs w:val="24"/>
              </w:rPr>
              <w:t xml:space="preserve"> </w:t>
              <w:br/>
            </w:r>
            <w:r>
              <w:rPr>
                <w:spacing w:val="-2"/>
                <w:sz w:val="24"/>
                <w:szCs w:val="24"/>
                <w:lang w:val="en-US"/>
              </w:rPr>
              <w:t>а высота пути эвакуации -</w:t>
            </w:r>
            <w:r>
              <w:rPr>
                <w:sz w:val="24"/>
                <w:szCs w:val="24"/>
                <w:lang w:val="en-US"/>
              </w:rPr>
              <w:t xml:space="preserve"> не менее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2,2 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В жилых комнатах и кухнях, расположенных в этажах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 xml:space="preserve">с наклонными ограждающими конструкциями </w:t>
              <w:br/>
              <w:t>или в мансардном этаже, допускается уменьшение высоты помещений (от пола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до потолка), относительно нормируемой на площади, не превышающей 50%.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Согласно информации, содержащейся </w:t>
              <w:br/>
              <w:t xml:space="preserve">в градостроительном плане земельного участка </w:t>
              <w:br/>
              <w:t xml:space="preserve">от 12.05.2025 № РФ-59-2-03-0-00-2025-1020-0 (далее – ГПЗУ), предельная высота зданий, строений не более </w:t>
              <w:br/>
              <w:t>10,5 м (документация по планировке территории, утвержденная постановлением администрации города Перми от 22.12.2017 № 1178).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Минимальный отступ от границ земельного участка </w:t>
              <w:br/>
              <w:t xml:space="preserve">до места допустимого размещения зданий, строений, сооружений (за исключением границ со стороны территории общего пользования, где отступ определяется </w:t>
              <w:br/>
              <w:t>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Максимальный выступ за красную линию нависающих частей здания наземных уровней, выступающих </w:t>
              <w:br/>
              <w:t xml:space="preserve">из плоскости наружной стены фасада здания на высоте </w:t>
              <w:br/>
              <w:t>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Максимальный процент застройки в границах Участка – 30%.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  <w:szCs w:val="24"/>
              </w:rPr>
              <w:t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</w:p>
        </w:tc>
      </w:tr>
      <w:tr>
        <w:trPr>
          <w:trHeight w:val="1980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2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 наличии технической возможности технологического присоединения энергопринимающего устройства объекта сообщается следующее.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highlight w:val="white"/>
              </w:rPr>
              <w:t xml:space="preserve">Порядок технологического присоединения </w:t>
              <w:br/>
              <w:t>к электрическим сетям регламентирован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 № 861 (далее – Правила ТП).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</w:pPr>
            <w:r>
              <w:rPr>
                <w:spacing w:val="0"/>
                <w:sz w:val="24"/>
              </w:rPr>
              <w:t>В силу пункта 6 Правил ТП технологическое присоединение осуществляется на основании договора, заключаемого между сетевой организацией и юридическим или физическим лицом. Перечень мероприятий по технологическому присоединению определяется в технических условиях.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</w:pPr>
            <w:r>
              <w:rPr>
                <w:spacing w:val="0"/>
                <w:sz w:val="24"/>
              </w:rPr>
              <w:t>Для получения технических условий и заключения договора на технологическое присоединение необходимо направить в адрес фидиала ПАО «Россети Урал» - «Пермэнерго» соответствующую заявку на технологическое присоединение с указанием сведений и приложением необходимых документов в соответствии с Правилами ТП.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 xml:space="preserve">Филиала ПАО «Россети Урал» - «Пермэнерго» </w:t>
            </w:r>
            <w:r>
              <w:rPr>
                <w:spacing w:val="-6"/>
                <w:sz w:val="24"/>
                <w:szCs w:val="24"/>
                <w:highlight w:val="white"/>
              </w:rPr>
              <w:t>от 07.05.2025 № ПЭ/ПГЭС/01/01/5251).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Техническая возможность подключения объекта капитального строительства с предполагаемой максимальной нагрузкой (часовым расходом газа) 8м</w:t>
            </w:r>
            <w:r>
              <w:rPr>
                <w:sz w:val="24"/>
                <w:szCs w:val="24"/>
                <w:highlight w:val="white"/>
                <w:vertAlign w:val="superscript"/>
              </w:rPr>
              <w:t>3</w:t>
            </w:r>
            <w:r>
              <w:rPr>
                <w:sz w:val="24"/>
                <w:szCs w:val="24"/>
                <w:highlight w:val="white"/>
              </w:rPr>
              <w:t>/час к существующим сетям газораспределения имеется.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Для рассмотрения вопроса о предоставлении технических условий на подключение (технологическое присоединение) необходимо направить заявку с приложением необходимых документов в соответствии с постановлением Правительства Российской Федерации от 13.09.2021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 силу некоторых актов Правительства Российской Федерации» на электронную почту post@pf.ugaz.ru, либо почтовым отправлением по адресу: г. Пермь, ул. Уральская, 104, через Единый центр предоставления услуг по адресу: г. Пермь, ул. Уральская, д. 104, каб. 101.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АО «Газпром газораспределение Пермь»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25.04.2025 № ПФ-2798).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spacing w:val="-11"/>
                <w:sz w:val="24"/>
              </w:rPr>
              <w:t>В районе Участка отсутствуют централизованные сети водоснабжения и водоотведения, эксплуатируемые ООО «НОВОГОР-Прикамье».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spacing w:val="-11"/>
                <w:sz w:val="24"/>
              </w:rPr>
              <w:t xml:space="preserve">Ближайшей сети водоснабжения, эксплуатируемые </w:t>
              <w:br/>
              <w:t xml:space="preserve">ООО «НОВОГОР-Прикамье», располагаются в районе здания </w:t>
              <w:br/>
              <w:t xml:space="preserve">по Бродовскому тракту, 15 ориентировочно на расстоянии – </w:t>
              <w:br/>
              <w:t>10,0 км от Участка.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Ближайшей сети водоотведения, эксплуатируемые </w:t>
              <w:br/>
              <w:t xml:space="preserve">ООО «НОВОГОР-Прикамье», располагаются в районе зданий по ул. Героев Хасана, 109/2 ориентировочно </w:t>
              <w:br/>
              <w:t>на расстоянии – 11,0 км от Участка.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>При проектировании может быть применен альтернативный способ водоснабжения без подключения к централизованной системе водоснабжения (от скважины) и альтернативный способ канализования, без подключения к централизованной системе канализации г. Перми (отвод стоков на локальные очистные сооружения, канализование объекта в выгребную яму с последующим вывозом стоков спец. машинами) который должен соответствовать всем нормативным требованиям Российской Федерации.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сведения сообщается, что в связи с тем, что ООО «НОВОГОР-Прикамье» эксплуатирует только централизованные системы водоснабжения </w:t>
              <w:br/>
              <w:t xml:space="preserve">и водоотведения, по вопросу возможности обеспечения индивидуального жилого дома холодным водоснабжением </w:t>
              <w:br/>
              <w:t>от скважины и отвода канализационных стоков локально, предлагается обратиться в соответствующие организации, регулирующие недропользование.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</w:rPr>
              <w:t>ООО «НОВО</w:t>
            </w:r>
            <w:bookmarkStart w:id="1" w:name="undefined_Копия_1_Копия_1"/>
            <w:bookmarkEnd w:id="1"/>
            <w:r>
              <w:rPr>
                <w:b/>
                <w:spacing w:val="-6"/>
                <w:sz w:val="24"/>
                <w:szCs w:val="24"/>
              </w:rPr>
              <w:t xml:space="preserve">ГОР-Прикамье» </w:t>
            </w:r>
            <w:r>
              <w:rPr>
                <w:spacing w:val="-6"/>
                <w:sz w:val="24"/>
                <w:szCs w:val="24"/>
              </w:rPr>
              <w:t>от 28.04.2025 № 110-5893).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Участок расположен вне зоны теплоснабжения ПАО «Т Плюс».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Филиала «Пермский ПАО «Т Плюс»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25.04.2025 № 51000-32-01424).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Техническая возможность подключения к сетям теплоснабжения отсутствует.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 качестве альтернативного энергоресурса рекомендуем рассмотреть газ и обратиться в Пермский филиал АО «Газпром газораспределение Пермь», либо рассмотреть иные альтернативные энергоресурсы (электричество, дрова, пеллеты).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(Аналогичная информация отражена в письме д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епартамента жилищно-коммунального хозяйства администрации города Перми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30.04.2025 № 059-04-25/3-70-ри).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Техническое присоединение планируемых к строительству объектов в границах Участка может быть произведено в точке подключения – узел ВОЛС (г. Пермь, ул. Патриса Лумумбы, д. 6), максимальную нагрузку в точке подключения (технологического присоединения) определить на стадии проектирования. В границах Участка сетей связи ПАО «Ростелеком» и их охранных зон нет.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Для подключения (технологического присоединения) вышеуказанных объектов к сетям электросвязи ПАО «Ростелеком»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порядке, определенном действующим законодательством.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pacing w:val="-6"/>
                <w:sz w:val="24"/>
                <w:szCs w:val="24"/>
                <w:highlight w:val="white"/>
              </w:rPr>
              <w:t>ПАО «Ростелеком»</w:t>
            </w:r>
            <w:r>
              <w:rPr>
                <w:color w:val="000000"/>
                <w:spacing w:val="-6"/>
                <w:sz w:val="24"/>
                <w:szCs w:val="24"/>
                <w:highlight w:val="white"/>
              </w:rPr>
              <w:t xml:space="preserve"> от 06.05.2025 № 01/05/68775/25).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на период до 2028 года не предусмотрено строительство сетей водоснабжения и водоотведения в мкр. Новобродовский.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  <w:highlight w:val="white"/>
              </w:rPr>
              <w:t>(Аналогичная информация отражена в письме д</w:t>
            </w:r>
            <w:r>
              <w:rPr>
                <w:b/>
                <w:color w:val="000000"/>
                <w:spacing w:val="-6"/>
                <w:sz w:val="24"/>
                <w:szCs w:val="24"/>
                <w:highlight w:val="white"/>
              </w:rPr>
              <w:t>епартамента жилищно-коммунального хозяйства администрации города Перми</w:t>
            </w:r>
            <w:r>
              <w:rPr>
                <w:color w:val="000000"/>
                <w:spacing w:val="-6"/>
                <w:sz w:val="24"/>
                <w:szCs w:val="24"/>
                <w:highlight w:val="white"/>
              </w:rPr>
              <w:t xml:space="preserve">  от 28.04.2025 № 059-04-17/3-342-ри).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Начальная цена предмета аукциона</w:t>
            </w:r>
          </w:p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sz w:val="24"/>
                <w:szCs w:val="24"/>
                <w:shd w:fill="auto" w:val="clear"/>
              </w:rPr>
              <w:t>(рыночная стоимость земельного участка)</w:t>
            </w:r>
          </w:p>
          <w:p>
            <w:pPr>
              <w:pStyle w:val="Normal"/>
              <w:ind w:hanging="0" w:left="0"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pStyle w:val="Normal"/>
              <w:ind w:hanging="0" w:left="0" w:right="0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</w:rPr>
              <w:t>По условиям пункта 4.1 проекта договора купли-продажи земельного участка, приобретаемого на торгах в форме аукциона (Приложение 3 к настоящему извещению),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победитель аукциона, иное лицо, с которым договор заключается в соответствии с п.13, п.14, п. 20 или п. 25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4"/>
                <w:szCs w:val="24"/>
                <w:shd w:fill="auto" w:val="clear"/>
              </w:rPr>
              <w:t>в течение 15 дней</w:t>
            </w:r>
            <w:r>
              <w:rPr>
                <w:sz w:val="24"/>
                <w:szCs w:val="24"/>
                <w:shd w:fill="auto" w:val="clear"/>
              </w:rPr>
              <w:t xml:space="preserve"> со дня размещения  протокола о результатах аукциона, 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  <w:shd w:fill="auto" w:val="clear"/>
              </w:rPr>
              <w:t xml:space="preserve">перечислить денежные средства </w:t>
            </w:r>
            <w:r>
              <w:rPr>
                <w:sz w:val="24"/>
                <w:szCs w:val="24"/>
                <w:shd w:fill="auto" w:val="clear"/>
              </w:rPr>
              <w:t xml:space="preserve">за земельный участок (за вычетом задатка, внесенного для участия в аукционе) на счет департамента земельных отношений администрации города Перми, 614015, ул. Сибирская,15, тел. 212-61-90 (отдел договоров), </w:t>
            </w: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>реквизиты которого указаны в проекте договора аренды земельного участка (Приложение 3 к настоящему извещению)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3 399 000 руб.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«Шаг аукциона» (5% от начальной цены предмета аукциона)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169 950 руб.</w:t>
            </w:r>
          </w:p>
        </w:tc>
      </w:tr>
      <w:tr>
        <w:trPr>
          <w:trHeight w:val="416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Форма заявки на участие в аукционе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размещена на сайтах www.torgi.gov.ru, www.gorodperm.ru (раздел Деятельность/ Муниципальная собственность/ Торговая площадка/ Вид торгов Продажа </w:t>
              <w:br/>
              <w:t>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и принимается одновременно с полным пакетом документов, требуемых для участия в аукционе. </w:t>
              <w:br/>
              <w:t>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о проведении аукциона принято в соответствии со статьей 39.18 Земельного кодекса Российской Федерации, 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Размер задатка (50% от начальной цены предмета аукциона)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1 699 500 руб.</w:t>
            </w:r>
          </w:p>
        </w:tc>
      </w:tr>
      <w:tr>
        <w:trPr>
          <w:trHeight w:val="236" w:hRule="atLeast"/>
        </w:trPr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rStyle w:val="Style17"/>
                <w:b w:val="false"/>
                <w:bCs w:val="false"/>
                <w:sz w:val="24"/>
                <w:szCs w:val="24"/>
                <w:highlight w:val="none"/>
                <w:shd w:fill="auto" w:val="clear"/>
                <w:lang w:val="en-US" w:eastAsia="en-US"/>
              </w:rPr>
            </w:pPr>
            <w:r>
              <w:rPr>
                <w:sz w:val="24"/>
                <w:szCs w:val="24"/>
                <w:shd w:fill="auto" w:val="clear"/>
              </w:rPr>
              <w:t xml:space="preserve">Дата </w:t>
            </w:r>
            <w:r>
              <w:rPr>
                <w:b w:val="false"/>
                <w:shd w:fill="auto" w:val="clear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false"/>
                <w:sz w:val="24"/>
                <w:szCs w:val="24"/>
                <w:shd w:fill="auto" w:val="clear"/>
                <w:lang w:val="en-US" w:eastAsia="en-US"/>
              </w:rPr>
              <w:t xml:space="preserve">сайтах www.torgi.gov.ru, </w:t>
            </w:r>
            <w:hyperlink r:id="rId13" w:tgtFrame="http://www.gorodperm.ru">
              <w:r>
                <w:rPr>
                  <w:rStyle w:val="ListLabel36"/>
                  <w:b w:val="false"/>
                  <w:color w:val="0000FF"/>
                  <w:sz w:val="24"/>
                  <w:szCs w:val="24"/>
                  <w:u w:val="single"/>
                  <w:shd w:fill="auto" w:val="clear"/>
                  <w:lang w:val="en-US" w:eastAsia="en-US"/>
                </w:rPr>
                <w:t>www.gorodperm.ru</w:t>
              </w:r>
            </w:hyperlink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lang w:val="en-US" w:eastAsia="en-US"/>
              </w:rPr>
            </w:pPr>
            <w:r>
              <w:rPr>
                <w:lang w:val="en-US" w:eastAsia="en-US"/>
              </w:rPr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15.04.2025</w:t>
            </w:r>
          </w:p>
        </w:tc>
      </w:tr>
      <w:tr>
        <w:trPr>
          <w:trHeight w:val="1884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купли-продажи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 является Приложением 3 к настоящему извещению и </w:t>
            </w:r>
            <w:r>
              <w:rPr>
                <w:sz w:val="24"/>
                <w:szCs w:val="24"/>
                <w:lang w:val="en-US" w:eastAsia="en-US"/>
              </w:rPr>
              <w:t>размещен на сайтах www.torgi.gov.ru, www.gorodperm.ru (раздел Деятельность/ Муниципальная собственность/ Торговая площадка Вид торгов Продажа и аренда земельных участков)</w:t>
            </w:r>
          </w:p>
        </w:tc>
      </w:tr>
      <w:tr>
        <w:trPr>
          <w:trHeight w:val="144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b/>
          <w:lang w:val="en-US"/>
        </w:rPr>
        <w:t>Лот № 3</w:t>
      </w:r>
    </w:p>
    <w:tbl>
      <w:tblPr>
        <w:tblW w:w="10485" w:type="dxa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56"/>
        <w:gridCol w:w="3265"/>
        <w:gridCol w:w="6864"/>
      </w:tblGrid>
      <w:tr>
        <w:trPr>
          <w:trHeight w:val="877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 реквизиты указанного решения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Перми </w:t>
            </w:r>
            <w:r>
              <w:rPr>
                <w:sz w:val="24"/>
                <w:szCs w:val="28"/>
              </w:rPr>
              <w:t>от 22 мая 2025 г. № 21-01-03-4393 «О проведении аукциона по продаже земельного участка  в Свердловском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по продаже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-283"/>
              <w:jc w:val="both"/>
              <w:rPr/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rFonts w:eastAsia="TimesNewRomanPSMT"/>
                <w:color w:val="auto"/>
                <w:sz w:val="24"/>
                <w:szCs w:val="24"/>
              </w:rPr>
              <w:t>Российская Федерация, Пермский край, городской округ Пермский, город Пермь, жилой район Ново-Бродовский, улица Абрикосовая, з/у 19</w:t>
            </w:r>
          </w:p>
        </w:tc>
      </w:tr>
      <w:tr>
        <w:trPr>
          <w:trHeight w:val="148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-283"/>
              <w:rPr/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  кв. м</w:t>
            </w:r>
          </w:p>
        </w:tc>
      </w:tr>
      <w:tr>
        <w:trPr>
          <w:trHeight w:val="155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-283"/>
              <w:rPr/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256" w:leader="none"/>
              </w:tabs>
              <w:jc w:val="both"/>
              <w:rPr>
                <w:color w:val="auto"/>
                <w:sz w:val="24"/>
                <w:szCs w:val="24"/>
                <w14:ligatures w14:val="none"/>
              </w:rPr>
            </w:pPr>
            <w:r>
              <w:rPr>
                <w:color w:val="auto"/>
                <w:sz w:val="24"/>
                <w:szCs w:val="24"/>
              </w:rPr>
              <w:t>59:01:5010057:196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</w:t>
            </w:r>
          </w:p>
        </w:tc>
      </w:tr>
      <w:tr>
        <w:trPr>
          <w:trHeight w:val="576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от 30.06.2025г.                    № КУВИ-001/2025-131242107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(далее - ЕГРН)</w:t>
            </w:r>
            <w:r>
              <w:rPr>
                <w:sz w:val="24"/>
                <w:szCs w:val="24"/>
                <w14:ligatures w14:val="none"/>
              </w:rPr>
              <w:t>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 от 07</w:t>
            </w:r>
            <w:r>
              <w:rPr>
                <w:sz w:val="24"/>
              </w:rPr>
              <w:t>.03.2025 № РФ-59-2-03-0-00-2025-0455-0</w:t>
            </w:r>
            <w:r>
              <w:rPr>
                <w:sz w:val="24"/>
                <w:szCs w:val="24"/>
              </w:rPr>
              <w:t xml:space="preserve"> (далее – ГПЗУ).</w:t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>В соответствии со сведениями из ЕГРН, копией планшета М 1:1000 (требуется корректура) и геодезией, выполненной в 2024 году, объекты капитального/некапитального строительства в границах Участка отсутствуют.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На Участке находится древесно-кустарниковая растительность.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Ближайшие источники противопожарного водоснабжения (пожарные водоемы) расположены ул. Виноградная, 22, емкость 100 куб.м, собственник (гарантирующая организация) ЖК «Янтарный», по ул. Ореховая, 102, емкость 100 куб.м, муниципальная собственность.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администрации Свердловского района города Перми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05.03.2025 № 059-39-01-29/3-114, в акте выездного обследования от 20.02.2025 № 17).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Согласно сведениям, содержащимся в ГПЗУ, ЕГРН </w:t>
              <w:br/>
              <w:t>и справке по градостроительным условиям от 30.06.2025 № 636358, Участок полностью расположен в границах зоны с особыми условиями использования территории Приаэродромной территории аэродрома аэропорта Большое Савино, реестровый номер границы 59:32-6.553.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 xml:space="preserve">Проектирование и строительство вести в соответствии </w:t>
              <w:br/>
              <w:t xml:space="preserve">с постановлением Правительства Российской Федерации </w:t>
              <w:br/>
              <w:t>от 11.03.2010 №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–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>Частично в «Водоохранной зоне малых рек, впадающих в Камское водохранилище на территории Пермского края, Часть 121», реестровый номер границ 59:00-6.790. Площадь пересечения 118 кв.м.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Проектирование и строительство вести в соответствии </w:t>
              <w:br/>
              <w:t xml:space="preserve">с приказом Министерства природных ресурсов, лесного хозяйства и экологии Пермского края № СЭД-30-01-02-1133 от 27.08.2019 «Об утверждении установленных границ водоохранных зон, границ прибрежных защитных полос и границ береговых полос малых рек, впадающих </w:t>
              <w:br/>
              <w:t>в Камское водохранилище на территории Пермского края», ч. 15,17 статьи 65 «Водного кодекса Российской Федерации от 03.06.2006 № 74-ФЗ).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>Частично в «Прибрежной защитной полосе малых рек, впадающих в Камское водохранилище на территории Пермского края, Часть 121», реестровый номер границы 59:00-6.834. Площадь пересечения 118 кв.м.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Проектирование и строительство вести в соответствии </w:t>
              <w:br/>
              <w:t xml:space="preserve">с приказом Министерства природных ресурсов, лесного хозяйства и экологии Пермского края № СЭД-30-01-02-1133 от 27.08.2019 «Об утверждении установленных границ водоохранных зон, границ прибрежных защитных полос и границ береговых полос малых рек, впадающих </w:t>
              <w:br/>
              <w:t>в Камское водохранилище на территории Пермского края», ч. 15,17 статьи 65 «Водного кодекса Российской Федерации от 03.06.2006 № 74-ФЗ).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 xml:space="preserve">На Участке произрастает 35 деревьев пород – осина 21 шт., береза 12 шт., ель 2 шт. Средняя стоимость в ценах 2025 года одного дерева лиственной породы от 25 тыс. руб., </w:t>
              <w:br/>
              <w:t>а хвойной – от 30 тыс. руб.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rFonts w:eastAsia="Times New Roman" w:cs="Times New Roman"/>
                <w:color w:themeColor="text1" w:val="000000"/>
                <w:sz w:val="24"/>
              </w:rPr>
              <w:t xml:space="preserve">Победителю аукциона необходимо соблюдать условия строительства, перечисленные в перечне мероприятий </w:t>
              <w:br/>
              <w:t>по охране окружающей среды от 03.03.2025 № 40 (прилагается).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eastAsia="Times New Roman" w:cs="Times New Roman"/>
                <w:color w:themeColor="text1" w:val="000000"/>
                <w:spacing w:val="-6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color w:themeColor="text1" w:val="000000"/>
                <w:spacing w:val="-6"/>
                <w:sz w:val="24"/>
                <w:szCs w:val="24"/>
                <w:highlight w:val="white"/>
              </w:rPr>
              <w:t>управления по экологии и природопользованию администрации города Перми</w:t>
            </w:r>
            <w:r>
              <w:rPr>
                <w:rFonts w:eastAsia="Times New Roman" w:cs="Times New Roman"/>
                <w:color w:themeColor="text1" w:val="000000"/>
                <w:spacing w:val="-6"/>
                <w:sz w:val="24"/>
                <w:szCs w:val="24"/>
                <w:highlight w:val="white"/>
              </w:rPr>
              <w:t xml:space="preserve"> от 03.03.2025 № 059-33-01-10/3-153).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Autospacing="0" w:before="0" w:afterAutospacing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Бюджетом города Перми на период 2025-2029 годы мероприятия по строительству, реконструкции, капитальному ремонту улично-дорожной сети на рассматриваемой территории не предусмотрены.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283" w:left="0" w:right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</w:rPr>
              <w:t>Для примыкания Участка к улично-дорожной сети города Перми н</w:t>
            </w:r>
            <w:r>
              <w:rPr>
                <w:rFonts w:eastAsia="Times New Roman" w:cs="Times New Roman"/>
                <w:color w:themeColor="text1" w:val="000000"/>
                <w:sz w:val="24"/>
              </w:rPr>
              <w:t>еобходимо выполнить условия, указанные в указанном письме (прилагается).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</w:rPr>
              <w:t>Также направлена информация о соблюдении Правил благоустройства территории города Перми, утвержденных решением Пермской городской Думы от 15.12.2020 № 277, при строительстве объектов недвижимости на земельных участках, предоставленных на торгах.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</w:rPr>
              <w:t xml:space="preserve">В соответствии с Федеральным законом от 08.11.2007 № 257, расходы на строительства, реконструкцию, капитальный ремонт, ремонт пересечений и примыканий, </w:t>
              <w:br/>
              <w:t>в том числе расходы на выполнение дополнительных работ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осуществляется строительство, реконструкция, капитальный ремонт, ремонт пересечений или примыканий.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color w:val="000000"/>
                <w:spacing w:val="-6"/>
                <w:sz w:val="24"/>
                <w:szCs w:val="24"/>
                <w:highlight w:val="white"/>
              </w:rPr>
              <w:t>департамента дорог и благоустройства администрации города Перми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  <w:highlight w:val="white"/>
              </w:rPr>
              <w:t xml:space="preserve"> от 20.02.2025 № 059-24-01-36/3-608).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BodyText"/>
              <w:spacing w:lineRule="auto" w:line="240" w:beforeAutospacing="0" w:before="0" w:after="0"/>
              <w:ind w:firstLine="425" w:left="0" w:right="0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Источники противопожарного водоснабжения </w:t>
              <w:br/>
              <w:t xml:space="preserve">на указанной территории </w:t>
            </w:r>
            <w:r>
              <w:rPr>
                <w:color w:themeColor="text1" w:val="000000"/>
                <w:spacing w:val="-2"/>
                <w:sz w:val="24"/>
                <w:szCs w:val="24"/>
              </w:rPr>
              <w:t>отсутствуют.</w:t>
            </w:r>
          </w:p>
          <w:p>
            <w:pPr>
              <w:pStyle w:val="BodyText"/>
              <w:spacing w:lineRule="auto" w:line="240" w:beforeAutospacing="0" w:before="0" w:after="0"/>
              <w:ind w:firstLine="425" w:left="0" w:right="0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Строительство пожарного резервуара в микрорайоне Новобродовский запланировано в 2025-2026 годах </w:t>
              <w:br/>
              <w:t>на земельном участке с кадастровым номером 59:01:5010096:116, по ул. 4-я Радиальная.</w:t>
            </w:r>
          </w:p>
          <w:p>
            <w:pPr>
              <w:pStyle w:val="BodyText"/>
              <w:spacing w:lineRule="auto" w:line="240" w:beforeAutospacing="0" w:before="0" w:after="0"/>
              <w:ind w:firstLine="425" w:left="0" w:right="0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Помещения для аварийно-спасательных служб и (или) аварийно-спасательных формирований на указанной территории отсутствуют.</w:t>
            </w:r>
          </w:p>
          <w:p>
            <w:pPr>
              <w:pStyle w:val="BodyText"/>
              <w:spacing w:lineRule="auto" w:line="240" w:beforeAutospacing="0" w:before="0" w:after="0"/>
              <w:ind w:firstLine="425" w:left="0" w:right="0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Информация о подразделениях пожарной охраны </w:t>
              <w:br/>
              <w:t>и времени их прибытия содержится в «Расписании выезда подразделений Пермского местного пожарно- спасательного гарнизона для тушения пожаров и проведения аварийно- спасательных работ на территории Пермского городского округа, Пермского муниципального района», утвержденном Главой города Перми 26.04.2024.</w:t>
            </w:r>
          </w:p>
          <w:p>
            <w:pPr>
              <w:pStyle w:val="BodyText"/>
              <w:spacing w:lineRule="auto" w:line="240" w:beforeAutospacing="0" w:before="0" w:after="0"/>
              <w:ind w:firstLine="425" w:left="0" w:right="0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Ближайшее подразделение пожарной охраны расположено по адресу: город Пермь, ул. Белинского, 52 (ПСЧ-5 10-ПСО).</w:t>
            </w:r>
          </w:p>
          <w:p>
            <w:pPr>
              <w:pStyle w:val="BodyText"/>
              <w:spacing w:lineRule="auto" w:line="240" w:beforeAutospacing="0" w:before="0" w:after="0"/>
              <w:ind w:firstLine="425" w:left="0" w:right="0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При планировке и размещении объектов на вышеуказанной территории, необходимо соблюдать нормы и требования действующего законодательства: федеральных законов от 21 декабря 1994 г. № 69-ФЗ «О пожарной безопасности» и от 22 июля 2008 г. № 123-ФЗ «Технический регламент о</w:t>
            </w:r>
            <w:r>
              <w:rPr>
                <w:color w:themeColor="text1"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 xml:space="preserve">требованиях пожарной безопасности», Свода правил 8.13130. «Системы противопожарной защиты. Источники наружного противопожарного водоснабжения. Требования пожарной безопасности», утвержденных приказом МЧС России </w:t>
              <w:br/>
              <w:t>от 30.03.2020 № 225, Свода правил 4.13130 «Системы противопожарной защиты. Ограничение распространения пожара на объектах защиты. Требования к объемно- планировочным и конструктивным решениям», утвержденных Приказом МЧС России от 24.04.2013 № 288 и иной документации, касающейся норм противопожарной безопасности.</w:t>
            </w:r>
          </w:p>
          <w:p>
            <w:pPr>
              <w:pStyle w:val="BodyText"/>
              <w:spacing w:lineRule="auto" w:line="240" w:beforeAutospacing="0" w:before="0" w:after="0"/>
              <w:ind w:firstLine="425" w:left="0" w:right="0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Объект общественной безопасности, отнесенный </w:t>
              <w:br/>
              <w:t xml:space="preserve">к объектам полиции (участковые пункты полиции) </w:t>
              <w:br/>
              <w:t>в данном микрорайоне (Новобродовский) отсутствует. Ближайший участковый пункт расположен по адресу: город Пермь, ул.</w:t>
            </w:r>
            <w:r>
              <w:rPr>
                <w:color w:themeColor="text1"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Казахская,</w:t>
            </w:r>
            <w:r>
              <w:rPr>
                <w:color w:themeColor="text1"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104,</w:t>
            </w:r>
            <w:r>
              <w:rPr>
                <w:color w:themeColor="text1"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(микрорайон</w:t>
            </w:r>
            <w:r>
              <w:rPr>
                <w:color w:themeColor="text1"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Южный,</w:t>
            </w:r>
            <w:r>
              <w:rPr>
                <w:color w:themeColor="text1"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Свердловский</w:t>
            </w:r>
            <w:r>
              <w:rPr>
                <w:color w:themeColor="text1"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район).</w:t>
            </w:r>
            <w:r>
              <w:rPr>
                <w:color w:themeColor="text1"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В</w:t>
            </w:r>
            <w:r>
              <w:rPr>
                <w:color w:themeColor="text1"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настоящее</w:t>
            </w:r>
            <w:r>
              <w:rPr>
                <w:color w:themeColor="text1"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время в указанном микрорайоне, строительство (приобретение) участковых пунктов полиции не планируется.</w:t>
            </w:r>
          </w:p>
          <w:p>
            <w:pPr>
              <w:pStyle w:val="BodyText"/>
              <w:spacing w:lineRule="auto" w:line="240" w:beforeAutospacing="0" w:before="0" w:after="0"/>
              <w:ind w:firstLine="425" w:left="0" w:right="0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В соответствии с информацией, предоставленной Министерством территориальной</w:t>
            </w:r>
            <w:r>
              <w:rPr>
                <w:color w:themeColor="text1" w:val="000000"/>
                <w:spacing w:val="80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безопасности</w:t>
            </w:r>
            <w:r>
              <w:rPr>
                <w:color w:themeColor="text1" w:val="000000"/>
                <w:spacing w:val="80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Пермского</w:t>
            </w:r>
            <w:r>
              <w:rPr>
                <w:color w:themeColor="text1" w:val="000000"/>
                <w:spacing w:val="80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края,</w:t>
            </w:r>
            <w:r>
              <w:rPr>
                <w:color w:themeColor="text1" w:val="000000"/>
                <w:spacing w:val="80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данная</w:t>
            </w:r>
            <w:r>
              <w:rPr>
                <w:color w:themeColor="text1" w:val="000000"/>
                <w:spacing w:val="80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территория</w:t>
            </w:r>
            <w:r>
              <w:rPr>
                <w:color w:themeColor="text1" w:val="000000"/>
                <w:spacing w:val="80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попадает</w:t>
            </w:r>
            <w:r>
              <w:rPr>
                <w:color w:themeColor="text1" w:val="000000"/>
                <w:spacing w:val="80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в зону возможного химического заражения в особый период.</w:t>
            </w:r>
          </w:p>
          <w:p>
            <w:pPr>
              <w:pStyle w:val="BodyText"/>
              <w:spacing w:lineRule="auto" w:line="240" w:beforeAutospacing="0" w:before="0" w:after="0"/>
              <w:ind w:firstLine="425" w:left="0" w:right="0"/>
              <w:jc w:val="both"/>
              <w:rPr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В связи с тем, что территория не попадает в зону действия региональной автоматизированной системы централизованного оповещения населения города Перми,</w:t>
            </w:r>
            <w:r>
              <w:rPr>
                <w:color w:themeColor="text1"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необходимо</w:t>
            </w:r>
            <w:r>
              <w:rPr>
                <w:color w:themeColor="text1"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предусмотреть</w:t>
            </w:r>
            <w:r>
              <w:rPr>
                <w:color w:themeColor="text1"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размещение</w:t>
            </w:r>
            <w:r>
              <w:rPr>
                <w:color w:themeColor="text1"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дополнительных</w:t>
            </w:r>
            <w:r>
              <w:rPr>
                <w:color w:themeColor="text1"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сиренно-речевых узлов</w:t>
            </w:r>
            <w:r>
              <w:rPr>
                <w:color w:themeColor="text1" w:val="000000"/>
                <w:spacing w:val="63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системы</w:t>
            </w:r>
            <w:r>
              <w:rPr>
                <w:color w:themeColor="text1" w:val="000000"/>
                <w:spacing w:val="65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оповещения,</w:t>
            </w:r>
            <w:r>
              <w:rPr>
                <w:color w:themeColor="text1" w:val="000000"/>
                <w:spacing w:val="67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согласно</w:t>
            </w:r>
            <w:r>
              <w:rPr>
                <w:color w:themeColor="text1" w:val="000000"/>
                <w:spacing w:val="63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пунктам</w:t>
            </w:r>
            <w:r>
              <w:rPr>
                <w:color w:themeColor="text1" w:val="000000"/>
                <w:spacing w:val="66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6.38,</w:t>
            </w:r>
            <w:r>
              <w:rPr>
                <w:color w:themeColor="text1" w:val="000000"/>
                <w:spacing w:val="66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6.39</w:t>
            </w:r>
            <w:r>
              <w:rPr>
                <w:color w:themeColor="text1" w:val="000000"/>
                <w:spacing w:val="66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СП</w:t>
            </w:r>
            <w:r>
              <w:rPr>
                <w:color w:themeColor="text1" w:val="000000"/>
                <w:spacing w:val="66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pacing w:val="-2"/>
                <w:sz w:val="24"/>
                <w:szCs w:val="24"/>
              </w:rPr>
              <w:t xml:space="preserve">165.1325800.2014 </w:t>
            </w:r>
            <w:r>
              <w:rPr>
                <w:color w:themeColor="text1" w:val="000000"/>
                <w:sz w:val="24"/>
                <w:szCs w:val="24"/>
              </w:rPr>
              <w:t>«Свод правил. Инженерно-технические мероприятия по гражданской обороне. Актуализированная редакция СНиП 2.01.51-90».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themeColor="text1" w:val="000000"/>
                <w:spacing w:val="-6"/>
                <w:sz w:val="24"/>
                <w:szCs w:val="24"/>
                <w:highlight w:val="white"/>
              </w:rPr>
              <w:t>департамента общественной безопасности администрации города Перми</w:t>
            </w:r>
            <w:r>
              <w:rPr>
                <w:color w:themeColor="text1" w:val="000000"/>
                <w:spacing w:val="-6"/>
                <w:sz w:val="24"/>
                <w:szCs w:val="24"/>
                <w:highlight w:val="white"/>
              </w:rPr>
              <w:t xml:space="preserve"> от 20.02.2025 № 059-10-01-27/3-406).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</w:tc>
      </w:tr>
      <w:tr>
        <w:trPr>
          <w:trHeight w:val="1087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>объекта капитального строительства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4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Проектирование и строительство необходимо вести </w:t>
              <w:br/>
              <w:t>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725/пр. Дом должен включать жилые комнаты – одну или несколько (общую комнату или гостиную, спальню),</w:t>
            </w:r>
            <w:r>
              <w:rPr>
                <w:sz w:val="24"/>
                <w:szCs w:val="24"/>
              </w:rPr>
              <w:t xml:space="preserve"> </w:t>
              <w:br/>
            </w:r>
            <w:r>
              <w:rPr>
                <w:sz w:val="24"/>
                <w:szCs w:val="24"/>
                <w:lang w:val="en-US"/>
              </w:rPr>
              <w:t xml:space="preserve">а также вспомогательные помещения: переднюю, кухню </w:t>
              <w:br/>
              <w:t xml:space="preserve">(в том числе кухню-столовую и (или) кухню-нишу), ванные комнаты и (или) душевые, туалет (уборную) </w:t>
              <w:br/>
              <w:t>или совмещенный санузел</w:t>
            </w:r>
            <w:r>
              <w:rPr>
                <w:sz w:val="24"/>
                <w:szCs w:val="24"/>
              </w:rPr>
              <w:t>, переднюю.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Согласно пункту 6.1 СП 55.13330.2016 площади помещений строящихся и реконструируемых жилых домов должны быть не менее: общей комнаты в однокомнатном доме - 14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, общей комнаты в доме с числом комнат две </w:t>
              <w:br/>
              <w:t>и более - 16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, спальни - 8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(на двух человек - 10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); кухни - 8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; кухонной зоны в кухне-столовой - 6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 </w:t>
              <w:br/>
            </w:r>
            <w:r>
              <w:rPr>
                <w:sz w:val="24"/>
                <w:szCs w:val="24"/>
                <w:lang w:val="en-US"/>
              </w:rPr>
              <w:t>В домах с одной комнатой допускается проектировать кухни или кухни-ниши площадью не менее 5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Площадь спальни и кухни в мансардном этаже (или этаже </w:t>
              <w:br/>
              <w:t>с наклонными ограждающими конструкциями) допускается не менее 7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при условии, что общая жилая комната имеет площадь не менее 16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Согласно пункту 6.2 СП 55.13330.2016 высота (от пола до потолка) комнат и кухни (кухни-столовой) </w:t>
              <w:br/>
              <w:t xml:space="preserve">в климатических районах строительства IА, IБ, IГ, IД, определяемых по СП 131.13330, должна быть не менее </w:t>
              <w:br/>
              <w:t xml:space="preserve">2,7 м, а в других климатических районах строительства - не менее 2,5 м. Высота внутридомовых коридоров, холлов, передних, </w:t>
            </w:r>
            <w:r>
              <w:rPr>
                <w:spacing w:val="-2"/>
                <w:sz w:val="24"/>
                <w:szCs w:val="24"/>
                <w:lang w:val="en-US"/>
              </w:rPr>
              <w:t>антресолей должна составлять не менее 2,1 м,</w:t>
            </w:r>
            <w:r>
              <w:rPr>
                <w:spacing w:val="-2"/>
                <w:sz w:val="24"/>
                <w:szCs w:val="24"/>
              </w:rPr>
              <w:t xml:space="preserve"> </w:t>
              <w:br/>
            </w:r>
            <w:r>
              <w:rPr>
                <w:spacing w:val="-2"/>
                <w:sz w:val="24"/>
                <w:szCs w:val="24"/>
                <w:lang w:val="en-US"/>
              </w:rPr>
              <w:t>а высота пути эвакуации -</w:t>
            </w:r>
            <w:r>
              <w:rPr>
                <w:sz w:val="24"/>
                <w:szCs w:val="24"/>
                <w:lang w:val="en-US"/>
              </w:rPr>
              <w:t xml:space="preserve"> не менее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2,2 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В жилых комнатах и кухнях, расположенных в этажах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 xml:space="preserve">с наклонными ограждающими конструкциями </w:t>
              <w:br/>
              <w:t>или в мансардном этаже, допускается уменьшение высоты помещений (от пола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до потолка), относительно нормируемой на площади, не превышающей 50%.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Согласно информации, содержащейся </w:t>
              <w:br/>
              <w:t xml:space="preserve">в градостроительном плане земельного участка </w:t>
              <w:br/>
              <w:t>от 07.03.2025 № РФ-59-2-03-0-00-2025-0455-0 (далее – ГПЗУ), предельная высота зданий, строений не более 10,5 м (документация по планировке территории, утвержденная постановлением администрации города Перми от 22.12.2017 № 1178).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Минимальный отступ от границ земельного участка </w:t>
              <w:br/>
              <w:t xml:space="preserve">до места допустимого размещения зданий, строений, сооружений (за исключением границ со стороны территории общего пользования, где отступ определяется </w:t>
              <w:br/>
              <w:t>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Максимальный выступ за красную линию нависающих частей здания наземных уровней, выступающих </w:t>
              <w:br/>
              <w:t xml:space="preserve">из плоскости наружной стены фасада здания на высоте </w:t>
              <w:br/>
              <w:t xml:space="preserve">не менее 4,5 м над территорией общего пользования, составляет не более 1,2 м от красной линии. В случаях, когда линия регулирования застройки отличается </w:t>
              <w:br/>
              <w:t>от красной линии, указанный выступ может быть произведен за линию регулирования застройки.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Максимальный процент застройки в границах Участка – 30%.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5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 наличии технической возможности технологического присоединения энергопринимающего устройства объекта с предполагаемым электоропотреблением 15 кВт сообщается следующее.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Российской Федерации от 27.12.2004 № 861, конкретные технические условия на энергосбережение объекта разрабатываются в составе договора о технологическом присоединении.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Плата за технологическое присоединение энергопринимающих устройств устанавливается исходя </w:t>
              <w:br/>
              <w:t xml:space="preserve">из стоимости мероприятий по технологическому присоединению, размер платы определяется </w:t>
              <w:br/>
              <w:t>по утвержденным тарифам согласно постановлению РСТ Пермского края от 23.11.2023 № 121-тп (в последней редакции).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sz w:val="24"/>
                <w:highlight w:val="white"/>
              </w:rPr>
              <w:t>Электроснабжение объекта возможно будет осуществить при условии строительства питающей линии электропередачи 0,4 кВ на основании договора об осуществлении технологического присоединения объекта к электрическим сетям филиала «Пермэнерго».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 xml:space="preserve">Филиала ПАО «Россети Урал» - «Пермэнерго» </w:t>
            </w:r>
            <w:r>
              <w:rPr>
                <w:spacing w:val="-6"/>
                <w:sz w:val="24"/>
                <w:szCs w:val="24"/>
                <w:highlight w:val="white"/>
              </w:rPr>
              <w:t>от 05.03.2025 № ПЭ/ПГЭС/22/89).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Техническая возможность подключения объекта капитального строительства с предполагаемой максимальной нагрузкой (часовым расходом газа) 8м</w:t>
            </w:r>
            <w:r>
              <w:rPr>
                <w:sz w:val="24"/>
                <w:szCs w:val="24"/>
                <w:highlight w:val="white"/>
                <w:vertAlign w:val="superscript"/>
              </w:rPr>
              <w:t>3</w:t>
            </w:r>
            <w:r>
              <w:rPr>
                <w:sz w:val="24"/>
                <w:szCs w:val="24"/>
                <w:highlight w:val="white"/>
              </w:rPr>
              <w:t>/час к существующим сетям газораспределения имеется.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Для рассмотрения вопроса о предоставлении технических условий на подключение (технологическое присоединение) необходимо направить заявку с приложением необходимых документов в соответствии с постановлением Правительства Российской Федерации от 13.09.2021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 силу некоторых актов Правительства Российской Федерации» на электронную почту post@pf.ugaz.ru, либо почтовым отправлением по адресу: г. Пермь, ул. Уральская, 104, через Единый центр предоставления услуг по адресу: г. Пермь, ул. Уральская, д. 104, каб. 101.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АО «Газпром газораспределение Пермь»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24.02.2025 № ПФ-1153).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В районе Участка отсутствуют централизованные сети водоснабжения и водоотведения, эксплуатируемые ООО «НОВОГОР-Прикамье».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Ближайшей сети водоснабжения, эксплуатируемые </w:t>
              <w:br/>
              <w:t xml:space="preserve">ООО «НОВОГОР-Прикамье», располагаются в районе здания по Бродовскому тракту, 15 ориентировочно </w:t>
              <w:br/>
              <w:t>на расстоянии – 10,0 км от Участка.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Ближайшей сети водоотведения, эксплуатируемые </w:t>
              <w:br/>
              <w:t xml:space="preserve">ООО «НОВОГОР-Прикамье», располагаются в районе зданий по ул. Героев Хасана, 109/2 ориентировочно </w:t>
              <w:br/>
              <w:t>на расстоянии – 11,0 км от Участка.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При проектировании может быть применен альтернативный способ водоснабжения без подключения </w:t>
              <w:br/>
              <w:t>к централизованной системе водоснабжения (от скважины) и альтернативный способ канализования, без подключения к централизованной системе канализации г. Перми (отвод стоков на локальные очистные сооружения, канализование объекта в выгребную яму с последующим вывозом стоков спец. машинами) который должен соответствовать всем нормативным требованиям Российской Федерации.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Для сведения сообщается, что ООО «НОВОГОР-Прикамье» эксплуатирует только централизованные системы водоснабжения и водоотведения, по вопросу возможности обеспечения индивидуального жилого дома холодным водоснабжением от скважины и отвода канализационных стоков локально, предлагаем вам обратиться в соответствующие организации, регулирующие недропользование.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ООО «НОВО</w:t>
            </w:r>
            <w:bookmarkStart w:id="2" w:name="undefined_Копия_2_Копия_1"/>
            <w:bookmarkEnd w:id="2"/>
            <w:r>
              <w:rPr>
                <w:b/>
                <w:spacing w:val="-6"/>
                <w:sz w:val="24"/>
                <w:szCs w:val="24"/>
                <w:highlight w:val="white"/>
              </w:rPr>
              <w:t xml:space="preserve">ГОР-Прикамье» </w:t>
            </w:r>
            <w:r>
              <w:rPr>
                <w:spacing w:val="-6"/>
                <w:sz w:val="24"/>
                <w:szCs w:val="24"/>
                <w:highlight w:val="white"/>
              </w:rPr>
              <w:t>от 20.02.2025 № 110-2247).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Участок расположен вне зоны теплоснабжения ПАО «Т Плюс».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Филиала «Пермский ПАО «Т Плюс»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19.03.2025 № 51000-32-00873).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Техническая возможность подключения к сетям теплоснабжения отсутствует.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качестве альтернативного энергоресурса рекомендуем рассмотреть газ и обратиться в Пермский филиал АО «Газпром газораспределение Пермь», либо рассмотреть иные альтернативные энергоресурсы (электричество, дрова, пеллеты).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 xml:space="preserve">департамента жилищно-коммунального хозяйства администрации города Перми 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21.03.2025 № 059-04-25/3-47-ри).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Техническое присоединение планируемых к строительству объектов в границах Участка может быть произведено в точке подключения – узел ВОЛС (г. Пермь, ул. Патриса Лумумбы, д. 6), максимальную нагрузку в точке подключения (технологического присоединения) определить на стадии проектирования. В границах Участка сетей связи ПАО «Ростелеком» и их охранных зон нет.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Для подключения (технологического присоединения) вышеуказанных объектов к сетям электросвязи ПАО «Ростелеком»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порядке, определенном действующим законодательством.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pacing w:val="-6"/>
                <w:sz w:val="24"/>
                <w:szCs w:val="24"/>
                <w:highlight w:val="white"/>
              </w:rPr>
              <w:t>ПАО «Ростелеком»</w:t>
            </w:r>
            <w:r>
              <w:rPr>
                <w:color w:val="000000"/>
                <w:spacing w:val="-6"/>
                <w:sz w:val="24"/>
                <w:szCs w:val="24"/>
                <w:highlight w:val="white"/>
              </w:rPr>
              <w:t xml:space="preserve"> от 06.05.2025 № 01/05/68414/25).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>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на период до 2028 года не предусмотрено строительство сетей водоснабжения и водоотведения в мкр. Новобродовский.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pacing w:val="-6"/>
                <w:sz w:val="24"/>
                <w:szCs w:val="24"/>
                <w:highlight w:val="white"/>
              </w:rPr>
              <w:t xml:space="preserve">департамента жилищно-коммунального хозяйства администрации города Перми </w:t>
            </w:r>
            <w:r>
              <w:rPr>
                <w:b w:val="false"/>
                <w:bCs w:val="false"/>
                <w:color w:val="000000"/>
                <w:spacing w:val="-6"/>
                <w:sz w:val="24"/>
                <w:szCs w:val="24"/>
                <w:highlight w:val="white"/>
              </w:rPr>
              <w:t xml:space="preserve"> от 24.02.2025 № 059-04-17/3-149-ри).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Начальная цена предмета аукциона</w:t>
            </w:r>
          </w:p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sz w:val="24"/>
                <w:szCs w:val="24"/>
                <w:shd w:fill="auto" w:val="clear"/>
              </w:rPr>
              <w:t>(рыночная стоимость земельного участка)</w:t>
            </w:r>
          </w:p>
          <w:p>
            <w:pPr>
              <w:pStyle w:val="Normal"/>
              <w:ind w:hanging="0" w:left="0"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pStyle w:val="Normal"/>
              <w:ind w:hanging="0" w:left="0" w:right="0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</w:rPr>
              <w:t>По условиям пункта 4.1 проекта договора купли-продажи земельного участка, приобретаемого на торгах в форме аукциона (Приложение 4 к настоящему извещению),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победитель аукциона, иное лицо, с которым договор заключается в соответствии с п.13, п.14, п. 20 или п. 25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4"/>
                <w:szCs w:val="24"/>
                <w:shd w:fill="auto" w:val="clear"/>
              </w:rPr>
              <w:t>в течение 15 дней</w:t>
            </w:r>
            <w:r>
              <w:rPr>
                <w:sz w:val="24"/>
                <w:szCs w:val="24"/>
                <w:shd w:fill="auto" w:val="clear"/>
              </w:rPr>
              <w:t xml:space="preserve"> со дня размещения  протокола о результатах аукциона, 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  <w:shd w:fill="auto" w:val="clear"/>
              </w:rPr>
              <w:t xml:space="preserve">перечислить денежные средства </w:t>
            </w:r>
            <w:r>
              <w:rPr>
                <w:sz w:val="24"/>
                <w:szCs w:val="24"/>
                <w:shd w:fill="auto" w:val="clear"/>
              </w:rPr>
              <w:t>за земельный участок (за вычетом задатка, внесенного для участия в аукционе) на счет департамента земельных отношений администрации города Перми, 614015, ул. Сибирская,15, тел. 212-61-90 (отдел договоров).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2 266 000 руб.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«Шаг аукциона» (5% от начальной цены предмета аукциона)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113 300 руб.</w:t>
            </w:r>
          </w:p>
        </w:tc>
      </w:tr>
      <w:tr>
        <w:trPr>
          <w:trHeight w:val="416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Форма заявки на участие в аукционе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размещена на сайтах www.torgi.gov.ru, www.gorodperm.ru (раздел Деятельность/ Муниципальная собственность/ Торговая площадка/ Вид торгов Продажа </w:t>
              <w:br/>
              <w:t>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и принимается одновременно с полным пакетом документов, требуемых для участия в аукционе. </w:t>
              <w:br/>
              <w:t>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о проведении аукциона принято в соответствии со статьей 39.18 Земельного кодекса Российской Федерации, 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Размер задатка (50% от начальной цены предмета аукциона)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1 133 000 руб.</w:t>
            </w:r>
          </w:p>
        </w:tc>
      </w:tr>
      <w:tr>
        <w:trPr>
          <w:trHeight w:val="236" w:hRule="atLeast"/>
        </w:trPr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rStyle w:val="Style17"/>
                <w:b w:val="false"/>
                <w:bCs w:val="false"/>
                <w:sz w:val="24"/>
                <w:szCs w:val="24"/>
                <w:highlight w:val="none"/>
                <w:shd w:fill="auto" w:val="clear"/>
                <w:lang w:val="en-US" w:eastAsia="en-US"/>
              </w:rPr>
            </w:pPr>
            <w:r>
              <w:rPr>
                <w:sz w:val="24"/>
                <w:szCs w:val="24"/>
                <w:shd w:fill="auto" w:val="clear"/>
              </w:rPr>
              <w:t xml:space="preserve">Дата </w:t>
            </w:r>
            <w:r>
              <w:rPr>
                <w:b w:val="false"/>
                <w:shd w:fill="auto" w:val="clear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false"/>
                <w:sz w:val="24"/>
                <w:szCs w:val="24"/>
                <w:shd w:fill="auto" w:val="clear"/>
                <w:lang w:val="en-US" w:eastAsia="en-US"/>
              </w:rPr>
              <w:t xml:space="preserve">сайтах www.torgi.gov.ru, </w:t>
            </w:r>
            <w:hyperlink r:id="rId16" w:tgtFrame="http://www.gorodperm.ru">
              <w:r>
                <w:rPr>
                  <w:rStyle w:val="ListLabel36"/>
                  <w:b w:val="false"/>
                  <w:color w:val="0000FF"/>
                  <w:sz w:val="24"/>
                  <w:szCs w:val="24"/>
                  <w:u w:val="single"/>
                  <w:shd w:fill="auto" w:val="clear"/>
                  <w:lang w:val="en-US" w:eastAsia="en-US"/>
                </w:rPr>
                <w:t>www.gorodperm.ru</w:t>
              </w:r>
            </w:hyperlink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lang w:val="en-US" w:eastAsia="en-US"/>
              </w:rPr>
            </w:pPr>
            <w:r>
              <w:rPr>
                <w:lang w:val="en-US" w:eastAsia="en-US"/>
              </w:rPr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18.02.2025</w:t>
            </w:r>
          </w:p>
        </w:tc>
      </w:tr>
      <w:tr>
        <w:trPr>
          <w:trHeight w:val="1884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купли-продажи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 является Приложением 4 к настоящему извещению и </w:t>
            </w:r>
            <w:r>
              <w:rPr>
                <w:sz w:val="24"/>
                <w:szCs w:val="24"/>
                <w:lang w:val="en-US" w:eastAsia="en-US"/>
              </w:rPr>
              <w:t>размещен на сайтах www.torgi.gov.ru, www.gorodperm.ru (раздел Деятельность/ Муниципальная собственность/ Торговая площадка Вид торгов Продажа и аренда земельных участков)</w:t>
            </w:r>
          </w:p>
        </w:tc>
      </w:tr>
      <w:tr>
        <w:trPr>
          <w:trHeight w:val="144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b/>
          <w:lang w:val="en-US"/>
        </w:rPr>
        <w:t>Лот № 4</w:t>
      </w:r>
    </w:p>
    <w:tbl>
      <w:tblPr>
        <w:tblW w:w="10485" w:type="dxa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56"/>
        <w:gridCol w:w="3265"/>
        <w:gridCol w:w="6864"/>
      </w:tblGrid>
      <w:tr>
        <w:trPr>
          <w:trHeight w:val="877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 реквизиты указанного решения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Перми </w:t>
            </w:r>
            <w:r>
              <w:rPr>
                <w:sz w:val="24"/>
                <w:szCs w:val="28"/>
              </w:rPr>
              <w:t>от 22 мая 2025 г. № 21-01-03-4394 «О проведении аукциона по продаже земельного участка  в Свердловском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по продаже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-283"/>
              <w:jc w:val="both"/>
              <w:rPr/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rFonts w:eastAsia="TimesNewRomanPSMT"/>
                <w:color w:val="auto"/>
                <w:sz w:val="24"/>
                <w:szCs w:val="24"/>
              </w:rPr>
              <w:t>Российская Федерация, Пермский край, городской округ Пермский, город Пермь, жилой район Ново-Бродовский, улица Абрикосовая, з/у 17</w:t>
            </w:r>
          </w:p>
        </w:tc>
      </w:tr>
      <w:tr>
        <w:trPr>
          <w:trHeight w:val="148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-283"/>
              <w:rPr/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 кв. м</w:t>
            </w:r>
          </w:p>
        </w:tc>
      </w:tr>
      <w:tr>
        <w:trPr>
          <w:trHeight w:val="155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-283"/>
              <w:rPr/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256" w:leader="none"/>
              </w:tabs>
              <w:jc w:val="both"/>
              <w:rPr>
                <w:color w:val="auto"/>
                <w:sz w:val="24"/>
                <w:szCs w:val="24"/>
                <w14:ligatures w14:val="none"/>
              </w:rPr>
            </w:pPr>
            <w:r>
              <w:rPr>
                <w:color w:val="auto"/>
                <w:sz w:val="24"/>
                <w:szCs w:val="24"/>
              </w:rPr>
              <w:t>59:01:5010057:203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</w:t>
            </w:r>
          </w:p>
        </w:tc>
      </w:tr>
      <w:tr>
        <w:trPr>
          <w:trHeight w:val="576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от 30.06.2025г.                 № КУВИ-001/2025-131242096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(далее - ЕГРН)</w:t>
            </w:r>
            <w:r>
              <w:rPr>
                <w:sz w:val="24"/>
                <w:szCs w:val="24"/>
                <w14:ligatures w14:val="none"/>
              </w:rPr>
              <w:t>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 от 07</w:t>
            </w:r>
            <w:r>
              <w:rPr>
                <w:sz w:val="24"/>
              </w:rPr>
              <w:t>.03.2025 № РФ-59-2-03-0-00-2025-0453-0</w:t>
            </w:r>
            <w:r>
              <w:rPr>
                <w:sz w:val="24"/>
                <w:szCs w:val="24"/>
              </w:rPr>
              <w:t xml:space="preserve"> (далее – ГПЗУ).</w:t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соответствии со сведениями из ЕГРН, копией планшета М 1:1000 (требуется корректура) объекты капитального/некапитального строительства в границах Участка отсутствуют.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Согласно геодезической съемке, </w:t>
            </w:r>
            <w:r>
              <w:rPr>
                <w:sz w:val="24"/>
                <w:szCs w:val="24"/>
                <w:highlight w:val="white"/>
              </w:rPr>
              <w:t>выполненной в 2024 году, по северо-западной границе участка установлен забор смежного земельного участка.</w:t>
            </w:r>
          </w:p>
          <w:p>
            <w:pPr>
              <w:pStyle w:val="TimesNewRoman"/>
              <w:rPr>
                <w14:ligatures w14:val="none"/>
              </w:rPr>
            </w:pPr>
            <w:r>
              <w:rPr>
                <w14:ligatures w14:val="non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На Участке находится древесно-кустарниковая растительность.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Ближайшие источники противопожарного водоснабжения (пожарные водоемы) расположены ул. Виноградная, 22, емкость 100 куб.м, собственник (гарантирующая организация) ЖК «Янтарный», по ул. Ореховая, 102, емкость 100 куб.м, муниципальная собственность.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администрации Свердловского района города Перми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05.03.2025 № 059-39-01-29/3-114, в акте выездного обследования от 20.02.2025 № 17).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Согласно сведениям, содержащимся в ГПЗУ, ЕГРН </w:t>
              <w:br/>
              <w:t>и справке по градостроительным условиям от 30.06.2025 № 636355, Участок полностью расположен в границах зон с особыми условиями использования территории: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Полностью в</w:t>
            </w:r>
            <w:r>
              <w:rPr>
                <w:sz w:val="24"/>
                <w:szCs w:val="24"/>
                <w:highlight w:val="white"/>
              </w:rPr>
              <w:t xml:space="preserve"> Приаэродромной территории аэродрома аэропорта Большое Савино, реестровый номер границы 59:32-6.553.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 xml:space="preserve">Проектирование и строительство вести в соответствии </w:t>
              <w:br/>
              <w:t xml:space="preserve">с постановлением Правительства Российской Федерации </w:t>
              <w:br/>
              <w:t>от 11.03.2010 №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–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>Частично в «Водоохранной зоне малых рек, впадающих в Камское водохранилище на территории Пермского края, Часть 121», реестровый номер границ 59:00-6.790. Площадь пересечения 118 кв.м.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>Частично в «Прибрежной защитной полосе малых рек, впадающих в Камское водохранилище на территории Пермского края, Часть 121», реестровый номер границы 59:00-6.834. Площадь пересечения 118 кв.м.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  <w:lang w:val="ru-RU" w:eastAsia="ru-RU"/>
              </w:rPr>
              <w:t xml:space="preserve">Проектирование и строительство вести в соответствии </w:t>
              <w:br/>
              <w:t xml:space="preserve">с приказом Министерства природных ресурсов, лесного хозяйства и экологии Пермского края № СЭД-30-01-02-1133 от 27.08.2019 «Об утверждении установленных границ водоохранных зон, границ прибрежных защитных полос и границ береговых полос малых рек, впадающих </w:t>
              <w:br/>
              <w:t>в Камское водохранилище на территории Пермского края», ч. 15,17 статьи 65 «Водного кодекса Российской Федерации от 03.06.2006 № 74-ФЗ).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 xml:space="preserve">На Участке произрастает 61 дерево пород – осина 33 шт., береза </w:t>
              <w:br/>
              <w:t xml:space="preserve">24 шт., ель 4 шт. Средняя стоимость в ценах 2025 года одного дерева лиственной породы от 25 тыс. руб., </w:t>
              <w:br/>
              <w:t>а хвойной – от 30 тыс. руб.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Победителю аукциона необходимо предусмотреть мероприятия, указанные в письме (прилагается).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управления по экологии и природопользованию администрации города Перми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03.03.2025 № 059-33-01-10/3-153).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Autospacing="0" w:before="0" w:afterAutospacing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Бюджетом города Перми на период 2025-2029 годы мероприятия по строительству, реконструкции, капитальному ремонту улично-дорожной сети на рассматриваемой территории не предусмотрены.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</w:rPr>
              <w:t>Для примыкания Участка к улично-дорожной сети города Перми н</w:t>
            </w:r>
            <w:r>
              <w:rPr>
                <w:rFonts w:eastAsia="Times New Roman" w:cs="Times New Roman"/>
                <w:color w:themeColor="text1" w:val="000000"/>
                <w:sz w:val="24"/>
              </w:rPr>
              <w:t>еобходимо выполнить условия, указанные в письме (прилагается).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</w:rPr>
              <w:t>Также направлена информация о соблюдении Правил благоустройства территории города Перми, утвержденных решением Пермской городской Думы от 15.12.2020 № 277, при строительстве объектов недвижимости на земельных участках, предоставленных на торгах.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</w:rPr>
              <w:t xml:space="preserve">В соответствии с Федеральным законом от 08.11.2007 № 257, расходы на строительства, реконструкцию, капитальный ремонт, ремонт пересечений и примыканий, </w:t>
              <w:br/>
              <w:t>в том числе расходы на выполнение дополнительных работ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осуществляется строительство, реконструкция, капитальный ремонт, ремонт пересечений или примыканий.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color w:val="000000"/>
                <w:spacing w:val="-6"/>
                <w:sz w:val="24"/>
                <w:szCs w:val="24"/>
                <w:highlight w:val="white"/>
              </w:rPr>
              <w:t>департамента дорог и благоустройства администрации города Перми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  <w:highlight w:val="white"/>
              </w:rPr>
              <w:t xml:space="preserve"> от 20.02.2025 № 059-24-01-36/3-608).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BodyText"/>
              <w:spacing w:lineRule="auto" w:line="240" w:beforeAutospacing="0" w:before="0" w:after="0"/>
              <w:ind w:firstLine="425" w:left="0" w:right="0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Источники противопожарного водоснабжения </w:t>
              <w:br/>
              <w:t xml:space="preserve">на указанной территории </w:t>
            </w:r>
            <w:r>
              <w:rPr>
                <w:color w:themeColor="text1" w:val="000000"/>
                <w:spacing w:val="-2"/>
                <w:sz w:val="24"/>
                <w:szCs w:val="24"/>
              </w:rPr>
              <w:t>отсутствуют.</w:t>
            </w:r>
          </w:p>
          <w:p>
            <w:pPr>
              <w:pStyle w:val="BodyText"/>
              <w:spacing w:lineRule="auto" w:line="240" w:beforeAutospacing="0" w:before="0" w:after="0"/>
              <w:ind w:firstLine="425" w:left="0" w:right="0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Строительство пожарного резервуара в микрорайоне Новобродовский запланировано в 2025-2026 годах на земельном участке с кадастровым номером 59:01:5010096:116, по ул. 4-я Радиальная.</w:t>
            </w:r>
          </w:p>
          <w:p>
            <w:pPr>
              <w:pStyle w:val="BodyText"/>
              <w:spacing w:lineRule="auto" w:line="240" w:beforeAutospacing="0" w:before="0" w:after="0"/>
              <w:ind w:firstLine="425" w:left="0" w:right="0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Помещения для аварийно-спасательных служб и (или) аварийно-спасательных формирований на указанной территории отсутствуют.</w:t>
            </w:r>
          </w:p>
          <w:p>
            <w:pPr>
              <w:pStyle w:val="BodyText"/>
              <w:spacing w:lineRule="auto" w:line="240" w:beforeAutospacing="0" w:before="0" w:after="0"/>
              <w:ind w:firstLine="425" w:left="0" w:right="0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Информация о подразделениях пожарной охраны и времени их прибытия содержится в «Расписании выезда подразделений Пермского местного пожарно-спасательного гарнизона для тушения пожаров и проведения аварийно-спасательных работ на территории Пермского городского округа, Пермского муниципального района», утвержденном Главой города Перми 26.04.2024.</w:t>
            </w:r>
          </w:p>
          <w:p>
            <w:pPr>
              <w:pStyle w:val="BodyText"/>
              <w:spacing w:lineRule="auto" w:line="240" w:beforeAutospacing="0" w:before="0" w:after="0"/>
              <w:ind w:firstLine="425" w:left="0" w:right="0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Ближайшее подразделение пожарной охраны расположено по адресу: город Пермь, ул. Белинского, 52 (ПСЧ-5 10-ПСО).</w:t>
            </w:r>
          </w:p>
          <w:p>
            <w:pPr>
              <w:pStyle w:val="BodyText"/>
              <w:spacing w:lineRule="auto" w:line="240" w:beforeAutospacing="0" w:before="0" w:after="0"/>
              <w:ind w:firstLine="425" w:left="0" w:right="0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При планировке и размещении объектов </w:t>
              <w:br/>
              <w:t>на вышеуказанной территории, необходимо соблюдать нормы и требования действующего законодательства: федеральных законов от 21 декабря 1994 г. № 69-ФЗ «О пожарной безопасности» и от 22 июля 2008 г. № 123-ФЗ «Технический регламент о</w:t>
            </w:r>
            <w:r>
              <w:rPr>
                <w:color w:themeColor="text1"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требованиях пожарной безопасности», Свода правил 8.13130. «Системы противопожарной защиты. Источники наружного противопожарного водоснабжения. Требования пожарной безопасности», утвержденных приказом МЧС России от 30.03.2020 № 225, Свода правил 4.13130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решениям», утвержденных Приказом МЧС России от 24.04.2013 № 288 и иной документации, касающейся норм противопожарной безопасности.</w:t>
            </w:r>
          </w:p>
          <w:p>
            <w:pPr>
              <w:pStyle w:val="BodyText"/>
              <w:spacing w:lineRule="auto" w:line="240" w:beforeAutospacing="0" w:before="0" w:after="0"/>
              <w:ind w:firstLine="425" w:left="0" w:right="0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Объект общественной безопасности, отнесенный </w:t>
              <w:br/>
              <w:t xml:space="preserve">к объектам полиции (участковые пункты полиции) </w:t>
              <w:br/>
              <w:t>в данном микрорайоне (Новобродовский) отсутствует. Ближайший участковый пункт расположен по адресу: город Пермь, ул.</w:t>
            </w:r>
            <w:r>
              <w:rPr>
                <w:color w:themeColor="text1"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Казахская,</w:t>
            </w:r>
            <w:r>
              <w:rPr>
                <w:color w:themeColor="text1"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104,</w:t>
            </w:r>
            <w:r>
              <w:rPr>
                <w:color w:themeColor="text1"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(микрорайон</w:t>
            </w:r>
            <w:r>
              <w:rPr>
                <w:color w:themeColor="text1"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Южный,</w:t>
            </w:r>
            <w:r>
              <w:rPr>
                <w:color w:themeColor="text1"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Свердловский</w:t>
            </w:r>
            <w:r>
              <w:rPr>
                <w:color w:themeColor="text1"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район).</w:t>
            </w:r>
            <w:r>
              <w:rPr>
                <w:color w:themeColor="text1"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В</w:t>
            </w:r>
            <w:r>
              <w:rPr>
                <w:color w:themeColor="text1"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настоящее</w:t>
            </w:r>
            <w:r>
              <w:rPr>
                <w:color w:themeColor="text1"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время в указанном микрорайоне, строительство (приобретение) участковых пунктов полиции не планируется.</w:t>
            </w:r>
          </w:p>
          <w:p>
            <w:pPr>
              <w:pStyle w:val="BodyText"/>
              <w:spacing w:lineRule="auto" w:line="240" w:beforeAutospacing="0" w:before="0" w:after="0"/>
              <w:ind w:firstLine="425" w:left="0" w:right="0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В соответствии с информацией, предоставленной Министерством территориальной</w:t>
            </w:r>
            <w:r>
              <w:rPr>
                <w:color w:themeColor="text1" w:val="000000"/>
                <w:spacing w:val="80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безопасности</w:t>
            </w:r>
            <w:r>
              <w:rPr>
                <w:color w:themeColor="text1" w:val="000000"/>
                <w:spacing w:val="80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Пермского</w:t>
            </w:r>
            <w:r>
              <w:rPr>
                <w:color w:themeColor="text1" w:val="000000"/>
                <w:spacing w:val="80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края,</w:t>
            </w:r>
            <w:r>
              <w:rPr>
                <w:color w:themeColor="text1" w:val="000000"/>
                <w:spacing w:val="80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данная</w:t>
            </w:r>
            <w:r>
              <w:rPr>
                <w:color w:themeColor="text1" w:val="000000"/>
                <w:spacing w:val="80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территория</w:t>
            </w:r>
            <w:r>
              <w:rPr>
                <w:color w:themeColor="text1" w:val="000000"/>
                <w:spacing w:val="80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попадает</w:t>
            </w:r>
            <w:r>
              <w:rPr>
                <w:color w:themeColor="text1" w:val="000000"/>
                <w:spacing w:val="80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в зону возможного химического заражения в особый период.</w:t>
            </w:r>
          </w:p>
          <w:p>
            <w:pPr>
              <w:pStyle w:val="BodyText"/>
              <w:spacing w:lineRule="auto" w:line="240" w:beforeAutospacing="0" w:before="0" w:after="0"/>
              <w:ind w:firstLine="425" w:left="0" w:right="0"/>
              <w:jc w:val="both"/>
              <w:rPr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В связи с тем, что территория не попадает в зону действия региональной автоматизированной системы централизованного оповещения населения города Перми,</w:t>
            </w:r>
            <w:r>
              <w:rPr>
                <w:color w:themeColor="text1"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необходимо</w:t>
            </w:r>
            <w:r>
              <w:rPr>
                <w:color w:themeColor="text1"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предусмотреть</w:t>
            </w:r>
            <w:r>
              <w:rPr>
                <w:color w:themeColor="text1"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размещение</w:t>
            </w:r>
            <w:r>
              <w:rPr>
                <w:color w:themeColor="text1"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дополнительных</w:t>
            </w:r>
            <w:r>
              <w:rPr>
                <w:color w:themeColor="text1"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сиренно-речевых узлов</w:t>
            </w:r>
            <w:r>
              <w:rPr>
                <w:color w:themeColor="text1" w:val="000000"/>
                <w:spacing w:val="63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системы</w:t>
            </w:r>
            <w:r>
              <w:rPr>
                <w:color w:themeColor="text1" w:val="000000"/>
                <w:spacing w:val="65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оповещения,</w:t>
            </w:r>
            <w:r>
              <w:rPr>
                <w:color w:themeColor="text1" w:val="000000"/>
                <w:spacing w:val="67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согласно</w:t>
            </w:r>
            <w:r>
              <w:rPr>
                <w:color w:themeColor="text1" w:val="000000"/>
                <w:spacing w:val="63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пунктам</w:t>
            </w:r>
            <w:r>
              <w:rPr>
                <w:color w:themeColor="text1" w:val="000000"/>
                <w:spacing w:val="66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6.38,</w:t>
            </w:r>
            <w:r>
              <w:rPr>
                <w:color w:themeColor="text1" w:val="000000"/>
                <w:spacing w:val="66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6.39</w:t>
            </w:r>
            <w:r>
              <w:rPr>
                <w:color w:themeColor="text1" w:val="000000"/>
                <w:spacing w:val="66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</w:rPr>
              <w:t>СП</w:t>
            </w:r>
            <w:r>
              <w:rPr>
                <w:color w:themeColor="text1" w:val="000000"/>
                <w:spacing w:val="66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pacing w:val="-2"/>
                <w:sz w:val="24"/>
                <w:szCs w:val="24"/>
              </w:rPr>
              <w:t xml:space="preserve">165.1325800.2014 </w:t>
            </w:r>
            <w:r>
              <w:rPr>
                <w:color w:themeColor="text1" w:val="000000"/>
                <w:sz w:val="24"/>
                <w:szCs w:val="24"/>
              </w:rPr>
              <w:t>«Свод правил. Инженерно-технические мероприятия по гражданской обороне. Актуализированная редакция СНиП 2.01.51-90».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themeColor="text1" w:val="000000"/>
                <w:spacing w:val="-6"/>
                <w:sz w:val="24"/>
                <w:szCs w:val="24"/>
                <w:highlight w:val="white"/>
              </w:rPr>
              <w:t>департамента общественной безопасности администрации города Перми</w:t>
            </w:r>
            <w:r>
              <w:rPr>
                <w:color w:themeColor="text1" w:val="000000"/>
                <w:spacing w:val="-6"/>
                <w:sz w:val="24"/>
                <w:szCs w:val="24"/>
                <w:highlight w:val="white"/>
              </w:rPr>
              <w:t xml:space="preserve"> от 20.02.2025 № 059-10-01-27/3-406).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</w:tc>
      </w:tr>
      <w:tr>
        <w:trPr>
          <w:trHeight w:val="1087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>объекта капитального строительства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7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Проектирование и строительство необходимо вести </w:t>
              <w:br/>
              <w:t xml:space="preserve">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725/пр. Дом должен включать жилые комнаты – одну </w:t>
              <w:br/>
              <w:t>или несколько (общую комнату или гостиную, спальню),</w:t>
            </w:r>
            <w:r>
              <w:rPr>
                <w:sz w:val="24"/>
                <w:szCs w:val="24"/>
              </w:rPr>
              <w:t xml:space="preserve"> </w:t>
              <w:br/>
            </w:r>
            <w:r>
              <w:rPr>
                <w:sz w:val="24"/>
                <w:szCs w:val="24"/>
                <w:lang w:val="en-US"/>
              </w:rPr>
              <w:t xml:space="preserve">а также вспомогательные помещения: переднюю, кухню </w:t>
              <w:br/>
              <w:t xml:space="preserve">(в том числе кухню-столовую и (или) кухню-нишу), ванные комнаты и (или) душевые, туалет (уборную) </w:t>
              <w:br/>
              <w:t>или совмещенный санузел</w:t>
            </w:r>
            <w:r>
              <w:rPr>
                <w:sz w:val="24"/>
                <w:szCs w:val="24"/>
              </w:rPr>
              <w:t>, переднюю.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Согласно пункту 6.1 СП 55.13330.2016 площади помещений строящихся и реконструируемых жилых домов должны быть не менее: общей комнаты в однокомнатном доме - 14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, общей комнаты в доме с числом комнат две </w:t>
              <w:br/>
              <w:t>и более - 16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, спальни - 8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(на двух человек - 10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); кухни - 8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; кухонной зоны в кухне-столовой - 6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 </w:t>
              <w:br/>
            </w:r>
            <w:r>
              <w:rPr>
                <w:sz w:val="24"/>
                <w:szCs w:val="24"/>
                <w:lang w:val="en-US"/>
              </w:rPr>
              <w:t>В домах с одной комнатой допускается проектировать кухни или кухни-ниши площадью не менее 5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Площадь спальни и кухни в мансардном этаже (или этаже </w:t>
              <w:br/>
              <w:t>с наклонными ограждающими конструкциями) допускается не менее 7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при условии, что общая жилая комната имеет площадь не менее 16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Согласно пункту 6.2 СП 55.13330.2016 высота (от пола до потолка) комнат и кухни (кухни-столовой) </w:t>
              <w:br/>
              <w:t xml:space="preserve">в климатических районах строительства IА, IБ, IГ, IД, определяемых по СП 131.13330, должна быть не менее </w:t>
              <w:br/>
              <w:t xml:space="preserve">2,7 м, а в других климатических районах строительства - не менее 2,5 м. Высота внутридомовых коридоров, холлов, передних, </w:t>
            </w:r>
            <w:r>
              <w:rPr>
                <w:spacing w:val="-2"/>
                <w:sz w:val="24"/>
                <w:szCs w:val="24"/>
                <w:lang w:val="en-US"/>
              </w:rPr>
              <w:t>антресолей должна составлять не менее 2,1 м,</w:t>
            </w:r>
            <w:r>
              <w:rPr>
                <w:spacing w:val="-2"/>
                <w:sz w:val="24"/>
                <w:szCs w:val="24"/>
              </w:rPr>
              <w:t xml:space="preserve"> </w:t>
              <w:br/>
            </w:r>
            <w:r>
              <w:rPr>
                <w:spacing w:val="-2"/>
                <w:sz w:val="24"/>
                <w:szCs w:val="24"/>
                <w:lang w:val="en-US"/>
              </w:rPr>
              <w:t>а высота пути эвакуации -</w:t>
            </w:r>
            <w:r>
              <w:rPr>
                <w:sz w:val="24"/>
                <w:szCs w:val="24"/>
                <w:lang w:val="en-US"/>
              </w:rPr>
              <w:t xml:space="preserve"> не менее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2,2 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В жилых комнатах и кухнях, расположенных в этажах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 xml:space="preserve">с наклонными ограждающими конструкциями </w:t>
              <w:br/>
              <w:t>или в мансардном этаже, допускается уменьшение высоты помещений (от пола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до потолка), относительно нормируемой на площади, не превышающей 50%.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Согласно информации, содержащейся </w:t>
              <w:br/>
              <w:t xml:space="preserve">в градостроительном плане земельного участка </w:t>
              <w:br/>
              <w:t xml:space="preserve">от 07.03.2025 № РФ-59-2-03-0-00-2025-0453-0 (далее – ГПЗУ), предельная высота зданий, строений не более </w:t>
              <w:br/>
              <w:t>10,5 м (документация по планировке территории, утвержденная постановлением администрации города Перми от 22.12.2017 № 1178).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Минимальный отступ от границ земельного участка </w:t>
              <w:br/>
              <w:t>до места допустимого размещения зданий, строений, сооружений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Максимальный выступ за красную линию нависающих частей здания наземных уровней, выступающих </w:t>
              <w:br/>
              <w:t xml:space="preserve">из плоскости наружной стены фасада здания на высоте </w:t>
              <w:br/>
              <w:t>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Максимальный процент застройки в границах Участка – 30%.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  <w:szCs w:val="24"/>
              </w:rPr>
              <w:t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8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 наличии технической возможности технологического присоединения энергопринимающего устройства объекта с предполагаемым электоропотреблением 15 кВт сообщается следующее.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В соответствии с «Правилами технологического присоединения энергопринимающих устройств потребителей электрической энергии, объектов </w:t>
              <w:br/>
              <w:t xml:space="preserve">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Российской Федерации от 27.12.2004 № 861, конкретные технические условия на энергосбережение объекта разрабатываются </w:t>
              <w:br/>
              <w:t>в составе договора о технологическом присоединении.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Плата за технологическое присоединение энергопринимающих устройств устанавливается исходя </w:t>
              <w:br/>
              <w:t>из стоимости мероприятий по технологическому присоединению, размер платы определяется по утвержденным тарифам согласно постановлению РСТ Пермского края от 23.11.2023 № 121-тп (в последней редакции).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sz w:val="24"/>
                <w:highlight w:val="white"/>
              </w:rPr>
              <w:t>Электроснабжение объекта возможно будет осуществить при условии строительства питающей линии электропередачи 0,4 кВ на основании договора об осуществлении технологического присоединения объекта к электрическим сетям филиала «Пермэнерго».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 xml:space="preserve">Филиала ПАО «Россети Урал» - «Пермэнерго» </w:t>
            </w:r>
            <w:r>
              <w:rPr>
                <w:spacing w:val="-6"/>
                <w:sz w:val="24"/>
                <w:szCs w:val="24"/>
                <w:highlight w:val="white"/>
              </w:rPr>
              <w:t>от 05.03.2025 № ПЭ/ПГЭС/22/89).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Техническая возможность подключения объекта капитального строительства с предполагаемой максимальной нагрузкой (часовым расходом газа) 8м</w:t>
            </w:r>
            <w:r>
              <w:rPr>
                <w:sz w:val="24"/>
                <w:szCs w:val="24"/>
                <w:highlight w:val="white"/>
                <w:vertAlign w:val="superscript"/>
              </w:rPr>
              <w:t>3</w:t>
            </w:r>
            <w:r>
              <w:rPr>
                <w:sz w:val="24"/>
                <w:szCs w:val="24"/>
                <w:highlight w:val="white"/>
              </w:rPr>
              <w:t>/час к существующим сетям газораспределения имеется.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Для рассмотрения вопроса о предоставлении технических условий на подключение (технологическое присоединение) необходимо направить заявку с приложением необходимых документов в соответствии с постановлением Правительства Российской Федерации от 13.09.2021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 силу некоторых актов Правительства Российской Федерации» на электронную почту post@pf.ugaz.ru, либо почтовым отправлением по адресу: г. Пермь, ул. Уральская, 104, через Единый центр предоставления услуг по адресу: г. Пермь, ул. Уральская, д. 104, каб. 101.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АО «Газпром газораспределение Пермь»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24.02.2025 № ПФ-1153).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В районе Участка отсутствуют централизованные сети водоснабжения и водоотведения, эксплуатируемые ООО «НОВОГОР-Прикамье».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Ближайшей сети водоснабжения, эксплуатируемые ООО «НОВОГОР-Прикамье», располагаются в районе здания по Бродовскому тракту, 15 ориентировочно на расстоянии – 10,0 км от Участка.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Ближайшей сети водоотведения, эксплуатируемые </w:t>
              <w:br/>
              <w:t xml:space="preserve">ООО «НОВОГОР-Прикамье», располагаются в районе зданий по ул. Героев Хасана, 109/2 ориентировочно </w:t>
              <w:br/>
              <w:t>на расстоянии – 11,0 км от Участка.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При проектировании может быть применен альтернативный способ водоснабжения без подключения </w:t>
              <w:br/>
              <w:t>к централизованной системе водоснабжения (от скважины) и альтернативный способ канализования, без подключения к централизованной системе канализации г. Перми (отвод стоков на локальные очистные сооружения, канализование объекта в выгребную яму с последующим вывозом стоков спец. машинами) который должен соответствовать всем нормативным требованиям Российской Федерации.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Для сведения сообщается, что ООО «НОВОГОР-Прикамье» эксплуатирует только централизованные системы водоснабжения и водоотведения, по вопросу возможности обеспечения индивидуального жилого дома холодным водоснабжением от скважины и отвода канализационных стоков локально, предлагаем вам обратиться в соответствующие организации, регулирующие недропользование.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ООО «НОВО</w:t>
            </w:r>
            <w:bookmarkStart w:id="3" w:name="undefined_Копия_3_Копия_1"/>
            <w:bookmarkEnd w:id="3"/>
            <w:r>
              <w:rPr>
                <w:b/>
                <w:spacing w:val="-6"/>
                <w:sz w:val="24"/>
                <w:szCs w:val="24"/>
                <w:highlight w:val="white"/>
              </w:rPr>
              <w:t xml:space="preserve">ГОР-Прикамье» </w:t>
            </w:r>
            <w:r>
              <w:rPr>
                <w:spacing w:val="-6"/>
                <w:sz w:val="24"/>
                <w:szCs w:val="24"/>
                <w:highlight w:val="white"/>
              </w:rPr>
              <w:t>от 20.02.2025 № 110-2247).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Участок расположен вне зоны теплоснабжения ПАО «Т Плюс».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Филиала «Пермский ПАО «Т Плюс»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19.03.2025 № 51000-32-00873).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Техническая возможность подключения к сетям теплоснабжения отсутствует.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качестве альтернативного энергоресурса рекомендуем рассмотреть газ и обратиться в Пермский филиал АО «Газпром газораспределение Пермь», либо рассмотреть иные альтернативные энергоресурсы (электричество, дрова, пеллеты).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департамента жилищно-коммунального хозяйства администрации города Перми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21.03.2025 № 059-04-25/3-47-ри).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Техническое присоединение планируемых к строительству объектов в границах Участка может быть произведено в точке подключения – узел ВОЛС (г. Пермь, ул. Патриса Лумумбы, д. 6), максимальную нагрузку в точке подключения (технологического присоединения) определить на стадии проектирования. В границах Участка сетей связи ПАО «Ростелеком» и их охранных зон нет.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Для подключения (технологического присоединения) вышеуказанных объектов к сетям электросвязи ПАО «Ростелеком» необходим запрос правообладателя земельного участка на выдачу технических условий подключения или заявки о заключении договора </w:t>
              <w:br/>
              <w:t>о подключении в порядке, определенном действующим законодательством.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pacing w:val="-6"/>
                <w:sz w:val="24"/>
                <w:szCs w:val="24"/>
                <w:highlight w:val="white"/>
              </w:rPr>
              <w:t>ПАО «Ростелеком»</w:t>
            </w:r>
            <w:r>
              <w:rPr>
                <w:color w:val="000000"/>
                <w:spacing w:val="-6"/>
                <w:sz w:val="24"/>
                <w:szCs w:val="24"/>
                <w:highlight w:val="white"/>
              </w:rPr>
              <w:t xml:space="preserve"> от 06.05.2025 № 01/05/68414/25).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на период до 2028 года не предусмотрено строительство сетей водоснабжения и водоотведения в мкр. Новобродовский.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pacing w:val="-6"/>
                <w:sz w:val="24"/>
                <w:szCs w:val="24"/>
                <w:highlight w:val="white"/>
              </w:rPr>
              <w:t>департамента жилищно-коммунального хозяйства администрации города Перми  о</w:t>
            </w:r>
            <w:r>
              <w:rPr>
                <w:b w:val="false"/>
                <w:bCs w:val="false"/>
                <w:color w:val="000000"/>
                <w:spacing w:val="-6"/>
                <w:sz w:val="24"/>
                <w:szCs w:val="24"/>
                <w:highlight w:val="white"/>
              </w:rPr>
              <w:t>т 24.02.2025 № 059-04-17/3-149-ри).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Начальная цена предмета аукциона</w:t>
            </w:r>
          </w:p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sz w:val="24"/>
                <w:szCs w:val="24"/>
                <w:shd w:fill="auto" w:val="clear"/>
              </w:rPr>
              <w:t>(рыночная стоимость земельного участка)</w:t>
            </w:r>
          </w:p>
          <w:p>
            <w:pPr>
              <w:pStyle w:val="Normal"/>
              <w:ind w:hanging="0" w:left="0"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pStyle w:val="Normal"/>
              <w:ind w:hanging="0" w:left="0" w:right="0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</w:rPr>
              <w:t>По условиям пункта 4.1 проекта договора купли-продажи земельного участка, приобретаемого на торгах в форме аукциона (Приложение 5 к настоящему извещению),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победитель аукциона, иное лицо, с которым договор заключается в соответствии с п.13, п.14, п. 20 или п. 25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4"/>
                <w:szCs w:val="24"/>
                <w:shd w:fill="auto" w:val="clear"/>
              </w:rPr>
              <w:t>в течение 15 дней</w:t>
            </w:r>
            <w:r>
              <w:rPr>
                <w:sz w:val="24"/>
                <w:szCs w:val="24"/>
                <w:shd w:fill="auto" w:val="clear"/>
              </w:rPr>
              <w:t xml:space="preserve"> со дня размещения  протокола о результатах аукциона, 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  <w:shd w:fill="auto" w:val="clear"/>
              </w:rPr>
              <w:t xml:space="preserve">перечислить денежные средства </w:t>
            </w:r>
            <w:r>
              <w:rPr>
                <w:sz w:val="24"/>
                <w:szCs w:val="24"/>
                <w:shd w:fill="auto" w:val="clear"/>
              </w:rPr>
              <w:t>за земельный участок (за вычетом задатка, внесенного для участия в аукционе) на счет департамента земельных отношений администрации города Перми, 614015, ул. Сибирская,15, тел. 212-61-90 (отдел договоров).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2 268 000 руб.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«Шаг аукциона» (5% от начальной цены предмета аукциона)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113 400 руб.</w:t>
            </w:r>
          </w:p>
        </w:tc>
      </w:tr>
      <w:tr>
        <w:trPr>
          <w:trHeight w:val="416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Форма заявки на участие в аукционе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размещена на сайтах www.torgi.gov.ru, www.gorodperm.ru (раздел Деятельность/ Муниципальная собственность/ Торговая площадка/ Вид торгов Продажа </w:t>
              <w:br/>
              <w:t>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и принимается одновременно с полным пакетом документов, требуемых для участия в аукционе. </w:t>
              <w:br/>
              <w:t>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о проведении аукциона принято в соответствии со статьей 39.18 Земельного кодекса Российской Федерации, 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Размер задатка (50% от начальной цены предмета аукциона)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1 134 000 руб.</w:t>
            </w:r>
          </w:p>
        </w:tc>
      </w:tr>
      <w:tr>
        <w:trPr>
          <w:trHeight w:val="236" w:hRule="atLeast"/>
        </w:trPr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rStyle w:val="Style17"/>
                <w:b w:val="false"/>
                <w:bCs w:val="false"/>
                <w:sz w:val="24"/>
                <w:szCs w:val="24"/>
                <w:highlight w:val="none"/>
                <w:shd w:fill="auto" w:val="clear"/>
                <w:lang w:val="en-US" w:eastAsia="en-US"/>
              </w:rPr>
            </w:pPr>
            <w:r>
              <w:rPr>
                <w:sz w:val="24"/>
                <w:szCs w:val="24"/>
                <w:shd w:fill="auto" w:val="clear"/>
              </w:rPr>
              <w:t xml:space="preserve">Дата </w:t>
            </w:r>
            <w:r>
              <w:rPr>
                <w:b w:val="false"/>
                <w:shd w:fill="auto" w:val="clear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false"/>
                <w:sz w:val="24"/>
                <w:szCs w:val="24"/>
                <w:shd w:fill="auto" w:val="clear"/>
                <w:lang w:val="en-US" w:eastAsia="en-US"/>
              </w:rPr>
              <w:t xml:space="preserve">сайтах www.torgi.gov.ru, </w:t>
            </w:r>
            <w:hyperlink r:id="rId19" w:tgtFrame="http://www.gorodperm.ru">
              <w:r>
                <w:rPr>
                  <w:rStyle w:val="ListLabel36"/>
                  <w:b w:val="false"/>
                  <w:color w:val="0000FF"/>
                  <w:sz w:val="24"/>
                  <w:szCs w:val="24"/>
                  <w:u w:val="single"/>
                  <w:shd w:fill="auto" w:val="clear"/>
                  <w:lang w:val="en-US" w:eastAsia="en-US"/>
                </w:rPr>
                <w:t>www.gorodperm.ru</w:t>
              </w:r>
            </w:hyperlink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lang w:val="en-US" w:eastAsia="en-US"/>
              </w:rPr>
            </w:pPr>
            <w:r>
              <w:rPr>
                <w:lang w:val="en-US" w:eastAsia="en-US"/>
              </w:rPr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18.02.2025</w:t>
            </w:r>
          </w:p>
        </w:tc>
      </w:tr>
      <w:tr>
        <w:trPr>
          <w:trHeight w:val="1884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купли-продажи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 является Приложением 5 к настоящему извещению и </w:t>
            </w:r>
            <w:r>
              <w:rPr>
                <w:sz w:val="24"/>
                <w:szCs w:val="24"/>
                <w:lang w:val="en-US" w:eastAsia="en-US"/>
              </w:rPr>
              <w:t>размещен на сайтах www.torgi.gov.ru, www.gorodperm.ru (раздел Деятельность/ Муниципальная собственность/ Торговая площадка Вид торгов Продажа и аренда земельных участков)</w:t>
            </w:r>
          </w:p>
        </w:tc>
      </w:tr>
      <w:tr>
        <w:trPr>
          <w:trHeight w:val="144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b/>
          <w:lang w:val="en-US"/>
        </w:rPr>
        <w:t>Лот № 5</w:t>
      </w:r>
    </w:p>
    <w:tbl>
      <w:tblPr>
        <w:tblW w:w="10485" w:type="dxa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56"/>
        <w:gridCol w:w="3265"/>
        <w:gridCol w:w="6864"/>
      </w:tblGrid>
      <w:tr>
        <w:trPr>
          <w:trHeight w:val="877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 реквизиты указанного решения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Перми </w:t>
            </w:r>
            <w:r>
              <w:rPr>
                <w:sz w:val="24"/>
                <w:szCs w:val="28"/>
              </w:rPr>
              <w:t>от 02 июня 2025 г. № 21-01-03-4684 «О проведении аукциона по продаже земельного участка в Кировском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по продаже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-283"/>
              <w:jc w:val="both"/>
              <w:rPr/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rFonts w:eastAsia="TimesNewRomanPSMT"/>
                <w:color w:val="auto"/>
                <w:sz w:val="24"/>
                <w:szCs w:val="24"/>
              </w:rPr>
              <w:t>Российская Федерация, Пермский край, городской округ Пермский, город Пермь, улица Новосельская, з/у 1в</w:t>
            </w:r>
          </w:p>
        </w:tc>
      </w:tr>
      <w:tr>
        <w:trPr>
          <w:trHeight w:val="148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-283"/>
              <w:rPr/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 кв. м</w:t>
            </w:r>
          </w:p>
        </w:tc>
      </w:tr>
      <w:tr>
        <w:trPr>
          <w:trHeight w:val="155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-283"/>
              <w:rPr/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256" w:leader="none"/>
              </w:tabs>
              <w:jc w:val="both"/>
              <w:rPr>
                <w:color w:val="auto"/>
                <w:sz w:val="24"/>
                <w:szCs w:val="24"/>
                <w14:ligatures w14:val="none"/>
              </w:rPr>
            </w:pPr>
            <w:r>
              <w:rPr>
                <w:color w:val="auto"/>
                <w:sz w:val="24"/>
                <w:szCs w:val="24"/>
              </w:rPr>
              <w:t>59:01:1717072:127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</w:t>
            </w:r>
          </w:p>
        </w:tc>
      </w:tr>
      <w:tr>
        <w:trPr>
          <w:trHeight w:val="576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от 30.06.2025г.                 № КУВИ-001/2025-131513600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(далее - ЕГРН)</w:t>
            </w:r>
            <w:r>
              <w:rPr>
                <w:sz w:val="24"/>
                <w:szCs w:val="24"/>
                <w14:ligatures w14:val="none"/>
              </w:rPr>
              <w:t>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градостроительном плане земельного участка от </w:t>
            </w:r>
            <w:r>
              <w:rPr>
                <w:sz w:val="24"/>
              </w:rPr>
              <w:t>16.05.2025 № РФ-59-2-03-0-00-2025-1095-0</w:t>
            </w:r>
            <w:r>
              <w:rPr>
                <w:sz w:val="24"/>
                <w:szCs w:val="24"/>
              </w:rPr>
              <w:t xml:space="preserve"> (далее – ГПЗУ).</w:t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На Участке капитальных/некапитальных строений на участке не выявлено.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>Близлежащие источники противопожарного водоснабжения расположены: ул. Запольская 2-я, д.22/Высокая, д.81 (пожарный гидрант).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администрации Кировского района города Перми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30.04.2025 № 059-23-01-25/3-200, в акте обследования от 30.04.2025).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 соответствии со сведениями из ЕГРН в границах Участка расположен объект капитального строительства </w:t>
              <w:br/>
              <w:t xml:space="preserve">с кадастровым номером 59:01:0000000:91333 – </w:t>
            </w:r>
            <w:r>
              <w:rPr>
                <w:color w:val="000000"/>
                <w:sz w:val="24"/>
                <w:highlight w:val="white"/>
              </w:rPr>
              <w:t>сооружение электроэнергетики.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Согласно копии планшета М 1:500 (требуется корректура) и геодезической съемкой, выполненной в 2024 году, в границах Участка расположена сеть канализация</w:t>
            </w:r>
            <w:r>
              <w:rPr>
                <w:color w:val="000000"/>
                <w:sz w:val="24"/>
                <w:highlight w:val="white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 соответствии с пунктом 8 статьи 39.11 Кодекса земельный участок, находящийся в государственной или муниципальной собственности, не может быть предметом аукциона, если на земельном участке расположены здание, сооружение, объект незавершенного строительства, принадлежащие гражданам </w:t>
              <w:br/>
              <w:t xml:space="preserve">или юридическим лицам, за исключением случаев, если </w:t>
              <w:br/>
              <w:t>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Кодекса.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highlight w:val="white"/>
              </w:rPr>
              <w:t xml:space="preserve">Учитывая, что указанные линейные объекты </w:t>
            </w:r>
            <w:r>
              <w:rPr>
                <w:sz w:val="24"/>
              </w:rPr>
              <w:t>могут размещаться на основании сервитута, публичного сервитута, в соответствии со статьей 39.36 Кодекса, наличие таких объектов на земельном участке не является основанием для отказа в предоставлении земельного участка на торгах.</w:t>
            </w:r>
          </w:p>
          <w:p>
            <w:pPr>
              <w:pStyle w:val="TimesNewRoman"/>
              <w:ind w:hanging="0" w:left="0" w:right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Согласно сведениям, содержащимся в ГПЗУ, ЕГРН </w:t>
              <w:br/>
              <w:t>и справке по градостроительным условиям от 30.06.2025 № 636433, Участок расположен в границах зон с особыми условиями использования территории: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>Полностью в Приаэродромной территории аэродрома аэропорта Большое Савино, реестровый номер границы 59:32-6.553.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Проектирование и строительство вести в соответствии </w:t>
              <w:br/>
              <w:t xml:space="preserve">с постановлением Правительства Российской Федерации </w:t>
              <w:br/>
              <w:t xml:space="preserve">от 11.03.2010 № 138 «Об утверждении Федеральных правил использования воздушного пространства Российской Федерации»: «Запрещается размещать </w:t>
              <w:br/>
              <w:t xml:space="preserve">в полосах воздушных подходов на удалении до 30 км, </w:t>
              <w:br/>
              <w:t xml:space="preserve">а вне полос воздушных подходов – до 15 км </w:t>
              <w:br/>
              <w:t>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Частично в ОХРАННОЙ ЗОНЕ ВЛ 110 КВ ОТПАЙКА НА ПС «КУРЬЯ» ОТ ВЛ 110 КВ МАШИНОСТРОИТЕЛЬ-ОВЕРЯТА, ЦЕПЬ №1.2, реестровый номер границы 59:01-6.2115, площадь пересечения 33 кв.м.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Частично в Охранной зоне Строительство участка ВЛ 0,4 кВ от ближайшей опоры строящейся ВЛ 0,4 кВ от ТП-1515, установка оборудования учета э/э на опоре ВЛ 0,4 кВ для электроснабжения жилого дома по адресу: Пермский край, Кировский район, ул.Новосельская, дом № 1-б (кад. номер зем. участка 59:01:1718025:134), реестровый номер границы 59:01-6.11824, площадь пересечения 16 кв.м.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color w:themeColor="text1" w:val="000000"/>
                <w:sz w:val="24"/>
                <w:highlight w:val="white"/>
              </w:rPr>
              <w:t xml:space="preserve">Проектирование и строительство вести в соответствии </w:t>
              <w:br/>
              <w:t xml:space="preserve">с постановлением </w:t>
            </w:r>
            <w:r>
              <w:rPr>
                <w:rFonts w:eastAsia="Times New Roman" w:cs="Times New Roman"/>
                <w:color w:themeColor="text1" w:val="000000"/>
                <w:sz w:val="24"/>
              </w:rPr>
              <w:t xml:space="preserve">Правительства Российской Федерации от 24.02.2009 №160 «О порядке установления охранных зон объектов электросетевого хозяйства и особых условий использования земельных участков, расположенных </w:t>
              <w:br/>
              <w:t>в границах таких зон».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 отношении части Участка площадью 16 кв. м распоряжением начальника департамента администрации города Перми </w:t>
            </w:r>
            <w:r>
              <w:rPr>
                <w:color w:val="000000"/>
                <w:sz w:val="24"/>
                <w:highlight w:val="white"/>
              </w:rPr>
              <w:t xml:space="preserve">от 18.11.2024 № 21-01-03-10088 </w:t>
              <w:br/>
              <w:t>«Об установлении публичного сервитута в отдельных целях»</w:t>
            </w:r>
            <w:r>
              <w:rPr>
                <w:sz w:val="24"/>
                <w:szCs w:val="24"/>
                <w:highlight w:val="white"/>
              </w:rPr>
              <w:t xml:space="preserve"> установлен публичный сервитут в целях размещения (эксплуатации) объекта электросетевого хозяйства с кадастровым номером 59:01:0000000:91333, </w:t>
            </w:r>
            <w:r>
              <w:rPr>
                <w:rFonts w:eastAsia="Times New Roman" w:cs="Times New Roman"/>
                <w:color w:themeColor="text1" w:val="000000"/>
                <w:sz w:val="24"/>
                <w:highlight w:val="white"/>
              </w:rPr>
              <w:t>реестровый номер границы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highlight w:val="white"/>
              </w:rPr>
              <w:t>59:01:0000000-17.230</w:t>
            </w:r>
            <w:r>
              <w:rPr>
                <w:sz w:val="24"/>
                <w:szCs w:val="24"/>
                <w:highlight w:val="white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ru-RU" w:eastAsia="ru-RU"/>
              </w:rPr>
              <w:t>В отношении части Участка пло</w:t>
            </w:r>
            <w:r>
              <w:rPr>
                <w:sz w:val="24"/>
                <w:szCs w:val="24"/>
                <w:lang w:val="ru-RU" w:eastAsia="ru-RU"/>
              </w:rPr>
              <w:t xml:space="preserve">щадью 33 кв. м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приказом Министерства по управлению имуществом </w:t>
              <w:br/>
              <w:t xml:space="preserve">и градостроительной деятельности Пермского края </w:t>
              <w:br/>
              <w:t xml:space="preserve">от 18.01.2024 № 31-02-1-4-194 «Об установлении публичного сервитута в целях эксплуатации объекта электросетевого хозяйства регионального значения» установлен публичный сервитут </w:t>
            </w:r>
            <w:r>
              <w:rPr>
                <w:rFonts w:eastAsia="Times New Roman" w:cs="Times New Roman"/>
                <w:color w:themeColor="text1" w:val="000000"/>
                <w:sz w:val="24"/>
                <w:szCs w:val="24"/>
                <w:lang w:val="ru-RU" w:eastAsia="ru-RU"/>
              </w:rPr>
              <w:t>для эксплуатации объекта электросетевого хозяйства ВЛ 110 кВ отпайка на ПС Курья от ВЛ-110 кВ отпайка на ПС Курья ц. 1,2 от КВЛ 110 кВ Заостровка-Оверята цепь 1,2) сроком на 49 лет, реестровый номер границы 59:01-6.10651.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На Участке произрастает 13 деревьев пород – клен 3 шт., рябина 3 шт., береза 7 шт. Средняя стоимость в ценах 2025 года одного дерева лиственной породы от 25 тыс. руб., а хвойной – от 30 тыс. руб.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/>
                <w:color w:themeColor="text1" w:val="000000"/>
                <w:spacing w:val="0"/>
                <w:sz w:val="24"/>
              </w:rPr>
              <w:t xml:space="preserve">Победителю аукциона необходимо соблюдать условия строительства, перечисленные в перечне мероприятий </w:t>
              <w:br/>
              <w:t>по охране окружающей среды от 14.05.2025 № 113 (прилагается).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eastAsia="Times New Roman" w:cs="Times New Roman"/>
                <w:color w:themeColor="text1" w:val="000000"/>
                <w:spacing w:val="-6"/>
                <w:sz w:val="24"/>
                <w:szCs w:val="24"/>
                <w:shd w:fill="auto" w:val="clear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color w:themeColor="text1" w:val="000000"/>
                <w:spacing w:val="-6"/>
                <w:sz w:val="24"/>
                <w:szCs w:val="24"/>
                <w:highlight w:val="white"/>
              </w:rPr>
              <w:t>управления по экологии и природопользованию администрации города Перми</w:t>
            </w:r>
            <w:r>
              <w:rPr>
                <w:rFonts w:eastAsia="Times New Roman" w:cs="Times New Roman"/>
                <w:color w:themeColor="text1" w:val="000000"/>
                <w:spacing w:val="-6"/>
                <w:sz w:val="24"/>
                <w:szCs w:val="24"/>
                <w:highlight w:val="white"/>
              </w:rPr>
              <w:t xml:space="preserve"> от 14.05.2025 № 059-33-01-10/3-244).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Autospacing="0" w:before="0" w:afterAutospacing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Муниципальной программой «Дорожная деятельность и благоустройство города Перми», утвержденной постановлением администрации города Перми от 18.10.2024 № 966, </w:t>
              <w:br/>
              <w:t>на период 2025-2029 годы мероприятия по строительству, реконструкции, капитальному ремонту улично-дорожной сети на рассматриваемой территории не предусмотрены.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>
                <w:highlight w:val="white"/>
              </w:rPr>
            </w:pPr>
            <w:r>
              <w:rPr>
                <w:rFonts w:eastAsia="Times New Roman" w:cs="Times New Roman"/>
                <w:color w:val="000000"/>
                <w:sz w:val="24"/>
                <w:highlight w:val="white"/>
              </w:rPr>
              <w:t>Для примыкания Участка к улично-дорожной сети города Перми н</w:t>
            </w:r>
            <w:r>
              <w:rPr>
                <w:rFonts w:eastAsia="Times New Roman" w:cs="Times New Roman"/>
                <w:color w:themeColor="text1" w:val="000000"/>
                <w:sz w:val="24"/>
                <w:highlight w:val="white"/>
              </w:rPr>
              <w:t>еобходимо выполнить условия, указанные в письме (прилагается).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>
                <w:highlight w:val="white"/>
              </w:rPr>
            </w:pPr>
            <w:r>
              <w:rPr>
                <w:rFonts w:eastAsia="Times New Roman" w:cs="Times New Roman"/>
                <w:color w:val="000000"/>
                <w:sz w:val="24"/>
                <w:highlight w:val="white"/>
              </w:rPr>
              <w:t>Также направлена информация о соблюдении Правил благоустройства территории города Перми, утвержденных решением Пермской городской Думы от 15.12.2020 № 277, при строительстве объектов недвижимости на земельных участках, предоставленных на торгах.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color w:val="000000"/>
                <w:sz w:val="24"/>
                <w:highlight w:val="white"/>
              </w:rPr>
              <w:t xml:space="preserve">В соответствии с Федеральным законом от 08.11.2007 № 257, расходы на строительства, реконструкцию, капитальный ремонт, ремонт пересечений и примыканий, </w:t>
              <w:br/>
              <w:t>в том числе расходы на выполнение дополнительных работ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осуществляется строительство, реконструкция, капитальный ремонт, ремонт пересечений или примыканий.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color w:val="000000"/>
                <w:spacing w:val="-6"/>
                <w:sz w:val="24"/>
                <w:szCs w:val="24"/>
                <w:highlight w:val="white"/>
              </w:rPr>
              <w:t>департамента дорог и благоустройства администрации города Перми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  <w:highlight w:val="white"/>
              </w:rPr>
              <w:t xml:space="preserve"> от 28.04.2025 № 059-24-01-36/3-1441).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BodyText"/>
              <w:spacing w:lineRule="auto" w:line="240" w:beforeAutospacing="0" w:before="0" w:after="0"/>
              <w:ind w:firstLine="425" w:left="0" w:right="0"/>
              <w:jc w:val="both"/>
              <w:rPr>
                <w:highlight w:val="white"/>
              </w:rPr>
            </w:pPr>
            <w:r>
              <w:rPr>
                <w:color w:themeColor="text1" w:val="000000"/>
                <w:sz w:val="24"/>
                <w:szCs w:val="24"/>
                <w:highlight w:val="white"/>
              </w:rPr>
              <w:t>Источники противопожарного водоснабжения (далее - ИПВ) на указанной территории отсутствуют. Ближайшие ИПВ (пожарные гидранты на сети водоснабжения) расположены по адресам: на пересечении улиц Высокая и Новосельская на расстоянии 250 метров, на пересечении улиц Высокая и Запольская.</w:t>
            </w:r>
          </w:p>
          <w:p>
            <w:pPr>
              <w:pStyle w:val="BodyText"/>
              <w:spacing w:lineRule="auto" w:line="240" w:beforeAutospacing="0" w:before="0" w:after="0"/>
              <w:ind w:firstLine="425" w:left="0" w:right="0"/>
              <w:jc w:val="both"/>
              <w:rPr>
                <w:highlight w:val="white"/>
              </w:rPr>
            </w:pP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Информация о подразделениях пожарной охраны </w:t>
              <w:br/>
              <w:t>и времени их прибытия содержится в «Расписании выезда подразделений Пермского местного пожарно-спасательного гарнизона для тушения пожаров и проведения аварийно-спасательных работ на территории Пермского городского округа, Пермского муниципального района», утвержденном Главой города Перми 26.04.2024.</w:t>
            </w:r>
          </w:p>
          <w:p>
            <w:pPr>
              <w:pStyle w:val="BodyText"/>
              <w:spacing w:lineRule="auto" w:line="240" w:beforeAutospacing="0" w:before="0" w:after="0"/>
              <w:ind w:firstLine="425" w:left="0" w:right="0"/>
              <w:jc w:val="both"/>
              <w:rPr>
                <w:highlight w:val="white"/>
              </w:rPr>
            </w:pPr>
            <w:r>
              <w:rPr>
                <w:color w:themeColor="text1" w:val="000000"/>
                <w:sz w:val="24"/>
                <w:szCs w:val="24"/>
                <w:highlight w:val="white"/>
              </w:rPr>
              <w:t>Ближайшее подразделение пожарной охраны расположено по адресу: город Пермь, ул. Сысольская, 16 (ПЧ-6 10-ПСО).</w:t>
            </w:r>
          </w:p>
          <w:p>
            <w:pPr>
              <w:pStyle w:val="BodyText"/>
              <w:spacing w:lineRule="auto" w:line="240" w:beforeAutospacing="0" w:before="0" w:after="0"/>
              <w:ind w:firstLine="425" w:left="0" w:right="0"/>
              <w:jc w:val="both"/>
              <w:rPr>
                <w:highlight w:val="white"/>
              </w:rPr>
            </w:pPr>
            <w:r>
              <w:rPr>
                <w:color w:themeColor="text1" w:val="000000"/>
                <w:sz w:val="24"/>
                <w:szCs w:val="24"/>
                <w:highlight w:val="white"/>
              </w:rPr>
              <w:t>Помещения для аварийно-спасательных служб и (или) аварийно-спасательных формирований на указанной территории отсутствуют.</w:t>
            </w:r>
          </w:p>
          <w:p>
            <w:pPr>
              <w:pStyle w:val="BodyText"/>
              <w:spacing w:lineRule="auto" w:line="240" w:beforeAutospacing="0" w:before="0" w:after="0"/>
              <w:ind w:firstLine="425" w:left="0" w:right="0"/>
              <w:jc w:val="both"/>
              <w:rPr>
                <w:highlight w:val="white"/>
              </w:rPr>
            </w:pP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При планировке и размещении объектов на вышеуказанной территории необходимо соблюдать нормы и требования действующего законодательства: </w:t>
            </w:r>
            <w:r>
              <w:rPr>
                <w:color w:themeColor="text1" w:val="000000"/>
                <w:sz w:val="24"/>
                <w:szCs w:val="24"/>
              </w:rPr>
              <w:t>федеральных законов от 21 декабря 1994 г. N 69-ФЗ «О пожарной безопасности» и от 22 июля 2008 г. N 123-ФЗ «Технический регламент о требованиях пожарной безопасности», Свода правил 8.13130. «Системы противопожарной защиты.</w:t>
            </w:r>
          </w:p>
          <w:p>
            <w:pPr>
              <w:pStyle w:val="BodyText"/>
              <w:spacing w:lineRule="auto" w:line="240" w:beforeAutospacing="0" w:before="0" w:after="0"/>
              <w:ind w:firstLine="425" w:left="0" w:right="0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>Источники наружного противопожарного водоснабжения. Требования пожарной безопасности», утвержденных приказом МЧС России от 30.03.2020 N 225, Свода правил 4.13130 «Системы противопожарной защиты.</w:t>
            </w:r>
          </w:p>
          <w:p>
            <w:pPr>
              <w:pStyle w:val="BodyText"/>
              <w:spacing w:lineRule="auto" w:line="240" w:beforeAutospacing="0" w:before="0" w:after="0"/>
              <w:ind w:firstLine="425" w:left="0" w:right="0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>Ограничение распространения пожара на объектах защиты. Требования к объемно-планировочным и конструктивным решениям», утвержденных Приказом МЧС России от 24.04.2013 N 288 и иной документации, касающейся норм противопожарной безопасности.</w:t>
            </w:r>
          </w:p>
          <w:p>
            <w:pPr>
              <w:pStyle w:val="BodyText"/>
              <w:spacing w:lineRule="auto" w:line="240" w:beforeAutospacing="0" w:before="0" w:after="0"/>
              <w:ind w:firstLine="425" w:left="0" w:right="0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 xml:space="preserve">Объекты общественной безопасности, отнесенные </w:t>
              <w:br/>
              <w:t xml:space="preserve">к объектам полиции (участковые пункты полиции) </w:t>
              <w:br/>
              <w:t>в данном микрорайоне (Кирова) отсутствуют.</w:t>
            </w:r>
          </w:p>
          <w:p>
            <w:pPr>
              <w:pStyle w:val="BodyText"/>
              <w:spacing w:lineRule="auto" w:line="240" w:beforeAutospacing="0" w:before="0" w:after="0"/>
              <w:ind w:firstLine="425" w:left="0" w:right="0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>Ближайший участковый пункт расположен по адресу: город Пермь, ул. Судозаводская, 8 (микрорайон Нижняя Курья, Кировский район).</w:t>
            </w:r>
          </w:p>
          <w:p>
            <w:pPr>
              <w:pStyle w:val="BodyText"/>
              <w:spacing w:lineRule="auto" w:line="240" w:beforeAutospacing="0" w:before="0" w:after="0"/>
              <w:ind w:firstLine="425" w:left="0" w:right="0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>В настоящее время в указанном микрорайоне, строительство (приобретение) участковых пунктов полиции не планируется.</w:t>
            </w:r>
          </w:p>
          <w:p>
            <w:pPr>
              <w:pStyle w:val="BodyText"/>
              <w:spacing w:lineRule="auto" w:line="240" w:beforeAutospacing="0" w:before="0" w:after="0"/>
              <w:ind w:firstLine="425" w:left="0" w:right="0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>В соответствии с информацией, предоставленной Министерством территориальной безопасности Пермского края (письмо от 07.10.2020 No 964-с), данная территория попадает в зону возможного химического заражения в особый период.</w:t>
            </w:r>
          </w:p>
          <w:p>
            <w:pPr>
              <w:pStyle w:val="BodyText"/>
              <w:spacing w:lineRule="auto" w:line="240" w:beforeAutospacing="0" w:before="0" w:after="0"/>
              <w:ind w:firstLine="425" w:left="0" w:right="0"/>
              <w:jc w:val="both"/>
              <w:rPr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Территория находится в зоне действия региональной системы оповещения населения города Перми, установленной по адресу: ул. Высокая, 6 - 600 метров.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color w:themeColor="text1" w:val="000000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b/>
                <w:color w:themeColor="text1" w:val="000000"/>
                <w:spacing w:val="-6"/>
                <w:sz w:val="24"/>
                <w:szCs w:val="24"/>
                <w:highlight w:val="white"/>
              </w:rPr>
              <w:t>департамента общественной безопасности администрации города Перми</w:t>
            </w:r>
            <w:r>
              <w:rPr>
                <w:color w:themeColor="text1" w:val="000000"/>
                <w:spacing w:val="-6"/>
                <w:sz w:val="24"/>
                <w:szCs w:val="24"/>
                <w:highlight w:val="white"/>
              </w:rPr>
              <w:t xml:space="preserve"> от 28.04.2025 № 059-10-01-27/3-953).</w:t>
            </w:r>
          </w:p>
        </w:tc>
      </w:tr>
      <w:tr>
        <w:trPr>
          <w:trHeight w:val="1087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>объекта капитального строительства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20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Проектирование и строительство необходимо вести </w:t>
              <w:br/>
              <w:t>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725/пр. Дом должен включать жилые комнаты – одну или несколько (общую комнату или гостиную, спальню),</w:t>
            </w:r>
            <w:r>
              <w:rPr>
                <w:sz w:val="24"/>
                <w:szCs w:val="24"/>
              </w:rPr>
              <w:t xml:space="preserve"> </w:t>
              <w:br/>
            </w:r>
            <w:r>
              <w:rPr>
                <w:sz w:val="24"/>
                <w:szCs w:val="24"/>
                <w:lang w:val="en-US"/>
              </w:rPr>
              <w:t xml:space="preserve">а также вспомогательные помещения: переднюю, кухню </w:t>
              <w:br/>
              <w:t xml:space="preserve">(в том числе кухню-столовую и (или) кухню-нишу), ванные комнаты и (или) душевые, туалет (уборную) </w:t>
              <w:br/>
              <w:t>или совмещенный санузел</w:t>
            </w:r>
            <w:r>
              <w:rPr>
                <w:sz w:val="24"/>
                <w:szCs w:val="24"/>
              </w:rPr>
              <w:t>, переднюю.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Согласно пункту 6.1 СП 55.13330.2016 площади помещений строящихся и реконструируемых жилых домов должны быть не менее: общей комнаты в однокомнатном доме - 14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, общей комнаты в доме с числом комнат две </w:t>
              <w:br/>
              <w:t>и более - 16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, спальни - 8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(на двух человек - 10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); кухни - 8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; кухонной зоны в кухне-столовой - 6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 </w:t>
              <w:br/>
            </w:r>
            <w:r>
              <w:rPr>
                <w:sz w:val="24"/>
                <w:szCs w:val="24"/>
                <w:lang w:val="en-US"/>
              </w:rPr>
              <w:t>В домах с одной комнатой допускается проектировать кухни или кухни-ниши площадью не менее 5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Площадь спальни и кухни в мансардном этаже (или этаже </w:t>
              <w:br/>
              <w:t>с наклонными ограждающими конструкциями) допускается не менее 7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при условии, что общая жилая комната имеет площадь не менее 16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Согласно пункту 6.2 СП 55.13330.2016 высота (от пола до потолка) комнат и кухни (кухни-столовой) </w:t>
              <w:br/>
              <w:t xml:space="preserve">в климатических районах строительства IА, IБ, IГ, IД, определяемых по СП 131.13330, должна быть не менее </w:t>
              <w:br/>
              <w:t xml:space="preserve">2,7 м, а в других климатических районах строительства - не менее 2,5 м. Высота внутридомовых коридоров, холлов, передних, </w:t>
            </w:r>
            <w:r>
              <w:rPr>
                <w:spacing w:val="-2"/>
                <w:sz w:val="24"/>
                <w:szCs w:val="24"/>
                <w:lang w:val="en-US"/>
              </w:rPr>
              <w:t>антресолей должна составлять не менее 2,1 м,</w:t>
            </w:r>
            <w:r>
              <w:rPr>
                <w:spacing w:val="-2"/>
                <w:sz w:val="24"/>
                <w:szCs w:val="24"/>
              </w:rPr>
              <w:t xml:space="preserve"> </w:t>
              <w:br/>
            </w:r>
            <w:r>
              <w:rPr>
                <w:spacing w:val="-2"/>
                <w:sz w:val="24"/>
                <w:szCs w:val="24"/>
                <w:lang w:val="en-US"/>
              </w:rPr>
              <w:t>а высота пути эвакуации -</w:t>
            </w:r>
            <w:r>
              <w:rPr>
                <w:sz w:val="24"/>
                <w:szCs w:val="24"/>
                <w:lang w:val="en-US"/>
              </w:rPr>
              <w:t xml:space="preserve"> не менее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2,2 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В жилых комнатах и кухнях, расположенных в этажах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 xml:space="preserve">с наклонными ограждающими конструкциями </w:t>
              <w:br/>
              <w:t>или в мансардном этаже, допускается уменьшение высоты помещений (от пола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до потолка), относительно нормируемой на площади, не превышающей 50%.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Согласно информации, содержащейся </w:t>
              <w:br/>
              <w:t xml:space="preserve">в градостроительном плане земельного участка </w:t>
              <w:br/>
              <w:t>от 16.05.2025 № РФ-59-2-03-0-00-2025-1095-0 (далее – ГПЗУ), предельная высота зданий, строений не более 10,5 м (документация по планировке территории, утвержденная постановлением администрации города Перми от 23.12.2016 № 1159).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Минимальный отступ от границ земельного участка </w:t>
              <w:br/>
              <w:t xml:space="preserve">до места допустимого размещения зданий, строений, сооружений (за исключением границ со стороны территории общего пользования, где отступ определяется </w:t>
              <w:br/>
              <w:t>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Максимальный выступ за красную линию нависающих частей здания наземных уровней, выступающих </w:t>
              <w:br/>
              <w:t xml:space="preserve">из плоскости наружной стены фасада здания на высоте </w:t>
              <w:br/>
              <w:t>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Максимальный процент застройки в границах Участка – 40%.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  <w:szCs w:val="24"/>
              </w:rPr>
              <w:t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21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 наличии технической возможности технологического присоединения энергопринимающего устройства объекта </w:t>
              <w:br/>
              <w:t>с предполагаемым электоропотреблением 15 кВт сообщается следующее.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highlight w:val="white"/>
              </w:rPr>
              <w:t xml:space="preserve">Порядок технологического присоединения </w:t>
              <w:br/>
              <w:t>к электрическим сетям регламентирован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Российской Федерации от 27.12.2004 № 861 (далее-Правила ТП).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>Для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получения технических условий и заключения договора на технологическое присоединение необходимо направить в адрес филиала </w:t>
            </w:r>
            <w:r>
              <w:rPr>
                <w:color w:val="131313"/>
                <w:sz w:val="24"/>
                <w:szCs w:val="24"/>
              </w:rPr>
              <w:t xml:space="preserve">ПAO </w:t>
            </w:r>
            <w:r>
              <w:rPr>
                <w:color w:val="1A1A1A"/>
                <w:sz w:val="24"/>
                <w:szCs w:val="24"/>
              </w:rPr>
              <w:t xml:space="preserve">«Россети </w:t>
            </w:r>
            <w:r>
              <w:rPr>
                <w:sz w:val="24"/>
                <w:szCs w:val="24"/>
              </w:rPr>
              <w:t xml:space="preserve">Урал» - «Пермэнерго» соответствующую заявку на технологическое присоединение с указанием сведений и приложением необходимых документов </w:t>
            </w:r>
            <w:r>
              <w:rPr>
                <w:color w:val="0F0F0F"/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соответствии с Правилами TП.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Заявку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технологическое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присоединение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можно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подать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через единый</w:t>
            </w:r>
            <w:r>
              <w:rPr>
                <w:spacing w:val="6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федеральный</w:t>
            </w:r>
            <w:r>
              <w:rPr>
                <w:spacing w:val="7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портал</w:t>
            </w:r>
            <w:r>
              <w:rPr>
                <w:spacing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электросетевых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группы</w:t>
            </w:r>
            <w:r>
              <w:rPr>
                <w:spacing w:val="6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компаний «Россети» – ПОРТАЛ-ТП.РФ.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shd w:fill="auto" w:val="clear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 xml:space="preserve">Филиала ПАО «Россети Урал» - «Пермэнерго» </w:t>
            </w:r>
            <w:r>
              <w:rPr>
                <w:spacing w:val="-6"/>
                <w:sz w:val="24"/>
                <w:szCs w:val="24"/>
                <w:highlight w:val="white"/>
              </w:rPr>
              <w:t>от 14.05.2025 № ПЭ/ПГЭС/01/22/5509).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Техническая возможность подключения объекта капитального строительства с предполагаемой максимальной нагрузкой (часовым расходом газа) 8м</w:t>
            </w:r>
            <w:r>
              <w:rPr>
                <w:sz w:val="24"/>
                <w:szCs w:val="24"/>
                <w:highlight w:val="white"/>
                <w:vertAlign w:val="superscript"/>
              </w:rPr>
              <w:t>3</w:t>
            </w:r>
            <w:r>
              <w:rPr>
                <w:sz w:val="24"/>
                <w:szCs w:val="24"/>
                <w:highlight w:val="white"/>
              </w:rPr>
              <w:t>/час к существующим сетям газораспределения имеется.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Для рассмотрения вопроса о предоставлении технических условий на подключение (технологическое присоединение) необходимо направить заявку с приложением необходимых документов в соответствии с постановлением Правительства Российской Федерации от 13.09.2021 № 1547 </w:t>
              <w:br/>
              <w:t xml:space="preserve">«Об утверждении Правил подключения (технологического присоединения) газоиспользующего оборудования </w:t>
              <w:br/>
              <w:t xml:space="preserve">и объектов капитального строительства к сетям газораспределения и о признании утратившим силу некоторых актов Правительства Российской Федерации» на электронную почту post@pf.ugaz.ru, либо почтовым отправлением по адресу: г. Пермь, ул. Уральская, 104, через Единый центр предоставления услуг по адресу: </w:t>
              <w:br/>
              <w:t>г. Пермь, ул. Уральская, д. 104, каб. 101.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АО «Газпром газораспределение Пермь»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23.05.2025 № ПФ-3460).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Ближайшие сети водоснабжения, эксплуатируемые </w:t>
              <w:br/>
              <w:t>ООО «НОВОГОР-Прикамье», располагаются по ул. Высокая, ориентировочно на расстоянии в радиусе – не более 0,2 км от Участка.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Ближайшей сети водоотведения, эксплуатируемые </w:t>
              <w:br/>
              <w:t xml:space="preserve">ООО «НОВОГОР-Прикамье», располагаются вблизи здания по ул. Высокая, 6, ориентировочно на расстоянии </w:t>
              <w:br/>
              <w:t>в радиусе – не более 0,1 км от Участка.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При проектировании может быть применен альтернативный способ водоснабжения без подключения </w:t>
              <w:br/>
              <w:t>к централизованной системе водоснабжения (от скважины) и альтернативный способ канализования, без подключения к централизованной системе канализации г. Перми (отвод стоков на локальные очистные сооружения, канализование объекта в выгребную яму с последующим вывозом стоков спец. машинами) который должен соответствовать всем нормативным требованиям Российской Федерации.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Для сведения сообщается, что ООО «НОВОГОР-Прикамье» эксплуатирует только централизованные системы водоснабжения и водоотведения, по вопросу возможности обеспечения индивидуального жилого дома холодным водоснабжением от скважины и отвода канализационных стоков локально, предлагаем вам обратиться в соответствующие организации, регулирующие недропользование.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ООО «НОВО</w:t>
            </w:r>
            <w:bookmarkStart w:id="4" w:name="undefined_Копия_4_Копия_1"/>
            <w:bookmarkEnd w:id="4"/>
            <w:r>
              <w:rPr>
                <w:b/>
                <w:spacing w:val="-6"/>
                <w:sz w:val="24"/>
                <w:szCs w:val="24"/>
                <w:highlight w:val="white"/>
              </w:rPr>
              <w:t xml:space="preserve">ГОР-Прикамье» </w:t>
            </w:r>
            <w:r>
              <w:rPr>
                <w:spacing w:val="-6"/>
                <w:sz w:val="24"/>
                <w:szCs w:val="24"/>
                <w:highlight w:val="white"/>
              </w:rPr>
              <w:t>от 29.04.2025 № 110-5998).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Участок расположен вне зоны теплоснабжения ПАО «Т Плюс».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Филиала «Пермский ПАО «Т Плюс»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30.04.2025 № 51000-32-01503).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Техническая возможность подключения к сетям теплоснабжения отсутствует.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качестве альтернативного энергоресурса рекомендуем рассмотреть газ и обратиться в Пермский филиал АО «Газпром газораспределение Пермь», либо рассмотреть иные альтернативные энергоресурсы (электричество, дрова, пеллеты).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 xml:space="preserve">департамента жилищно-коммунального хозяйства администрации города Перми 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27.05.2025 № 059-04-17/3-443-ри).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Техническое присоединение планируемых к строительству объектов в границах Участка может быть произведено в точке подключения – узел ВОЛС (г. Пермь, ул. Юнг Прикамья, д. 33), максимальную нагрузку в точке подключения (технологического присоединения) определить на стадии проектирования. В границах Участка сетей связи ПАО «Ростелеком» и их охранных зон нет.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Для подключения (технологического присоединения) вышеуказанных объектов к сетям электросвязи ПАО «Ростелеком»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порядке, определенном действующим законодательством.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pacing w:val="-6"/>
                <w:sz w:val="24"/>
                <w:szCs w:val="24"/>
                <w:highlight w:val="white"/>
              </w:rPr>
              <w:t>ПАО «Ростелеком»</w:t>
            </w:r>
            <w:r>
              <w:rPr>
                <w:color w:val="000000"/>
                <w:spacing w:val="-6"/>
                <w:sz w:val="24"/>
                <w:szCs w:val="24"/>
                <w:highlight w:val="white"/>
              </w:rPr>
              <w:t xml:space="preserve"> от 05.05.2025 № 01/05/68060/25).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на период до 2028 года не предусмотрено строительство сетей водоснабжения и водоотведения в пос. Кировский.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pacing w:val="-6"/>
                <w:sz w:val="24"/>
                <w:szCs w:val="24"/>
                <w:highlight w:val="white"/>
              </w:rPr>
              <w:t xml:space="preserve">департамента жилищно-коммунального хозяйства администрации города Перми  </w:t>
            </w:r>
            <w:r>
              <w:rPr>
                <w:b w:val="false"/>
                <w:bCs w:val="false"/>
                <w:color w:val="000000"/>
                <w:spacing w:val="-6"/>
                <w:sz w:val="24"/>
                <w:szCs w:val="24"/>
                <w:highlight w:val="white"/>
              </w:rPr>
              <w:t>от 28.04.2025 № 059-04-17/3-342-ри).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Начальная цена предмета аукциона</w:t>
            </w:r>
          </w:p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sz w:val="24"/>
                <w:szCs w:val="24"/>
                <w:shd w:fill="auto" w:val="clear"/>
              </w:rPr>
              <w:t>(рыночная стоимость земельного участка)</w:t>
            </w:r>
          </w:p>
          <w:p>
            <w:pPr>
              <w:pStyle w:val="Normal"/>
              <w:ind w:hanging="0" w:left="0"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pStyle w:val="Normal"/>
              <w:ind w:hanging="0" w:left="0" w:right="0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</w:rPr>
              <w:t>По условиям пункта 4.1 проекта договора купли-продажи земельного участка, приобретаемого на торгах в форме аукциона (Приложение 6 к настоящему извещению),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победитель аукциона, иное лицо, с которым договор заключается в соответствии с п.13, п.14, п. 20 или п. 25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4"/>
                <w:szCs w:val="24"/>
                <w:shd w:fill="auto" w:val="clear"/>
              </w:rPr>
              <w:t>в течение 15 дней</w:t>
            </w:r>
            <w:r>
              <w:rPr>
                <w:sz w:val="24"/>
                <w:szCs w:val="24"/>
                <w:shd w:fill="auto" w:val="clear"/>
              </w:rPr>
              <w:t xml:space="preserve"> со дня размещения  протокола о результатах аукциона, 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  <w:shd w:fill="auto" w:val="clear"/>
              </w:rPr>
              <w:t xml:space="preserve">перечислить денежные средства </w:t>
            </w:r>
            <w:r>
              <w:rPr>
                <w:sz w:val="24"/>
                <w:szCs w:val="24"/>
                <w:shd w:fill="auto" w:val="clear"/>
              </w:rPr>
              <w:t xml:space="preserve">за земельный участок (за вычетом задатка, внесенного для участия в аукционе) на счет департамента земельных отношений администрации города Перми, 614015, ул. Сибирская,15, тел. 212-61-90 (отдел договоров), </w:t>
            </w: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>реквизиты которого указаны в проекте договора аренды земельного участка (Приложение 6 к настоящему извещению)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1 538 000 руб.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«Шаг аукциона» (5% от начальной цены предмета аукциона)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76 900 руб.</w:t>
            </w:r>
          </w:p>
        </w:tc>
      </w:tr>
      <w:tr>
        <w:trPr>
          <w:trHeight w:val="416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Форма заявки на участие в аукционе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размещена на сайтах www.torgi.gov.ru, www.gorodperm.ru (раздел Деятельность/ Муниципальная собственность/ Торговая площадка/ Вид торгов Продажа </w:t>
              <w:br/>
              <w:t>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и принимается одновременно с полным пакетом документов, требуемых для участия в аукционе. </w:t>
              <w:br/>
              <w:t>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о проведении аукциона принято в соответствии со статьей 39.18 Земельного кодекса Российской Федерации, 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Размер задатка (50% от начальной цены предмета аукциона)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769 000 руб.</w:t>
            </w:r>
          </w:p>
        </w:tc>
      </w:tr>
      <w:tr>
        <w:trPr>
          <w:trHeight w:val="236" w:hRule="atLeast"/>
        </w:trPr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rStyle w:val="Style17"/>
                <w:b w:val="false"/>
                <w:bCs w:val="false"/>
                <w:sz w:val="24"/>
                <w:szCs w:val="24"/>
                <w:highlight w:val="none"/>
                <w:shd w:fill="auto" w:val="clear"/>
                <w:lang w:val="en-US" w:eastAsia="en-US"/>
              </w:rPr>
            </w:pPr>
            <w:r>
              <w:rPr>
                <w:sz w:val="24"/>
                <w:szCs w:val="24"/>
                <w:shd w:fill="auto" w:val="clear"/>
              </w:rPr>
              <w:t xml:space="preserve">Дата </w:t>
            </w:r>
            <w:r>
              <w:rPr>
                <w:b w:val="false"/>
                <w:shd w:fill="auto" w:val="clear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false"/>
                <w:sz w:val="24"/>
                <w:szCs w:val="24"/>
                <w:shd w:fill="auto" w:val="clear"/>
                <w:lang w:val="en-US" w:eastAsia="en-US"/>
              </w:rPr>
              <w:t xml:space="preserve">сайтах www.torgi.gov.ru, </w:t>
            </w:r>
            <w:hyperlink r:id="rId22" w:tgtFrame="http://www.gorodperm.ru">
              <w:r>
                <w:rPr>
                  <w:rStyle w:val="ListLabel36"/>
                  <w:b w:val="false"/>
                  <w:color w:val="0000FF"/>
                  <w:sz w:val="24"/>
                  <w:szCs w:val="24"/>
                  <w:u w:val="single"/>
                  <w:shd w:fill="auto" w:val="clear"/>
                  <w:lang w:val="en-US" w:eastAsia="en-US"/>
                </w:rPr>
                <w:t>www.gorodperm.ru</w:t>
              </w:r>
            </w:hyperlink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lang w:val="en-US" w:eastAsia="en-US"/>
              </w:rPr>
            </w:pPr>
            <w:r>
              <w:rPr>
                <w:lang w:val="en-US" w:eastAsia="en-US"/>
              </w:rPr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22.04.2025</w:t>
            </w:r>
          </w:p>
        </w:tc>
      </w:tr>
      <w:tr>
        <w:trPr>
          <w:trHeight w:val="1884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купли-продажи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 является Приложением 6 к настоящему извещению и </w:t>
            </w:r>
            <w:r>
              <w:rPr>
                <w:sz w:val="24"/>
                <w:szCs w:val="24"/>
                <w:lang w:val="en-US" w:eastAsia="en-US"/>
              </w:rPr>
              <w:t>размещен на сайтах www.torgi.gov.ru, www.gorodperm.ru (раздел Деятельность/ Муниципальная собственность/ Торговая площадка Вид торгов Продажа и аренда земельных участков)</w:t>
            </w:r>
          </w:p>
        </w:tc>
      </w:tr>
      <w:tr>
        <w:trPr>
          <w:trHeight w:val="144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b/>
          <w:lang w:val="en-US"/>
        </w:rPr>
        <w:t>Лот № 6</w:t>
      </w:r>
    </w:p>
    <w:tbl>
      <w:tblPr>
        <w:tblW w:w="10485" w:type="dxa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56"/>
        <w:gridCol w:w="3265"/>
        <w:gridCol w:w="6864"/>
      </w:tblGrid>
      <w:tr>
        <w:trPr>
          <w:trHeight w:val="877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 реквизиты указанного решения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Перми </w:t>
            </w:r>
            <w:r>
              <w:rPr>
                <w:sz w:val="24"/>
                <w:szCs w:val="28"/>
              </w:rPr>
              <w:t>от 04 июня 2025 г. № 21-01-03-4723 «О проведении аукциона по продаже земельного участка  в Свердловском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по продаже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-283"/>
              <w:jc w:val="both"/>
              <w:rPr/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rFonts w:eastAsia="TimesNewRomanPSMT"/>
                <w:color w:val="auto"/>
                <w:sz w:val="24"/>
                <w:szCs w:val="24"/>
              </w:rPr>
              <w:t>Российская Федерация, Пермский край, городской округ Пермский, город Пермь, жилой район Ново-Бродовский, улица Пасечная, з/у 34</w:t>
            </w:r>
          </w:p>
        </w:tc>
      </w:tr>
      <w:tr>
        <w:trPr>
          <w:trHeight w:val="148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-283"/>
              <w:rPr/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кв. м</w:t>
            </w:r>
          </w:p>
        </w:tc>
      </w:tr>
      <w:tr>
        <w:trPr>
          <w:trHeight w:val="155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-283"/>
              <w:rPr/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256" w:leader="none"/>
              </w:tabs>
              <w:jc w:val="both"/>
              <w:rPr>
                <w:color w:val="auto"/>
                <w:sz w:val="24"/>
                <w:szCs w:val="24"/>
                <w14:ligatures w14:val="none"/>
              </w:rPr>
            </w:pPr>
            <w:r>
              <w:rPr>
                <w:color w:val="auto"/>
                <w:sz w:val="24"/>
                <w:szCs w:val="24"/>
              </w:rPr>
              <w:t>59:01:5010065:136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</w:t>
            </w:r>
          </w:p>
        </w:tc>
      </w:tr>
      <w:tr>
        <w:trPr>
          <w:trHeight w:val="576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от 26.06.2025г.                 № КУВИ-001/2025-129828901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(далее - ЕГРН)</w:t>
            </w:r>
            <w:r>
              <w:rPr>
                <w:sz w:val="24"/>
                <w:szCs w:val="24"/>
                <w14:ligatures w14:val="none"/>
              </w:rPr>
              <w:t>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 от 23</w:t>
            </w:r>
            <w:r>
              <w:rPr>
                <w:sz w:val="24"/>
              </w:rPr>
              <w:t>.05.2025 № РФ-59-2-03-0-00-2025-1116-0</w:t>
            </w:r>
            <w:r>
              <w:rPr>
                <w:sz w:val="24"/>
                <w:szCs w:val="24"/>
              </w:rPr>
              <w:t xml:space="preserve"> (далее – ГПЗУ).</w:t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На участке произростает древесно-кустарниковая растительность.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color w:themeColor="text1" w:val="000000"/>
                <w:sz w:val="24"/>
                <w:szCs w:val="24"/>
                <w:highlight w:val="white"/>
              </w:rPr>
              <w:t>Ближайшие источники противопожарного водоснабжения (пожарные водоемы) расположены ул. Виноградная, 22, емкость 100 куб.м, собственник (гарантирующая организация) ЖК «Янтарный», по ул. Ореховая, 102, емкость 100 куб.м, муниципальная собственность.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pacing w:val="-6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bCs w:val="false"/>
                <w:color w:themeColor="text1" w:val="000000"/>
                <w:spacing w:val="-6"/>
                <w:sz w:val="24"/>
                <w:szCs w:val="24"/>
              </w:rPr>
              <w:t xml:space="preserve">администрации Свердловского района </w:t>
            </w:r>
            <w:r>
              <w:rPr>
                <w:b w:val="false"/>
                <w:bCs w:val="false"/>
                <w:color w:themeColor="text1" w:val="000000"/>
                <w:spacing w:val="-6"/>
                <w:sz w:val="24"/>
                <w:szCs w:val="24"/>
              </w:rPr>
              <w:t>от 27.05.2025 № 059-39-01-38/3-179, в акте выездного обследования от 16.05.2025 № 20).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 соответствии со сведениями ЕГРН, копией планшета </w:t>
              <w:br/>
              <w:t>М 1:500 (требуется корректура), геодезической съемкой, выполненной в 2024 году, объекты капитального/некапитального строительства в границах Участка отсутствуют.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Согласно сведениям, содержащимся в ЕГРН, ГПЗУ </w:t>
              <w:br/>
              <w:t xml:space="preserve">и справке по градостроительным условиям участка </w:t>
              <w:br/>
              <w:t xml:space="preserve">от 26.06.2025 № 636173 Участок полностью  расположен </w:t>
              <w:br/>
              <w:t>в границах зоны с особыми условиями использования территории: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>Приаэродромная территория аэродрома аэропорта Большое Савино (Постановление Правительства РФ от 11.03.2010 № 138 «Об утверждении Федеральных правил использования воздушного пространства Российской Федерации», реестровый номер 59:32-6.553).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ru-RU" w:eastAsia="ru-RU"/>
              </w:rPr>
              <w:t xml:space="preserve">Проектирование и строительство вести в соответствии </w:t>
              <w:br/>
              <w:t xml:space="preserve">с постановлением Правительства Российской Федерации </w:t>
              <w:br/>
              <w:t>от 11.03.2010 №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–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На Участке произрастают 23 шт. дерева породы – пихта 17 шт., ель 5 шт., береза 1 шт.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>Средняя стоимость в ценах 2025 года одного дерева лиственной породы от 25 тыс. руб., а хвойной – от 30 тыс. руб.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 w:eastAsia="Times New Roman" w:cs="Times New Roman"/>
                <w:color w:themeColor="text1" w:val="000000"/>
                <w:spacing w:val="0"/>
                <w14:ligatures w14:val="none"/>
              </w:rPr>
            </w:pPr>
            <w:r>
              <w:rPr>
                <w:rFonts w:eastAsia="Times New Roman" w:cs="Times New Roman"/>
                <w:color w:themeColor="text1" w:val="000000"/>
                <w:spacing w:val="0"/>
                <w:sz w:val="24"/>
              </w:rPr>
              <w:t xml:space="preserve">Победителю аукциона необходимо соблюдать условия строительства, перечисленные в </w:t>
            </w:r>
            <w:r>
              <w:rPr>
                <w:rFonts w:eastAsia="Times New Roman" w:cs="Times New Roman"/>
                <w:color w:themeColor="text1" w:val="000000"/>
                <w:spacing w:val="0"/>
                <w:sz w:val="24"/>
                <w:szCs w:val="24"/>
              </w:rPr>
              <w:t>перечне мероприятий по охране окружающей среды от 27.05.2025 № 130 (прилагается).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eastAsia="Times New Roman" w:cs="Times New Roman"/>
                <w:color w:themeColor="text1" w:val="000000"/>
                <w:spacing w:val="-6"/>
                <w:sz w:val="24"/>
                <w:szCs w:val="24"/>
                <w14:ligatures w14:val="non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color w:themeColor="text1" w:val="000000"/>
                <w:spacing w:val="-6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b/>
                <w:color w:themeColor="text1" w:val="000000"/>
                <w:spacing w:val="-6"/>
                <w:sz w:val="24"/>
                <w:szCs w:val="24"/>
              </w:rPr>
              <w:t>правления по экологии и природопользованию администрации города Перми</w:t>
            </w:r>
            <w:r>
              <w:rPr>
                <w:rFonts w:eastAsia="Times New Roman" w:cs="Times New Roman"/>
                <w:color w:themeColor="text1" w:val="000000"/>
                <w:spacing w:val="-6"/>
                <w:sz w:val="24"/>
                <w:szCs w:val="24"/>
              </w:rPr>
              <w:t xml:space="preserve"> от 27.05.2025 № 059-33-01-10/3-281).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Муниципальной программой «Дорожная деятельность и благоустройство города Перми», утвержденной постановлением администрации города Перми от 18.10.2024 № 966,</w:t>
            </w:r>
            <w:r>
              <w:rPr>
                <w:sz w:val="24"/>
                <w:szCs w:val="24"/>
                <w:highlight w:val="white"/>
              </w:rPr>
              <w:t xml:space="preserve"> бюджетом города Перми на период 2025-2029 годы мероприятия по строительству, реконструкции, капитальному ремонту улично-дорожной сети на рассматриваемой территории не предусмотрены.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</w:rPr>
              <w:t>Для примыкания Участка к улично-дорожной сети города Перми н</w:t>
            </w:r>
            <w:r>
              <w:rPr>
                <w:rFonts w:eastAsia="Times New Roman" w:cs="Times New Roman"/>
                <w:color w:themeColor="text1" w:val="000000"/>
                <w:sz w:val="24"/>
              </w:rPr>
              <w:t>еобходимо выполнить условия, указанные в письме (прилагается).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</w:rPr>
              <w:t>Также направлена информация о соблюдении Правил благоустройства территории города Перми, утвержденных решением Пермской городской Думы от 15.12.2020 № 277, при строительстве объектов недвижимости на земельных участках, предоставленных на торгах.</w:t>
            </w:r>
          </w:p>
          <w:p>
            <w:pPr>
              <w:pStyle w:val="Normal"/>
              <w:spacing w:lineRule="auto" w:line="240" w:before="0" w:after="0"/>
              <w:ind w:firstLine="72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расходы на строительство, реконструкцию, капитальный ремонт, ремонт пересечений и примыканий, в том числе расходы на выполнение дополнительных работ,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осуществляются строительство, реконструкция, капитальный ремонт, ремонт пересечений или примыканий.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pacing w:val="-6"/>
                <w:sz w:val="24"/>
                <w:szCs w:val="24"/>
              </w:rPr>
              <w:t>департамента дорог и благоустройства администрации города Перми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 от 07.05.2025 № 059-24-01-36/3-1524).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>Источники противопожарного водоснабжения (пожарный водоем) расположен в радиусе 570 метров по адресу: ул. Виноградная напротив дома № 24 и 26.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 xml:space="preserve">Информация о подразделениях пожарной охраны </w:t>
              <w:br/>
              <w:t>и времени их прибытия содержится в «Расписании выезда подразделений Пермского местного пожарно-спасательного гарнизона для тушения пожаров и проведения аварийно-спасательных работ на территории Пермского городского округа, Пермского муниципального района», утвержденном Главой города Перми 26.04.2024.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 xml:space="preserve">Подразделение пожарной охраны расположено </w:t>
              <w:br/>
              <w:t>по адресу:  ул. Балхашская, 135 (СПСЧ 8 10-ПСО).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>Помещения для аварийно-спасательных служб и (или) аварийно-спасательных формирований на указанной территории отсутствуют.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 xml:space="preserve">При планировке и размещении объектов </w:t>
              <w:br/>
              <w:t xml:space="preserve">на вышеуказанной территории необходимо соблюдать нормы и требования действующего законодательства: федеральных законов от 21 декабря 1994 г. № 69-ФЗ </w:t>
              <w:br/>
              <w:t>«О пожарной безопасности» и от 22 июля 2008 г. № 123-ФЗ «Технический регламент о требованиях пожарной безопасности», Свода правил 8.13130. «Системы противопожарной защиты.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>Источники наружного противопожарного водоснабжения. Требования пожарной безопасности», утвержденных приказом МЧС России от 30.03.2020 № 225, Свода правил 4.13130 «Системы противопожарной защиты.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>Ограничение распространения пожара на объектах защиты. Требования к объемно-планировочным и конструктивным решениям», утвержденных Приказом МЧС России от 24.04.2013 № 288 и иной документации, касающейся норм противопожарной безопасности.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val="auto"/>
              </w:rPr>
            </w:pPr>
            <w:r>
              <w:rPr>
                <w:color w:themeColor="accent1" w:themeShade="bf" w:val="366191"/>
                <w:sz w:val="24"/>
                <w:szCs w:val="24"/>
              </w:rPr>
              <w:t>О</w:t>
            </w:r>
            <w:r>
              <w:rPr>
                <w:color w:val="auto"/>
                <w:sz w:val="24"/>
                <w:szCs w:val="24"/>
              </w:rPr>
              <w:t>бъекты общественной безопасности, отнесенные к объектам полиции (участковые пункты полиции) в данном микрорайоне отсутствуют.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В соответствии с информацией, предоставленной Министерством территориальной безопасности Пермского края (письмо от 07.10.2020 № 964-с), данная территория попадает в зону возможного химического заражения в особый период.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На указанной территории оконечные устройства системы оповещения населения города Перми отсутствуют. Для обеспечения покрытия запланированной территории системой оповещения населения необходимо предусматривать размещение сиренно-речевых узлов согласно пунктам 6.38, 6.39 СП 165.1325800.2014 «Свод правил. Инженерно-технические мероприятия по гражданской обороне. Актуализированная редакция СНиП 2.01.51-90», утвержденные Приказом Минстроя России от 12.11.2014 № 705/пр.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color w:val="auto"/>
                <w:spacing w:val="-6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themeColor="text1" w:val="000000"/>
                <w:spacing w:val="-6"/>
                <w:sz w:val="24"/>
                <w:szCs w:val="24"/>
              </w:rPr>
              <w:t>департамента общественной безопасности администрации города Перми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 от 06.05.2025 № 059-10-01-27/3-990).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На период до 2028 года 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не предусмотрено строительство сетей водоснабжения и водоотведения в мкр. Новобродовский.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themeColor="text1" w:val="000000"/>
                <w:spacing w:val="-6"/>
                <w:sz w:val="24"/>
                <w:szCs w:val="24"/>
              </w:rPr>
              <w:t>департамента жилищно-коммунального хозяйства администрации города Перми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 от 05.05.2025 № 059-04-17/3-356-ри).</w:t>
            </w:r>
          </w:p>
        </w:tc>
      </w:tr>
      <w:tr>
        <w:trPr>
          <w:trHeight w:val="1087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>объекта капитального строительства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23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Проектирование и строительство необходимо вести </w:t>
              <w:br/>
              <w:t xml:space="preserve">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725/пр. Дом должен включать жилые комнаты – одну или несколько (общую комнату или гостиную, спальню), </w:t>
              <w:br/>
              <w:t>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</w:t>
            </w:r>
            <w:r>
              <w:rPr>
                <w:sz w:val="24"/>
                <w:szCs w:val="24"/>
              </w:rPr>
              <w:t>, переднюю.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Согласно пункту 6.1 СП 55.13330.2016 площади помещений строящихся и реконструируемых жилых домов должны быть не менее: общей комнаты в однокомнатном доме - 14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, общей комнаты в доме с числом комнат две и более - 16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, спальни - 8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(на двух человек - 10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); кухни - 8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; кухонной зоны в кухне-столовой - 6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В домах с одной комнатой допускается проектировать кухни или кухни-ниши площадью не менее 5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Площадь спальни и кухни в мансардном этаже (или этаже с наклонными ограждающими конструкциями) допускается не менее 7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при условии, что общая жилая комната имеет площадь не менее 16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Согласно пункту 6.2 СП 55.13330.2016 высота (от пола </w:t>
              <w:br/>
              <w:t xml:space="preserve">до потолка) комнат и кухни (кухни-столовой) </w:t>
              <w:br/>
              <w:t xml:space="preserve">в климатических районах строительства IА, IБ, IГ, IД, определяемых по СП 131.13330, должна быть не менее 2,7 м, а в других климатических районах строительства - не менее 2,5 м. Высота внутридомовых коридоров, холлов, передних, </w:t>
            </w:r>
            <w:r>
              <w:rPr>
                <w:spacing w:val="-2"/>
                <w:sz w:val="24"/>
                <w:szCs w:val="24"/>
                <w:lang w:val="en-US"/>
              </w:rPr>
              <w:t>антресолей должна составлять не менее 2,1 м,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br/>
              <w:t>а высота пути эвакуации -</w:t>
            </w:r>
            <w:r>
              <w:rPr>
                <w:sz w:val="24"/>
                <w:szCs w:val="24"/>
                <w:lang w:val="en-US"/>
              </w:rPr>
              <w:t xml:space="preserve"> не менее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2,2 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В жилых комнатах и кухнях, расположенных в этажах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 xml:space="preserve">с наклонными ограждающими конструкциями или </w:t>
              <w:br/>
              <w:t>в мансардном этаже, допускается уменьшение высоты помещений (от пола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до потолка), относительно нормируемой на площади, не превышающей 50%.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Согласно градостроительному плану Земельного участка от 23.05.2025 № РФ-59-2-03-0-00-2025-1116-0 (далее – ГПЗУ):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минимальный отступ от границ Участка до места допустимого размещения зданий, строений </w:t>
              <w:br/>
              <w:t>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границ смежных земельных участков при блокированной жилой застройке) – 3 м;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highlight w:val="white"/>
              </w:rPr>
              <w:t xml:space="preserve">аксимальный выступ за красную линию нависающих частей здания наземных уровней, выступающих </w:t>
              <w:br/>
              <w:t xml:space="preserve">из плоскости наружной стены фасада здания на высоте </w:t>
              <w:br/>
              <w:t xml:space="preserve">не менее 4,5 м над территорией общего пользования, составляет не более 1,2 м от красной линии. </w:t>
              <w:br/>
              <w:t>В случаях, когда линия регулирования застройки отличается от красной линии, указанный выступ может быть произведен за линию регулирования застройки;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предельная высота зданий, строений – согласно документации по планировке территории, утвержденной постановлением администрации города Перми от 22.12.2017 № 1178, не более 10,5 м;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30%.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Победителю аукциона (единственному участнику) рекомендовано обратиться в уполномоченный орган </w:t>
              <w:br/>
              <w:t>с уведомлением о планируемом строительстве жилого дома.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24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О наличии технической возможности технологического присоединения к электросетям филиала энергопринимающего устройства объекта капитального строительства с предполагаемой максимальной мощностью 15 кВт сообщает следующее.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Порядок технологического присоединения к электрическим сетям регламентирован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лица, к электрическим сетям, утвержденными постановлением Правительства РФ от 27.12.2004 № 861 (далее – Правила ТП).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В силу пункта 6 Правил ТП технологическое присоединение осуществляется на основании договора заключаемого между сетевой организацией и юридическим или физическим лицом. Перечень мероприятий по технологическому присоединению определяется в технических условиях.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Согласно пунктам 15, 25, 25.1 Правил ТП технические условия являются неотъемлемым приложением к соответствующему договору технологического присоединения и представляют собой техническое решение присоединения конкретного энергопринимающего устройства к сетям электросетевой организации, которое предусматривают точки присоединения, требования к усилению существующей сети, иные технические требования. Следовательно, технические условия для технологического присоединения предоставляются заявителю сетевой организацией вместе с договором о технологическом присоединении.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Для получения технических условий и заключения договора на технологическое присоединении необходимо направить в адрес филиала ПАО «Россети Урал» - «Пермэнерго» соответствующую заявку с указанием сведений и приложением необходимых документов в соответствии с Правилами ТП через единый федеральный портал электросетевых услуг группы компаний «Россети» – ПОРТАЛ-ТП.РФ.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При подготовке ГПЗУ необходимо предусмотреть коридоры для строительства кабельных линий и место для размещения трансформаторных подстанций.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bCs/>
                <w:color w:themeColor="text1" w:val="000000"/>
                <w:spacing w:val="-6"/>
                <w:sz w:val="24"/>
                <w:szCs w:val="24"/>
              </w:rPr>
              <w:t xml:space="preserve">ПАО «Россети Урал» - «Пермэнерго» Пермские </w:t>
            </w:r>
            <w:r>
              <w:rPr>
                <w:b/>
                <w:color w:themeColor="text1" w:val="000000"/>
                <w:spacing w:val="-6"/>
                <w:sz w:val="24"/>
                <w:szCs w:val="24"/>
              </w:rPr>
              <w:t>городские электрические сети»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 от 15.05.2025 № ПЭ/ПГЭС/22/229).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расположен вне зоны теплоснабжения ПАО «Т Плюс».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запроса информации о возможности подключения земельного участка рекомендуется обратиться </w:t>
              <w:br/>
              <w:t>к собственникам близлежащих тепловых сетей/источников теплоснабжения или рассмотреть возможность альтернативного источника теплоснабжения.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themeColor="text1" w:val="000000"/>
                <w:spacing w:val="-6"/>
                <w:sz w:val="24"/>
                <w:szCs w:val="24"/>
              </w:rPr>
              <w:t>ПАО «Т Плюс»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 от 12.05.2025 № 51000-32-01587).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возможность подключения к сетям теплоснабжения отсутствует. Рекомендовано рассмотреть альтернативный источник теплоснабжения – газ, электричеставо, дрова, пеллеты.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pacing w:val="-6"/>
                <w:sz w:val="24"/>
                <w:szCs w:val="24"/>
              </w:rPr>
              <w:t xml:space="preserve">департамента жилищно-коммунального хозяйства администрации города Перми </w:t>
            </w:r>
            <w:r>
              <w:rPr>
                <w:spacing w:val="-6"/>
                <w:sz w:val="24"/>
                <w:szCs w:val="24"/>
              </w:rPr>
              <w:t>от 16.05.2025 № 059-04-25/3-74-ри).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>Техническая возможность подключения объекта капитального строительства с предполагаемой максимальной нагрузкой 8 куб.м/час к существующим сетям газораспределения имеется.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>Для рассмотрения вопроса о предоставлении технических условий на подключение (технологическое присоединение) необходимо направить запрос с приложением необходимых документов и сведений на электронную почту post@pf.ugaz.ru, либо почтовым отправлением по адресу: г. Пермь, ул. Уральская, 104, через Единый центр предоставления услуг по адресу: г. Пермь, ул. Уральская, д. 104, каб. 101.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bCs/>
                <w:color w:themeColor="text1" w:val="000000"/>
                <w:spacing w:val="-6"/>
                <w:sz w:val="24"/>
                <w:szCs w:val="24"/>
              </w:rPr>
              <w:t>АО «Газпром газораспределение Пермь»</w:t>
            </w:r>
            <w:r>
              <w:rPr>
                <w:color w:themeColor="text1" w:val="000000"/>
                <w:spacing w:val="-6"/>
                <w:sz w:val="24"/>
                <w:szCs w:val="24"/>
              </w:rPr>
              <w:t xml:space="preserve"> от 23.05.2025 № ПФ-3476).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О наличии технической возможности для подключения сетей водоснабжения и водоотведения с предполагаемой величиной нагрузки 1,0 м3/сут. сообщается, что</w:t>
            </w:r>
            <w:r>
              <w:rPr>
                <w:color w:themeColor="text1" w:val="000000"/>
                <w:sz w:val="24"/>
                <w:szCs w:val="24"/>
                <w:lang w:val="ru-RU" w:eastAsia="ru-RU" w:bidi="ru-RU"/>
              </w:rPr>
              <w:t xml:space="preserve"> ближайшей сетью водоснабжения, эксплуатируемой ООО «НОВОГОР- Прикамье», располагаются в районе здания по Бродовскому тракту, 15 ориентировочно на расстоянии - 10,00 км от выше указанного земельного участка. Ближайшие сети водоотведения, эксплуатируемой ООО «НОВОГОР- Прикамье», располагаются в районе здания по ул. Героев Хасана, 109/2 ориентировочно на расстоянии - 11,0 км от выше указанного земельного участка.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:lang w:val="ru-RU" w:eastAsia="ru-RU" w:bidi="ru-RU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  <w:lang w:val="ru-RU" w:eastAsia="ru-RU" w:bidi="ru-RU"/>
              </w:rPr>
              <w:t>При проектировании может быть применен альтернативный способ водоснабжения без подключения к централизованной системе водоснабжения (от скважины) и альтернативный способ канализования, без подключения к централизованной системе канализации г. Перми (отвод стоков на локальные очистные сооружения, канализование объекта в выгребную яму с последующим вывозом стоков спец. Машинами), который должен соответствовать всем нормативным требованиям Российской Федерации.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  <w:lang w:val="ru-RU" w:eastAsia="ru-RU" w:bidi="ru-RU"/>
              </w:rPr>
              <w:t>Кроме того, ООО «НОВОГОР-Прикамье» не располагает сведениями о наличии сетей 3-х лиц в границах Участка.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color w:themeColor="text1" w:val="000000"/>
                <w:spacing w:val="-6"/>
                <w:sz w:val="24"/>
                <w:szCs w:val="24"/>
                <w:lang w:val="ru-RU" w:eastAsia="ru-RU" w:bidi="ru-RU"/>
              </w:rPr>
              <w:t xml:space="preserve">(Аналогичная информация отражена в письме  </w:t>
            </w:r>
            <w:r>
              <w:rPr>
                <w:b/>
                <w:color w:themeColor="text1" w:val="000000"/>
                <w:spacing w:val="-6"/>
                <w:sz w:val="24"/>
                <w:szCs w:val="24"/>
                <w:lang w:val="ru-RU" w:eastAsia="ru-RU" w:bidi="ru-RU"/>
              </w:rPr>
              <w:t xml:space="preserve">ООО «НОВОГОР-Прикамье» </w:t>
            </w:r>
            <w:r>
              <w:rPr>
                <w:color w:themeColor="text1" w:val="000000"/>
                <w:spacing w:val="-6"/>
                <w:sz w:val="24"/>
                <w:szCs w:val="24"/>
                <w:lang w:val="ru-RU" w:eastAsia="ru-RU" w:bidi="ru-RU"/>
              </w:rPr>
              <w:t>от 07.05.2025 № 110-6289).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b w:val="false"/>
                <w:bCs w:val="false"/>
                <w:color w:themeColor="text1" w:val="000000"/>
                <w:highlight w:val="none"/>
                <w14:ligatures w14:val="none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Технологическое присоединение к сетям связи ПАО «Ростелеком» может быть произведено к узлу ВОЛС (г. Пермь, ул. Патриса Лумумбы, д. 6), максимальную нагрузку в точке подключения (технологического присоединения) необходимо определить на стадии проектирования.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 xml:space="preserve">В границах Участка сетей связи ПАО «Ростелеком» </w:t>
              <w:br/>
              <w:t>и их охранных зон нет.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 xml:space="preserve">Для получения технических условий на подключение к сетям связи необходимо обратиться в Отдел продаж и обслуживания по адресу: г. Пермь, ул. Крупской, 2, тел.: 8 (342) 235-57-34 или направить запрос на </w:t>
            </w:r>
            <w:hyperlink r:id="rId25">
              <w:r>
                <w:rPr>
                  <w:rStyle w:val="Hyperlink"/>
                  <w:b w:val="false"/>
                  <w:bCs w:val="false"/>
                  <w:color w:themeColor="text1" w:val="000000"/>
                  <w:sz w:val="24"/>
                  <w:szCs w:val="24"/>
                </w:rPr>
                <w:t>perm-mail@ural.rt.ru</w:t>
              </w:r>
            </w:hyperlink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pacing w:val="-6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bCs/>
                <w:color w:themeColor="text1" w:val="000000"/>
                <w:spacing w:val="-6"/>
                <w:sz w:val="24"/>
                <w:szCs w:val="24"/>
              </w:rPr>
              <w:t xml:space="preserve">ПАО «Ростелеком» </w:t>
            </w:r>
            <w:r>
              <w:rPr>
                <w:b w:val="false"/>
                <w:bCs w:val="false"/>
                <w:color w:themeColor="text1" w:val="000000"/>
                <w:spacing w:val="-6"/>
                <w:sz w:val="24"/>
                <w:szCs w:val="24"/>
              </w:rPr>
              <w:t>от 12.05.2025 № 01/05/69805/25).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Начальная цена предмета аукциона</w:t>
            </w:r>
          </w:p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sz w:val="24"/>
                <w:szCs w:val="24"/>
                <w:shd w:fill="auto" w:val="clear"/>
              </w:rPr>
              <w:t>(рыночная стоимость земельного участка)</w:t>
            </w:r>
          </w:p>
          <w:p>
            <w:pPr>
              <w:pStyle w:val="Normal"/>
              <w:ind w:hanging="0" w:left="0"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pStyle w:val="Normal"/>
              <w:ind w:hanging="0" w:left="0" w:right="0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</w:rPr>
              <w:t>По условиям пункта 4.1 проекта договора купли-продажи земельного участка, приобретаемого на торгах в форме аукциона (Приложение 7 к настоящему извещению),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победитель аукциона, иное лицо, с которым договор заключается в соответствии с п.13, п.14, п. 20 или п. 25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4"/>
                <w:szCs w:val="24"/>
                <w:shd w:fill="auto" w:val="clear"/>
              </w:rPr>
              <w:t>в течение 15 дней</w:t>
            </w:r>
            <w:r>
              <w:rPr>
                <w:sz w:val="24"/>
                <w:szCs w:val="24"/>
                <w:shd w:fill="auto" w:val="clear"/>
              </w:rPr>
              <w:t xml:space="preserve"> со дня размещения  протокола о результатах аукциона, 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  <w:shd w:fill="auto" w:val="clear"/>
              </w:rPr>
              <w:t xml:space="preserve">перечислить денежные средства </w:t>
            </w:r>
            <w:r>
              <w:rPr>
                <w:sz w:val="24"/>
                <w:szCs w:val="24"/>
                <w:shd w:fill="auto" w:val="clear"/>
              </w:rPr>
              <w:t xml:space="preserve">за земельный участок (за вычетом задатка, внесенного для участия в аукционе) на счет департамента земельных отношений администрации города Перми, 614015, ул. Сибирская,15, тел. 212-61-90 (отдел договоров), </w:t>
            </w: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>реквизиты которого указаны в проекте договора аренды земельного участка (Приложение 7 к настоящему извещению)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2 341 000 руб.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«Шаг аукциона» (5% от начальной цены предмета аукциона)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117 050 руб.</w:t>
            </w:r>
          </w:p>
        </w:tc>
      </w:tr>
      <w:tr>
        <w:trPr>
          <w:trHeight w:val="416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Форма заявки на участие в аукционе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размещена на сайтах www.torgi.gov.ru, www.gorodperm.ru (раздел Деятельность/ Муниципальная собственность/ Торговая площадка/ Вид торгов Продажа </w:t>
              <w:br/>
              <w:t>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и принимается одновременно с полным пакетом документов, требуемых для участия в аукционе. </w:t>
              <w:br/>
              <w:t>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о проведении аукциона принято в соответствии со статьей 39.18 Земельного кодекса Российской Федерации, 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Размер задатка (50% от начальной цены предмета аукциона)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1 170 500 руб.</w:t>
            </w:r>
          </w:p>
        </w:tc>
      </w:tr>
      <w:tr>
        <w:trPr>
          <w:trHeight w:val="236" w:hRule="atLeast"/>
        </w:trPr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rStyle w:val="Style17"/>
                <w:b w:val="false"/>
                <w:bCs w:val="false"/>
                <w:sz w:val="24"/>
                <w:szCs w:val="24"/>
                <w:highlight w:val="none"/>
                <w:shd w:fill="auto" w:val="clear"/>
                <w:lang w:val="en-US" w:eastAsia="en-US"/>
              </w:rPr>
            </w:pPr>
            <w:r>
              <w:rPr>
                <w:sz w:val="24"/>
                <w:szCs w:val="24"/>
                <w:shd w:fill="auto" w:val="clear"/>
              </w:rPr>
              <w:t xml:space="preserve">Дата </w:t>
            </w:r>
            <w:r>
              <w:rPr>
                <w:b w:val="false"/>
                <w:shd w:fill="auto" w:val="clear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false"/>
                <w:sz w:val="24"/>
                <w:szCs w:val="24"/>
                <w:shd w:fill="auto" w:val="clear"/>
                <w:lang w:val="en-US" w:eastAsia="en-US"/>
              </w:rPr>
              <w:t xml:space="preserve">сайтах www.torgi.gov.ru, </w:t>
            </w:r>
            <w:hyperlink r:id="rId26" w:tgtFrame="http://www.gorodperm.ru">
              <w:r>
                <w:rPr>
                  <w:rStyle w:val="ListLabel36"/>
                  <w:b w:val="false"/>
                  <w:color w:val="0000FF"/>
                  <w:sz w:val="24"/>
                  <w:szCs w:val="24"/>
                  <w:u w:val="single"/>
                  <w:shd w:fill="auto" w:val="clear"/>
                  <w:lang w:val="en-US" w:eastAsia="en-US"/>
                </w:rPr>
                <w:t>www.gorodperm.ru</w:t>
              </w:r>
            </w:hyperlink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lang w:val="en-US" w:eastAsia="en-US"/>
              </w:rPr>
            </w:pPr>
            <w:r>
              <w:rPr>
                <w:lang w:val="en-US" w:eastAsia="en-US"/>
              </w:rPr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15.04.2025</w:t>
            </w:r>
          </w:p>
        </w:tc>
      </w:tr>
      <w:tr>
        <w:trPr>
          <w:trHeight w:val="1884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купли-продажи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 является Приложением 7 к настоящему извещению и </w:t>
            </w:r>
            <w:r>
              <w:rPr>
                <w:sz w:val="24"/>
                <w:szCs w:val="24"/>
                <w:lang w:val="en-US" w:eastAsia="en-US"/>
              </w:rPr>
              <w:t>размещен на сайтах www.torgi.gov.ru, www.gorodperm.ru (раздел Деятельность/ Муниципальная собственность/ Торговая площадка Вид торгов Продажа и аренда земельных участков)</w:t>
            </w:r>
          </w:p>
        </w:tc>
      </w:tr>
      <w:tr>
        <w:trPr>
          <w:trHeight w:val="144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  <w:bookmarkStart w:id="5" w:name="_GoBack"/>
      <w:bookmarkStart w:id="6" w:name="_GoBack"/>
      <w:bookmarkEnd w:id="6"/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Сроки, время подачи заявок, рассмотрения заявок, проведения аукциона</w:t>
      </w:r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и время начала срока подачи заявок на участие в аукционе – 23.07.2025</w:t>
      </w:r>
      <w:r>
        <w:rPr>
          <w:rFonts w:eastAsia="Courier New"/>
          <w:lang w:bidi="ru-RU"/>
        </w:rPr>
        <w:t xml:space="preserve"> в 9:00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>по местному времени (7:00 МСК).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Дата и время окончания срока подачи заявок на участие в аукционе – 19.08.2025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в 18:00 по местному времени (16:00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–</w:t>
      </w:r>
      <w:r>
        <w:rPr>
          <w:rFonts w:eastAsia="Courier New"/>
          <w:b/>
          <w:bCs/>
          <w:lang w:bidi="ru-RU"/>
        </w:rPr>
        <w:t xml:space="preserve"> 20.08.2025.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bCs/>
          <w:lang w:bidi="ru-RU"/>
        </w:rPr>
        <w:t xml:space="preserve">Дата проведения аукциона (дата и время начала приема предложений </w:t>
      </w:r>
      <w:r>
        <w:rPr>
          <w:rFonts w:eastAsia="Courier New"/>
          <w:b/>
          <w:bCs/>
          <w:lang w:bidi="ru-RU"/>
        </w:rPr>
        <w:br w:type="textWrapping" w:clear="all"/>
      </w:r>
      <w:r>
        <w:rPr>
          <w:rFonts w:eastAsia="Courier New"/>
          <w:b/>
          <w:bCs/>
          <w:lang w:bidi="ru-RU"/>
        </w:rPr>
        <w:t>от участников аукциона) – 21.08</w:t>
      </w:r>
      <w:r>
        <w:rPr>
          <w:rFonts w:eastAsia="Courier New"/>
          <w:b/>
          <w:lang w:bidi="ru-RU"/>
        </w:rPr>
        <w:t>.2025</w:t>
      </w:r>
      <w:r>
        <w:rPr>
          <w:rFonts w:eastAsia="Courier New"/>
          <w:lang w:bidi="ru-RU"/>
        </w:rPr>
        <w:t xml:space="preserve"> в 09:00 по местному времени (07:00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/>
      </w:pPr>
      <w:r>
        <w:rPr>
          <w:b/>
        </w:rPr>
        <w:t>Место подачи (приема) заявок и место проведения аукциона:</w:t>
      </w:r>
      <w:r>
        <w:rPr/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  <w:t>Плата оператору электронной площадки за участие в электронном аукционе</w:t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</w:r>
    </w:p>
    <w:p>
      <w:pPr>
        <w:pStyle w:val="Normal"/>
        <w:widowControl w:val="false"/>
        <w:ind w:firstLine="709" w:left="-567"/>
        <w:jc w:val="both"/>
        <w:rPr/>
      </w:pPr>
      <w:r>
        <w:rPr/>
        <w:t xml:space="preserve">В соответствии с постановлением Правительства Российской Федерации от 10 мая 2018 г. </w:t>
      </w:r>
      <w:r>
        <w:rPr/>
        <w:br w:type="textWrapping" w:clear="all"/>
      </w:r>
      <w:r>
        <w:rPr/>
        <w:t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установления ее предельных размеров» оператор электронной площадки вправе взимать плату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</w:p>
    <w:p>
      <w:pPr>
        <w:pStyle w:val="Normal"/>
        <w:widowControl w:val="false"/>
        <w:ind w:firstLine="709" w:left="-567"/>
        <w:jc w:val="both"/>
        <w:rPr/>
      </w:pPr>
      <w:r>
        <w:rPr/>
        <w:t>По информации оператора электронной площадки АО «Сбербанк-АСТ» в настоящее время взимание платы не установлено.</w:t>
      </w:r>
    </w:p>
    <w:p>
      <w:pPr>
        <w:pStyle w:val="Normal"/>
        <w:widowControl w:val="false"/>
        <w:ind w:firstLine="709" w:left="-567"/>
        <w:jc w:val="both"/>
        <w:rPr/>
      </w:pPr>
      <w:r>
        <w:rPr/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Заявители, зарегистрированные на электронной площадке в установленном порядке, </w:t>
        <w:br/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В момент подачи заявки Оператор проверяет наличие денежной суммы в размере задатка </w:t>
      </w:r>
      <w:r>
        <w:rPr>
          <w:bCs/>
          <w:lang w:bidi="ru-RU"/>
        </w:rPr>
        <w:br w:type="textWrapping" w:clear="all"/>
      </w:r>
      <w:r>
        <w:rPr>
          <w:bCs/>
          <w:lang w:bidi="ru-RU"/>
        </w:rPr>
        <w:t>на лицевом счете заявителя и осуществляет блокирование необходимой денежной суммы.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Представление документов, подтверждающих внесение задатка, признается заключением соглашения о задатке (п.2 ст. 39.12 Земельного кодекса Российской Федерации).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Сумма задатка для участия в аукционе определяется в размере 50 процентов начальной цены предмета аукциона. Размер задатка в извещении о проведении аукциона указан по каждому лоту.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</w:p>
    <w:p>
      <w:pPr>
        <w:pStyle w:val="Normal"/>
        <w:widowControl w:val="false"/>
        <w:ind w:firstLine="567" w:left="-567"/>
        <w:jc w:val="both"/>
        <w:rPr>
          <w:rFonts w:eastAsia="Calibri"/>
          <w:bCs/>
          <w:lang w:eastAsia="en-US"/>
        </w:rPr>
      </w:pPr>
      <w:r>
        <w:rPr>
          <w:b/>
          <w:bCs/>
          <w:lang w:bidi="ru-RU"/>
        </w:rPr>
        <w:t>Задаток перечисляется на реквизиты Оператора электронной площадки (</w:t>
      </w:r>
      <w:hyperlink r:id="rId27" w:tgtFrame="http://utp.sberbank-ast.ru/AP/Notice/653/Requisites">
        <w:r>
          <w:rPr>
            <w:rStyle w:val="Hyperlink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).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Получатель: АО «Сбербанк-АСТ»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ИНН: 7707308480, КПП: 770401001, </w:t>
      </w:r>
    </w:p>
    <w:p>
      <w:pPr>
        <w:pStyle w:val="Normal"/>
        <w:spacing w:lineRule="exact" w:line="240"/>
        <w:rPr/>
      </w:pPr>
      <w:r>
        <w:rPr>
          <w:rFonts w:eastAsia="Calibri"/>
          <w:bCs/>
          <w:lang w:eastAsia="en-US"/>
        </w:rPr>
        <w:t>Банк получателя: ПАО «СБЕРБАНК РОССИИ» Г. МОСКВА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/>
        <w:t xml:space="preserve">Расчетный счет: </w:t>
      </w:r>
      <w:r>
        <w:rPr>
          <w:rFonts w:eastAsia="Calibri"/>
          <w:bCs/>
          <w:lang w:eastAsia="en-US"/>
        </w:rPr>
        <w:t>40702810300020038047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БИК: 044525225</w:t>
      </w:r>
    </w:p>
    <w:p>
      <w:pPr>
        <w:pStyle w:val="Normal"/>
        <w:spacing w:lineRule="exact" w:line="240"/>
        <w:rPr>
          <w:bCs/>
          <w:lang w:bidi="ru-RU"/>
        </w:rPr>
      </w:pPr>
      <w:r>
        <w:rPr>
          <w:rFonts w:eastAsia="Calibri"/>
          <w:bCs/>
          <w:lang w:eastAsia="en-US"/>
        </w:rPr>
        <w:t>Корреспондентский счет: 30101810400000000225</w:t>
      </w:r>
    </w:p>
    <w:p>
      <w:pPr>
        <w:pStyle w:val="Normal"/>
        <w:widowControl w:val="false"/>
        <w:ind w:firstLine="567" w:left="-567"/>
        <w:jc w:val="both"/>
        <w:rPr>
          <w:b/>
        </w:rPr>
      </w:pPr>
      <w:r>
        <w:rPr>
          <w:bCs/>
          <w:lang w:bidi="ru-RU"/>
        </w:rPr>
        <w:t>В платёжном поручении в части «Назначение платежа» необходимо указать: Задаток по лоту  № ___, ИНН плательщика. НДС не облагается.</w:t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>Оператора</w:t>
      </w:r>
      <w:r>
        <w:rPr>
          <w:b/>
        </w:rPr>
        <w:t xml:space="preserve">: </w:t>
      </w:r>
      <w:r>
        <w:rPr>
          <w:b/>
        </w:rPr>
        <w:br w:type="textWrapping" w:clear="all"/>
      </w:r>
      <w:r>
        <w:rPr>
          <w:bCs/>
          <w:lang w:bidi="ru-RU"/>
        </w:rPr>
        <w:t>c 23.07.2025 по 19.08.2025.</w:t>
      </w:r>
    </w:p>
    <w:p>
      <w:pPr>
        <w:pStyle w:val="Normal"/>
        <w:widowControl w:val="false"/>
        <w:ind w:firstLine="709" w:left="-567"/>
        <w:jc w:val="both"/>
        <w:rPr>
          <w:bCs/>
          <w:lang w:bidi="ru-RU"/>
        </w:rPr>
      </w:pPr>
      <w:r>
        <w:rPr>
          <w:bCs/>
          <w:lang w:bidi="ru-RU"/>
        </w:rPr>
      </w:r>
    </w:p>
    <w:p>
      <w:pPr>
        <w:pStyle w:val="Normal"/>
        <w:widowControl w:val="false"/>
        <w:ind w:firstLine="709" w:left="-567"/>
        <w:jc w:val="center"/>
        <w:rPr>
          <w:b/>
          <w:lang w:bidi="ru-RU"/>
        </w:rPr>
      </w:pPr>
      <w:r>
        <w:rPr>
          <w:b/>
          <w:lang w:bidi="ru-RU"/>
        </w:rPr>
        <w:t>Порядок возврата задатка:</w:t>
      </w:r>
    </w:p>
    <w:p>
      <w:pPr>
        <w:pStyle w:val="Normal"/>
        <w:widowControl w:val="false"/>
        <w:ind w:firstLine="709" w:left="-567"/>
        <w:jc w:val="both"/>
        <w:rPr>
          <w:b/>
          <w:lang w:bidi="ru-RU"/>
        </w:rPr>
      </w:pPr>
      <w:r>
        <w:rPr>
          <w:b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lang w:bidi="ru-RU"/>
        </w:rPr>
      </w:pPr>
      <w:r>
        <w:rPr>
          <w:bCs/>
          <w:lang w:bidi="ru-RU"/>
        </w:rPr>
        <w:t>Задаток возвращается лицам, участвовавшим в аукционе, но не победившим в нем, в течение трех ра</w:t>
      </w:r>
      <w:r>
        <w:rPr>
          <w:bCs/>
          <w:shd w:fill="auto" w:val="clear"/>
          <w:lang w:bidi="ru-RU"/>
        </w:rPr>
        <w:t xml:space="preserve">бочих дней со дня подписания протокола о результатах аукциона, </w:t>
      </w:r>
      <w:r>
        <w:rPr>
          <w:b w:val="false"/>
          <w:bCs/>
          <w:shd w:fill="auto" w:val="clear"/>
          <w:lang w:bidi="ru-RU"/>
        </w:rPr>
        <w:t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земельного участка.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Заявителю, не допущенному к участию в аукционе, внесенный им задаток возвращается </w:t>
      </w:r>
      <w:r>
        <w:rPr>
          <w:shd w:fill="auto" w:val="clear"/>
          <w:lang w:bidi="ru-RU"/>
        </w:rPr>
        <w:br w:type="textWrapping" w:clear="all"/>
      </w:r>
      <w:r>
        <w:rPr>
          <w:shd w:fill="auto" w:val="clear"/>
          <w:lang w:bidi="ru-RU"/>
        </w:rPr>
        <w:t xml:space="preserve">в течение трех рабочих дней со дня оформления протокола рассмотрения заявок на участие в аукционе.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о результатах аукциона, за исключением единственного заявителя, признанного участником аукциона, победителя аукциона, единственного принявшего участие </w:t>
        <w:br/>
        <w:t xml:space="preserve">в аукционе участника, а также </w:t>
      </w:r>
      <w:r>
        <w:rPr>
          <w:b w:val="false"/>
          <w:shd w:fill="auto" w:val="clear"/>
          <w:lang w:bidi="ru-RU"/>
        </w:rPr>
        <w:t>участника аукциона, который сделал предпоследнее предложение о цене предмета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shd w:fill="auto" w:val="clear"/>
          <w:lang w:bidi="ru-RU"/>
        </w:rPr>
        <w:br w:type="textWrapping" w:clear="all"/>
      </w:r>
      <w:r>
        <w:rPr>
          <w:shd w:fill="auto" w:val="clear"/>
          <w:lang w:bidi="ru-RU"/>
        </w:rPr>
        <w:t>в установленные сроки формирует поручение Оператору: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>- о перечислении задатка единственного заявителя, признанного участником аукциона,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пунктами 13, 14, 20 или 25 ст. 39.12 Земельного кодекса Российской Федерации, засчитываются в оплату приобретаемого земельного участка. Задатки, внесенные этими лицами, не заключившими в установленном настоящей статьей порядке договор купли-продажи земельного участка вследствие уклонения от заключения указанного договора, не возвращаются. </w:t>
      </w:r>
    </w:p>
    <w:p>
      <w:pPr>
        <w:pStyle w:val="Normal"/>
        <w:widowControl w:val="false"/>
        <w:spacing w:lineRule="auto" w:line="276"/>
        <w:jc w:val="both"/>
        <w:rPr>
          <w:bCs/>
          <w:highlight w:val="none"/>
          <w:shd w:fill="auto" w:val="clear"/>
          <w:lang w:bidi="ru-RU"/>
        </w:rPr>
      </w:pPr>
      <w:r>
        <w:rPr>
          <w:bCs/>
          <w:shd w:fill="auto" w:val="clear"/>
          <w:lang w:bidi="ru-RU"/>
        </w:rPr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>Организатор аукциона вправе:</w:t>
      </w:r>
    </w:p>
    <w:p>
      <w:pPr>
        <w:pStyle w:val="Normal"/>
        <w:widowControl w:val="false"/>
        <w:jc w:val="center"/>
        <w:rPr>
          <w:rFonts w:eastAsia="Courier New"/>
          <w:highlight w:val="none"/>
          <w:shd w:fill="auto" w:val="clear"/>
          <w:lang w:bidi="ru-RU"/>
        </w:rPr>
      </w:pPr>
      <w:r>
        <w:rPr>
          <w:rFonts w:eastAsia="Courier New"/>
          <w:shd w:fill="auto" w:val="clear"/>
          <w:lang w:bidi="ru-RU"/>
        </w:rPr>
      </w:r>
    </w:p>
    <w:p>
      <w:pPr>
        <w:pStyle w:val="BodyText"/>
        <w:widowControl w:val="false"/>
        <w:ind w:firstLine="709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 xml:space="preserve">Не позднее чем за один рабочий день до даты окончания приема заявок на участие в аукционе 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«шагом аукциона»,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п. 19 ст. 39.11 Земельного кодекса Российской Федерации, изменений в извещение о проведении аукциона до дня проведения аукциона такой срок составлял не менее десяти рабочих дней. </w:t>
      </w:r>
      <w:r>
        <w:rPr>
          <w:rFonts w:eastAsia="Droid Sans Fallback" w:cs="Lohit Devanagari"/>
          <w:b w:val="false"/>
          <w:color w:val="000000"/>
          <w:sz w:val="24"/>
          <w:szCs w:val="24"/>
          <w:shd w:fill="auto" w:val="clear"/>
          <w:lang w:val="ru-RU" w:eastAsia="zh-CN" w:bidi="ar-SA"/>
        </w:rPr>
        <w:t xml:space="preserve">Информация о внесении изменений в извещение о проведении аукциона размещается на официальных сайтах </w:t>
      </w:r>
      <w:r>
        <w:rPr>
          <w:rFonts w:eastAsia="Droid Sans Fallback" w:cs="Lohit Devanagari"/>
          <w:b w:val="false"/>
          <w:bCs/>
          <w:color w:val="000000"/>
          <w:sz w:val="24"/>
          <w:szCs w:val="24"/>
          <w:shd w:fill="auto" w:val="clear"/>
          <w:lang w:val="ru-RU" w:eastAsia="zh-CN" w:bidi="ar-SA"/>
        </w:rPr>
        <w:t>www.torgi.gov.ru,  www.gorodperm.ru.</w:t>
      </w:r>
    </w:p>
    <w:p>
      <w:pPr>
        <w:pStyle w:val="BodyText"/>
        <w:widowControl w:val="false"/>
        <w:ind w:firstLine="709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b w:val="false"/>
          <w:color w:val="000000"/>
          <w:sz w:val="24"/>
          <w:szCs w:val="24"/>
          <w:shd w:fill="auto" w:val="clear"/>
          <w:lang w:val="ru-RU" w:eastAsia="zh-CN" w:bidi="ar-SA"/>
        </w:rPr>
        <w:t>В случае, если за один рабочий день до даты окончания приема заявок на участие в аукционе не поступило ни одной заявки,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п. 22.1  ст. 39.11 Земельного кодекса Российской Федерации.</w:t>
      </w:r>
    </w:p>
    <w:p>
      <w:pPr>
        <w:pStyle w:val="Normal"/>
        <w:widowControl w:val="false"/>
        <w:ind w:firstLine="567" w:left="-567"/>
        <w:jc w:val="both"/>
        <w:rPr/>
      </w:pPr>
      <w:r>
        <w:rPr>
          <w:shd w:fill="auto" w:val="clear"/>
        </w:rPr>
        <w:t xml:space="preserve">В соответствии с п. 4 ст. 448 Гражданского кодекса Российской Федерации отказаться </w:t>
      </w:r>
      <w:r>
        <w:rPr/>
        <w:br w:type="textWrapping" w:clear="all"/>
      </w:r>
      <w:r>
        <w:rPr/>
        <w:t xml:space="preserve">от проведения аукциона в любое время, но не позднее чем за три дня до наступления даты </w:t>
      </w:r>
      <w:r>
        <w:rPr/>
        <w:br w:type="textWrapping" w:clear="all"/>
      </w:r>
      <w:r>
        <w:rPr/>
        <w:t xml:space="preserve">его проведения, указанной в извещении </w:t>
      </w:r>
      <w:r>
        <w:rPr>
          <w:shd w:fill="auto" w:val="clear"/>
        </w:rPr>
        <w:t xml:space="preserve">о проведении аукциона. </w:t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 xml:space="preserve">Организатор аукциона обязан:  </w:t>
      </w:r>
    </w:p>
    <w:p>
      <w:pPr>
        <w:pStyle w:val="Normal"/>
        <w:widowControl w:val="false"/>
        <w:ind w:firstLine="567" w:left="-567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Принять решение об отказе в проведении аукциона в случае выявления обстоятельств, предусмотренных п. 8 ст. 39.11 Земельного кодекса Российской Федерации.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Извещение об отказе в проведении аукциона размещается организатором аукциона на официальных сайтах  </w:t>
      </w:r>
      <w:r>
        <w:rPr>
          <w:rFonts w:eastAsia="Droid Sans Fallback" w:cs="Lohit Devanagari"/>
          <w:b w:val="false"/>
          <w:bCs/>
          <w:color w:val="000000"/>
          <w:sz w:val="24"/>
          <w:szCs w:val="24"/>
          <w:shd w:fill="auto" w:val="clear"/>
          <w:lang w:val="ru-RU" w:eastAsia="zh-CN" w:bidi="ar-SA"/>
        </w:rPr>
        <w:t xml:space="preserve">www.torgi.gov.ru,  www.gorodperm.ru </w:t>
      </w:r>
      <w:r>
        <w:rPr>
          <w:shd w:fill="auto" w:val="clear"/>
        </w:rPr>
        <w:t xml:space="preserve"> и на электронной площадке в течение трех дней со дня принятия данного решения.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 течение трех дней со дня принятия решения об отказе в проведении аукциона участники аукциона извещаются об отказе в проведении аукциона, внесенные задатки возвращаются его участникам.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 случае отказа от проведения аукциона организатором (в т. ч. одного или нескольких лотов),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>
      <w:pPr>
        <w:pStyle w:val="Normal"/>
        <w:widowControl w:val="false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ind w:left="502"/>
        <w:jc w:val="center"/>
        <w:rPr>
          <w:highlight w:val="none"/>
          <w:shd w:fill="auto" w:val="clear"/>
        </w:rPr>
      </w:pPr>
      <w:r>
        <w:rPr>
          <w:rFonts w:eastAsia="Courier New"/>
          <w:b/>
          <w:shd w:fill="auto" w:val="clear"/>
          <w:lang w:bidi="ru-RU"/>
        </w:rPr>
        <w:t>Порядок регистрации на электронной площадке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highlight w:val="none"/>
          <w:shd w:fill="auto" w:val="clear"/>
          <w:lang w:bidi="ru-RU"/>
        </w:rPr>
      </w:pPr>
      <w:r>
        <w:rPr>
          <w:rFonts w:eastAsia="Courier New"/>
          <w:b/>
          <w:bCs/>
          <w:shd w:fill="auto" w:val="clear"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>Для обеспечения доступа к участию в аукционе заявителю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>Регистрация на электронной площадке проводится в соответствии с регламентом электронной площадки.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23.07.2025 по 19.08.2025 с 9.00 до 18.00 по местному времени (7:00 – 16:00 МСК). </w:t>
      </w:r>
    </w:p>
    <w:p>
      <w:pPr>
        <w:pStyle w:val="NormalWeb"/>
        <w:jc w:val="center"/>
        <w:rPr>
          <w:highlight w:val="none"/>
          <w:shd w:fill="auto" w:val="clear"/>
        </w:rPr>
      </w:pPr>
      <w:r>
        <w:rPr>
          <w:b/>
          <w:color w:val="000000"/>
          <w:shd w:fill="auto" w:val="clear"/>
        </w:rPr>
        <w:t>Разъяснение положений извещения о проведении аукциона</w:t>
      </w:r>
    </w:p>
    <w:p>
      <w:pPr>
        <w:pStyle w:val="ListParagraph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площадки. Запросы о разъяснении положений извещения, полученные после вышеуказанного срока, </w:t>
        <w:br/>
        <w:t>не рассматриваются.</w:t>
      </w:r>
    </w:p>
    <w:p>
      <w:pPr>
        <w:pStyle w:val="ListParagraph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Ответ на запрос о разъяснении положений извещения должен быть подготовлен в течение трех рабочих дней со дня поступления указанного запроса.  </w:t>
      </w:r>
    </w:p>
    <w:p>
      <w:pPr>
        <w:pStyle w:val="Normal"/>
        <w:widowControl w:val="false"/>
        <w:spacing w:lineRule="auto" w:line="276"/>
        <w:ind w:firstLine="709" w:left="-567"/>
        <w:jc w:val="both"/>
        <w:rPr>
          <w:bCs/>
          <w:highlight w:val="none"/>
          <w:shd w:fill="auto" w:val="clear"/>
          <w:lang w:bidi="ru-RU"/>
        </w:rPr>
      </w:pPr>
      <w:r>
        <w:rPr>
          <w:bCs/>
          <w:shd w:fill="auto" w:val="clear"/>
          <w:lang w:bidi="ru-RU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b/>
          <w:bCs/>
          <w:shd w:fill="auto" w:val="clear"/>
        </w:rPr>
        <w:t>Требования к содержанию и составу заявки на участие в аукционе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shd w:fill="auto" w:val="clear"/>
        </w:rPr>
        <w:t xml:space="preserve">Заявка (Приложение 1 к настоящему извещению) и прилагаемые документы подаются заявителем в отношении каждого заявляемого лота по форме и в сроки, установленные извещением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rFonts w:eastAsia="Courier New"/>
          <w:shd w:fill="auto" w:val="clear"/>
          <w:lang w:bidi="ru-RU"/>
        </w:rPr>
        <w:t xml:space="preserve">Для участия в аукционе заявители представляют в установленный в извещении </w:t>
      </w:r>
      <w:r>
        <w:rPr>
          <w:rFonts w:eastAsia="Courier New"/>
          <w:shd w:fill="auto" w:val="clear"/>
          <w:lang w:bidi="ru-RU"/>
        </w:rPr>
        <w:br w:type="textWrapping" w:clear="all"/>
      </w:r>
      <w:r>
        <w:rPr>
          <w:rFonts w:eastAsia="Courier New"/>
          <w:shd w:fill="auto" w:val="clear"/>
          <w:lang w:bidi="ru-RU"/>
        </w:rPr>
        <w:t>о проведении аукциона срок следующие документы: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2) копии документов, удостоверяющих личность заявителя (для граждан), всех страниц;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3) надлежащим образом заверенный перевод на русский язык документов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4) документы, подтверждающие внесение задатка.</w:t>
      </w:r>
    </w:p>
    <w:p>
      <w:pPr>
        <w:pStyle w:val="Normal"/>
        <w:jc w:val="both"/>
        <w:rPr>
          <w:rFonts w:eastAsia="Calibri"/>
          <w:highlight w:val="none"/>
          <w:shd w:fill="auto" w:val="clear"/>
        </w:rPr>
      </w:pPr>
      <w:r>
        <w:rPr>
          <w:rFonts w:eastAsia="Calibri"/>
          <w:shd w:fill="auto" w:val="clear"/>
        </w:rPr>
      </w:r>
    </w:p>
    <w:p>
      <w:pPr>
        <w:pStyle w:val="Normal"/>
        <w:ind w:firstLine="708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>Инструкция по заполнению и подаче заявки, порядок приема заявки</w:t>
      </w:r>
    </w:p>
    <w:p>
      <w:pPr>
        <w:pStyle w:val="Normal"/>
        <w:ind w:firstLine="708"/>
        <w:jc w:val="center"/>
        <w:rPr>
          <w:b/>
          <w:highlight w:val="none"/>
          <w:shd w:fill="auto" w:val="clear"/>
        </w:rPr>
      </w:pPr>
      <w:r>
        <w:rPr>
          <w:b/>
          <w:shd w:fill="auto" w:val="clear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Земельного кодекса Российской Федерации.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Заполнение заявки осуществляется в соответствии с порядком, определенным регламентом электронной площадки АО «Сбербанк-АСТ».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Подача заявки осуществляется заявителем, зарегистрированным в торговой секции,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из личного кабинета посредством штатного интерфейса торговой секции отдельно по каждому лоту в сроки, установленные в извещении о проведении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Заявитель вправе подать заявку в любое время с момента размещения извещения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 до предусмотренных указанным извещением даты и времени окончания срока подачи заявок.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Один заявитель вправе подать только одну заявку на участие в аукционе в отношении каждого лота.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Участие в аукционе возможно при наличии на лицевом счете заявителя денежных средств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 xml:space="preserve">в размере не менее чем размер задатка на участие в аукционе, предусмотренный извещением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Все документы, входящие в состав заявки, должны иметь четко читаемый текст.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предоставляется организатору аукциона через Оператора.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Заявка не может быть принята Оператором в случае: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а) отсутствия на лицевом счете заявителя достаточной суммы денежных средств </w:t>
      </w:r>
      <w:r>
        <w:rPr>
          <w:bCs/>
          <w:shd w:fill="auto" w:val="clear"/>
        </w:rPr>
        <w:br w:type="textWrapping" w:clear="all"/>
      </w:r>
      <w:r>
        <w:rPr>
          <w:bCs/>
          <w:shd w:fill="auto" w:val="clear"/>
        </w:rPr>
        <w:t>в размере задатка;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б)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в) подачи заявки по истечении установленного срока подачи заявок;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г) некорректного заполнения формы заявки, в том числе незаполнения полей, являющихся обязательными для заполнения.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Заявителям, признанным участниками аукциона, и заявителям, не допущенным к участию </w:t>
        <w:br/>
        <w:t xml:space="preserve">в аукционе, оператор электронной площадки направляет в электронной форме уведомления </w:t>
        <w:br/>
        <w:t xml:space="preserve">о принятых в отношении их решениях не позднее дня, следующего после дня подписания протокола рассмотрения заявок на участие в аукционе. 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spacing w:lineRule="auto" w:line="276"/>
        <w:ind w:firstLine="567" w:left="-567"/>
        <w:jc w:val="both"/>
        <w:outlineLvl w:val="0"/>
        <w:rPr>
          <w:bCs/>
          <w:highlight w:val="none"/>
          <w:shd w:fill="auto" w:val="clear"/>
        </w:rPr>
      </w:pPr>
      <w:r>
        <w:rPr>
          <w:bCs/>
          <w:shd w:fill="auto" w:val="clear"/>
        </w:rPr>
      </w:r>
    </w:p>
    <w:p>
      <w:pPr>
        <w:pStyle w:val="Normal"/>
        <w:widowControl w:val="false"/>
        <w:ind w:left="502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  <w:lang w:bidi="ru-RU"/>
        </w:rPr>
        <w:t>Порядок и срок изменения, отзыва заявки на участие в аукционе</w:t>
      </w:r>
    </w:p>
    <w:p>
      <w:pPr>
        <w:pStyle w:val="Normal"/>
        <w:widowControl w:val="false"/>
        <w:ind w:left="502"/>
        <w:rPr>
          <w:b/>
          <w:bCs/>
          <w:highlight w:val="none"/>
          <w:shd w:fill="auto" w:val="clear"/>
          <w:lang w:bidi="ru-RU"/>
        </w:rPr>
      </w:pPr>
      <w:r>
        <w:rPr>
          <w:b/>
          <w:bCs/>
          <w:shd w:fill="auto" w:val="clear"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Заявитель имеет право отозвать принятую организатором аукциона заявку на участие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 xml:space="preserve">в аукционе до дня окончания срока приема заявок, путем направления уведомления об отзыве заявки на электронную площадку. В случае отзыва заявки в установленном порядке, уведомление об отзыве заявки поступает в «личный кабинет» организатора аукциона, о чем заявителю направляется соответствующее уведомление. Заявителю внесенный им задаток возвращается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</w:rPr>
        <w:t>Определение участников аукциона</w:t>
      </w:r>
    </w:p>
    <w:p>
      <w:pPr>
        <w:pStyle w:val="Normal"/>
        <w:jc w:val="center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По результатам рассмотрения заявок комиссия принимает решение о допуске заявителей </w:t>
      </w:r>
      <w:r>
        <w:rPr>
          <w:bCs/>
          <w:shd w:fill="auto" w:val="clear"/>
        </w:rPr>
        <w:br w:type="textWrapping" w:clear="all"/>
      </w:r>
      <w:r>
        <w:rPr>
          <w:bCs/>
          <w:shd w:fill="auto" w:val="clear"/>
        </w:rPr>
        <w:t>к участию в аукционе или об отказе в допуске к участию в аукционе.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Заявитель не допускается к участию в аукционе в следующих случаях: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z w:val="20"/>
          <w:shd w:fill="auto" w:val="clear"/>
        </w:rPr>
        <w:t xml:space="preserve">1) </w:t>
      </w:r>
      <w:r>
        <w:rPr>
          <w:shd w:fill="auto" w:val="clear"/>
        </w:rPr>
        <w:t>непредставление необходимых для участия в аукционе документов или представление недостоверных сведений;</w:t>
      </w:r>
    </w:p>
    <w:p>
      <w:pPr>
        <w:pStyle w:val="Normal"/>
        <w:widowControl w:val="false"/>
        <w:jc w:val="both"/>
        <w:rPr>
          <w:highlight w:val="none"/>
          <w:shd w:fill="auto" w:val="clear"/>
        </w:rPr>
      </w:pPr>
      <w:r>
        <w:rPr>
          <w:shd w:fill="auto" w:val="clear"/>
        </w:rPr>
        <w:t>2) непоступление задатка на дату рассмотрения заявок на участие в аукционе;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<w:br/>
        <w:t>в аренду;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В день признания заявителей участниками аукциона, указанный в извещении </w:t>
        <w:br/>
        <w:t>о проведении аукциона, оператор через «личный кабинет» организатора торгов обеспечивает доступ организатора торгов к поданным  заявителями заявкам и документам, а также к журналу приема заявок.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Заявитель приобретает статус участника аукциона с момента подписания протокола рассмотрения заявок.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Не позднее следующего рабочего дня после дня подписания протокола рассмотрения заявок,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отказа. </w:t>
      </w:r>
    </w:p>
    <w:p>
      <w:pPr>
        <w:pStyle w:val="BodyText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на участие в аукционе, включается информация об основании признания аукциона несостоявшимся и сведения, указанные в подпункте 4 пункта 15  ст. 39.12 З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емельного кодекса Российской Федерации</w:t>
      </w: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>, в отношении лиц, указанных в пунктах 13 и 14 ст. 39.12 З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емельного кодекса Российской Федерации.</w:t>
      </w:r>
    </w:p>
    <w:p>
      <w:pPr>
        <w:pStyle w:val="Normal"/>
        <w:widowControl w:val="false"/>
        <w:spacing w:lineRule="auto" w:line="276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</w:rPr>
        <w:t>Порядок проведения аукциона</w:t>
      </w:r>
    </w:p>
    <w:p>
      <w:pPr>
        <w:pStyle w:val="Normal"/>
        <w:widowControl w:val="false"/>
        <w:ind w:left="502"/>
        <w:jc w:val="center"/>
        <w:rPr>
          <w:rFonts w:eastAsia="Courier New"/>
          <w:b/>
          <w:bCs/>
          <w:highlight w:val="none"/>
          <w:shd w:fill="auto" w:val="clear"/>
          <w:lang w:bidi="ru-RU"/>
        </w:rPr>
      </w:pPr>
      <w:r>
        <w:rPr>
          <w:rFonts w:eastAsia="Courier New"/>
          <w:b/>
          <w:bCs/>
          <w:shd w:fill="auto" w:val="clear"/>
          <w:lang w:bidi="ru-RU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«Шаг аукциона» устанавливается Организатором аукциона в фиксированной сумме, составляющей 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5% от начальной цены предмета аукциона</w:t>
      </w:r>
      <w:r>
        <w:rPr>
          <w:rFonts w:eastAsia="Calibri"/>
          <w:shd w:fill="auto" w:val="clear"/>
        </w:rPr>
        <w:t>, и не изменяется в течение всего времени подачи предложений о цене.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1) предложение о цене предмета аукциона увеличивает текущее максимальное предложение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о цене предмета аукциона на величину «шага аукциона»;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Время для подачи предложений о цене аукциона определяется в следующем порядке: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Время ожидания предложения участника аукциона о цене предмета аукциона составляет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 xml:space="preserve">10 (десять) минут. При поступлении предложения участника аукциона </w:t>
        <w:br/>
        <w:t>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</w:t>
        <w:br/>
        <w:t>а так же как время, оставшееся до окончания торгов в минутах.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в момент его поступления и соответствующее уведомление участника аукциона, в случаях, если: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предложение о цене аукциона предоставлено до начала или по истечении установленного времени для подачи предложений о цене аукциона;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ниже начальной цены;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равно нулю;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участником аукциона предложение о цене аукциона меньше ранее представленных предложений.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Победителем аукциона признается участник аукциона, предложивший наибольшую цену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за земельный участок.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аукциона.</w:t>
      </w:r>
    </w:p>
    <w:p>
      <w:pPr>
        <w:pStyle w:val="Normal"/>
        <w:ind w:firstLine="567" w:left="-567"/>
        <w:jc w:val="both"/>
        <w:rPr>
          <w:rFonts w:eastAsia="Calibri"/>
          <w:highlight w:val="none"/>
          <w:shd w:fill="auto" w:val="clear"/>
        </w:rPr>
      </w:pPr>
      <w:r>
        <w:rPr>
          <w:rFonts w:eastAsia="Calibri"/>
          <w:shd w:fill="auto" w:val="clear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b/>
          <w:bCs/>
          <w:shd w:fill="auto" w:val="clear"/>
        </w:rPr>
        <w:t>Порядок и срок заключения договора</w:t>
      </w:r>
      <w:r>
        <w:rPr>
          <w:b/>
          <w:bCs/>
          <w:shd w:fill="auto" w:val="clear"/>
        </w:rPr>
        <w:br w:type="textWrapping" w:clear="all"/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По результатам проведения аукциона не допускается заключение договора купли-продажи земельного участка, находящегося в государственной или муниципальной собственности ранее чем через десять дней со дня размещения протокола рассмотрения заявок на участие в аукционе в случае, ес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ли аукцион признан несостоявшимся, либо протокола о результатах аукциона на официальных сайтах www.torgi.gov.ru,  www.gorodperm.ru.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Департамент земельных отношений администрации города Перми обязан в течение пяти дней со дня истечения срока, предусмотренного пунктом 11 статьи 39.13 Земельного кодекса Российской Федерации, направить победителю аукциона или иным лицам, с которыми </w:t>
        <w:br/>
        <w:t xml:space="preserve">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</w:t>
        <w:br/>
        <w:t>в государственной или муниципальной собственности, подписанный проект договора купли-продажи земельного участка, находящегося в государственной или муниципальной собственности.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По результатам проведения аукциона договор купли-продажи земельного участка,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>Проекты договоров являются частью извещения и представлены в Приложениях 2-7</w:t>
        <w:br/>
        <w:t xml:space="preserve"> к настоящему извещению.</w:t>
        <w:tab/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Если договор купли-продажи  в течение десяти рабочих дней со дня направления победителю аукциона проекта указанного договора не был им подписан и представлен в департамент земельных отношений администрации города Перми, департамент земельных отношений администрации города Перми направляет указанный договор участнику аукциона, который сделал предпоследнее предложение о цене предмета аукциона, </w:t>
      </w:r>
      <w:r>
        <w:rPr>
          <w:b w:val="false"/>
          <w:bCs/>
          <w:shd w:fill="auto" w:val="clear"/>
        </w:rPr>
        <w:t>для их заключения по цене, предложенной таким участником аукциона.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67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rFonts w:eastAsia="Courier New"/>
          <w:shd w:fill="auto" w:val="clear"/>
          <w:lang w:bidi="ru-RU"/>
        </w:rPr>
        <w:t>Сведения о победителях аукционов, уклонившихся от заключения договора купли-продажи, являющегося предметом аукциона, и об иных лицах, с которыми указанный договор заключается в соответствии с пунктом 13, 14, 20 или 25 ст.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sectPr>
      <w:headerReference w:type="default" r:id="rId28"/>
      <w:headerReference w:type="first" r:id="rId29"/>
      <w:type w:val="nextPage"/>
      <w:pgSz w:w="11906" w:h="16838"/>
      <w:pgMar w:left="1418" w:right="567" w:gutter="0" w:header="363" w:top="420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Calibri Light">
    <w:charset w:val="01"/>
    <w:family w:val="roman"/>
    <w:pitch w:val="variable"/>
  </w:font>
  <w:font w:name="Open Sans">
    <w:charset w:val="01"/>
    <w:family w:val="roman"/>
    <w:pitch w:val="variable"/>
  </w:font>
  <w:font w:name="Consultant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20"/>
        <w:szCs w:val="28"/>
      </w:rPr>
    </w:pPr>
    <w:r>
      <w:rPr>
        <w:sz w:val="20"/>
        <w:szCs w:val="28"/>
      </w:rPr>
      <w:fldChar w:fldCharType="begin"/>
    </w:r>
    <w:r>
      <w:rPr>
        <w:sz w:val="20"/>
        <w:szCs w:val="28"/>
      </w:rPr>
      <w:instrText xml:space="preserve"> PAGE </w:instrText>
    </w:r>
    <w:r>
      <w:rPr>
        <w:sz w:val="20"/>
        <w:szCs w:val="28"/>
      </w:rPr>
      <w:fldChar w:fldCharType="separate"/>
    </w:r>
    <w:r>
      <w:rPr>
        <w:sz w:val="20"/>
        <w:szCs w:val="28"/>
      </w:rPr>
      <w:t>57</w:t>
    </w:r>
    <w:r>
      <w:rPr>
        <w:sz w:val="20"/>
        <w:szCs w:val="28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11" w:customStyle="1">
    <w:name w:val="Заголовок Знак1"/>
    <w:uiPriority w:val="10"/>
    <w:qFormat/>
    <w:rPr>
      <w:sz w:val="48"/>
      <w:szCs w:val="48"/>
    </w:rPr>
  </w:style>
  <w:style w:type="character" w:styleId="Style5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uiPriority w:val="29"/>
    <w:qFormat/>
    <w:rPr>
      <w:i/>
    </w:rPr>
  </w:style>
  <w:style w:type="character" w:styleId="Style6" w:customStyle="1">
    <w:name w:val="Выделенная цитата Знак"/>
    <w:uiPriority w:val="30"/>
    <w:qFormat/>
    <w:rPr>
      <w:i/>
    </w:rPr>
  </w:style>
  <w:style w:type="character" w:styleId="12" w:customStyle="1">
    <w:name w:val="Верхний колонтитул Знак1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13" w:customStyle="1">
    <w:name w:val="Нижний колонтитул Знак1"/>
    <w:uiPriority w:val="99"/>
    <w:qFormat/>
    <w:rPr/>
  </w:style>
  <w:style w:type="character" w:styleId="Style7" w:customStyle="1">
    <w:name w:val="Текст сноски Знак"/>
    <w:uiPriority w:val="99"/>
    <w:qFormat/>
    <w:rPr>
      <w:sz w:val="18"/>
    </w:rPr>
  </w:style>
  <w:style w:type="character" w:styleId="Style8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9" w:customStyle="1">
    <w:name w:val="Текст концевой сноски Знак"/>
    <w:uiPriority w:val="99"/>
    <w:qFormat/>
    <w:rPr>
      <w:sz w:val="20"/>
    </w:rPr>
  </w:style>
  <w:style w:type="character" w:styleId="Style1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>
      <w:sz w:val="16"/>
      <w:szCs w:val="16"/>
    </w:rPr>
  </w:style>
  <w:style w:type="character" w:styleId="WW8Num6z0" w:customStyle="1">
    <w:name w:val="WW8Num6z0"/>
    <w:qFormat/>
    <w:rPr/>
  </w:style>
  <w:style w:type="character" w:styleId="WW8Num7z0" w:customStyle="1">
    <w:name w:val="WW8Num7z0"/>
    <w:qFormat/>
    <w:rPr/>
  </w:style>
  <w:style w:type="character" w:styleId="WW8Num8z0" w:customStyle="1">
    <w:name w:val="WW8Num8z0"/>
    <w:qFormat/>
    <w:rPr/>
  </w:style>
  <w:style w:type="character" w:styleId="WW8Num9z0" w:customStyle="1">
    <w:name w:val="WW8Num9z0"/>
    <w:qFormat/>
    <w:rPr/>
  </w:style>
  <w:style w:type="character" w:styleId="WW8Num10z0" w:customStyle="1">
    <w:name w:val="WW8Num10z0"/>
    <w:qFormat/>
    <w:rPr/>
  </w:style>
  <w:style w:type="character" w:styleId="WW8Num11z0" w:customStyle="1">
    <w:name w:val="WW8Num11z0"/>
    <w:qFormat/>
    <w:rPr/>
  </w:style>
  <w:style w:type="character" w:styleId="WW8Num12z0" w:customStyle="1">
    <w:name w:val="WW8Num12z0"/>
    <w:qFormat/>
    <w:rPr/>
  </w:style>
  <w:style w:type="character" w:styleId="WW8Num13z0" w:customStyle="1">
    <w:name w:val="WW8Num13z0"/>
    <w:qFormat/>
    <w:rPr/>
  </w:style>
  <w:style w:type="character" w:styleId="WW8Num14z0" w:customStyle="1">
    <w:name w:val="WW8Num14z0"/>
    <w:qFormat/>
    <w:rPr/>
  </w:style>
  <w:style w:type="character" w:styleId="WW8Num15z0" w:customStyle="1">
    <w:name w:val="WW8Num15z0"/>
    <w:qFormat/>
    <w:rPr/>
  </w:style>
  <w:style w:type="character" w:styleId="WW8Num18z0" w:customStyle="1">
    <w:name w:val="WW8Num18z0"/>
    <w:qFormat/>
    <w:rPr/>
  </w:style>
  <w:style w:type="character" w:styleId="WW8Num19z0" w:customStyle="1">
    <w:name w:val="WW8Num19z0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/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5z0" w:customStyle="1">
    <w:name w:val="WW8Num25z0"/>
    <w:qFormat/>
    <w:rPr/>
  </w:style>
  <w:style w:type="character" w:styleId="WW8Num26z0" w:customStyle="1">
    <w:name w:val="WW8Num26z0"/>
    <w:qFormat/>
    <w:rPr/>
  </w:style>
  <w:style w:type="character" w:styleId="WW8Num27z0" w:customStyle="1">
    <w:name w:val="WW8Num27z0"/>
    <w:qFormat/>
    <w:rPr/>
  </w:style>
  <w:style w:type="character" w:styleId="WW8Num29z0" w:customStyle="1">
    <w:name w:val="WW8Num29z0"/>
    <w:qFormat/>
    <w:rPr>
      <w:rFonts w:ascii="Symbol" w:hAnsi="Symbol" w:cs="Symbol"/>
    </w:rPr>
  </w:style>
  <w:style w:type="character" w:styleId="WW8Num30z0" w:customStyle="1">
    <w:name w:val="WW8Num30z0"/>
    <w:qFormat/>
    <w:rPr/>
  </w:style>
  <w:style w:type="character" w:styleId="WW8Num31z0" w:customStyle="1">
    <w:name w:val="WW8Num31z0"/>
    <w:qFormat/>
    <w:rPr/>
  </w:style>
  <w:style w:type="character" w:styleId="WW8Num32z0" w:customStyle="1">
    <w:name w:val="WW8Num32z0"/>
    <w:qFormat/>
    <w:rPr/>
  </w:style>
  <w:style w:type="character" w:styleId="WW8Num33z0" w:customStyle="1">
    <w:name w:val="WW8Num33z0"/>
    <w:qFormat/>
    <w:rPr/>
  </w:style>
  <w:style w:type="character" w:styleId="WW8Num34z0" w:customStyle="1">
    <w:name w:val="WW8Num34z0"/>
    <w:qFormat/>
    <w:rPr/>
  </w:style>
  <w:style w:type="character" w:styleId="Pagenumber">
    <w:name w:val="page number"/>
    <w:basedOn w:val="DefaultParagraphFont"/>
    <w:qFormat/>
    <w:rPr/>
  </w:style>
  <w:style w:type="character" w:styleId="Style11" w:customStyle="1">
    <w:name w:val="Текст Знак"/>
    <w:qFormat/>
    <w:rPr>
      <w:rFonts w:ascii="Courier New" w:hAnsi="Courier New" w:cs="Courier New"/>
    </w:rPr>
  </w:style>
  <w:style w:type="character" w:styleId="Style12" w:customStyle="1">
    <w:name w:val="Верхний колонтитул Знак"/>
    <w:qFormat/>
    <w:rPr>
      <w:sz w:val="16"/>
      <w:lang w:val="ru-RU" w:bidi="ar-SA"/>
    </w:rPr>
  </w:style>
  <w:style w:type="character" w:styleId="31" w:customStyle="1">
    <w:name w:val="Основной текст с отступом 3 Знак"/>
    <w:qFormat/>
    <w:rPr>
      <w:sz w:val="16"/>
      <w:szCs w:val="16"/>
    </w:rPr>
  </w:style>
  <w:style w:type="character" w:styleId="Hyperlink">
    <w:name w:val="Hyperlink"/>
    <w:rPr>
      <w:color w:val="0563C1"/>
      <w:u w:val="single"/>
    </w:rPr>
  </w:style>
  <w:style w:type="character" w:styleId="Style13" w:customStyle="1">
    <w:name w:val="Абзац списка Знак"/>
    <w:qFormat/>
    <w:rPr>
      <w:sz w:val="24"/>
      <w:szCs w:val="24"/>
    </w:rPr>
  </w:style>
  <w:style w:type="character" w:styleId="6" w:customStyle="1">
    <w:name w:val="Заголовок 6 Знак"/>
    <w:qFormat/>
    <w:rPr>
      <w:b/>
      <w:bCs/>
      <w:sz w:val="22"/>
      <w:szCs w:val="22"/>
    </w:rPr>
  </w:style>
  <w:style w:type="character" w:styleId="Style14" w:customStyle="1">
    <w:name w:val="Название Знак"/>
    <w:qFormat/>
    <w:rPr>
      <w:sz w:val="28"/>
      <w:lang w:val="ru-RU" w:bidi="ar-SA"/>
    </w:rPr>
  </w:style>
  <w:style w:type="character" w:styleId="Style15" w:customStyle="1">
    <w:name w:val="Заголовок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Style16" w:customStyle="1">
    <w:name w:val="Нижний колонтитул Знак"/>
    <w:qFormat/>
    <w:rPr/>
  </w:style>
  <w:style w:type="character" w:styleId="FollowedHyperlink">
    <w:name w:val="FollowedHyperlink"/>
    <w:rPr>
      <w:color w:val="954F72"/>
      <w:u w:val="single"/>
    </w:rPr>
  </w:style>
  <w:style w:type="character" w:styleId="Style17" w:customStyle="1">
    <w:name w:val="Гиперссылка"/>
    <w:qFormat/>
    <w:rPr>
      <w:color w:val="0000FF"/>
      <w:u w:val="single"/>
    </w:rPr>
  </w:style>
  <w:style w:type="character" w:styleId="Style18">
    <w:name w:val="Символ нумерации"/>
    <w:qFormat/>
    <w:rPr/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ind w:left="708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Subtitle">
    <w:name w:val="Subtitle"/>
    <w:basedOn w:val="Normal"/>
    <w:uiPriority w:val="11"/>
    <w:qFormat/>
    <w:pPr>
      <w:spacing w:before="200" w:after="200"/>
    </w:pPr>
    <w:rPr/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/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pPr/>
    <w:rPr/>
  </w:style>
  <w:style w:type="paragraph" w:styleId="Indexheading1">
    <w:name w:val="index heading1"/>
    <w:basedOn w:val="Normal"/>
    <w:qFormat/>
    <w:pPr>
      <w:suppressLineNumbers/>
    </w:pPr>
    <w:rPr>
      <w:rFonts w:cs="Lohit Devanagari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  <w:szCs w:val="20"/>
      <w:lang w:val="en-US"/>
    </w:rPr>
  </w:style>
  <w:style w:type="paragraph" w:styleId="ConsNormal" w:customStyle="1">
    <w:name w:val="ConsNormal"/>
    <w:qFormat/>
    <w:pPr>
      <w:widowControl/>
      <w:suppressAutoHyphens w:val="true"/>
      <w:bidi w:val="0"/>
      <w:spacing w:before="0" w:after="0"/>
      <w:ind w:firstLine="720"/>
      <w:jc w:val="left"/>
    </w:pPr>
    <w:rPr>
      <w:rFonts w:ascii="Consultant" w:hAnsi="Consultant" w:eastAsia="Droid Sans Fallback" w:cs="Consultant"/>
      <w:color w:val="auto"/>
      <w:kern w:val="0"/>
      <w:sz w:val="20"/>
      <w:szCs w:val="20"/>
      <w:lang w:val="ru-RU" w:eastAsia="zh-CN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Style21" w:customStyle="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2" w:customStyle="1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Lohit Devanagari"/>
      <w:color w:val="auto"/>
      <w:kern w:val="0"/>
      <w:sz w:val="20"/>
      <w:szCs w:val="20"/>
      <w:lang w:val="ru-RU" w:eastAsia="zh-CN" w:bidi="ar-SA"/>
    </w:rPr>
  </w:style>
  <w:style w:type="paragraph" w:styleId="Header">
    <w:name w:val="Header"/>
    <w:pPr>
      <w:widowControl/>
      <w:tabs>
        <w:tab w:val="clear" w:pos="708"/>
        <w:tab w:val="center" w:pos="4153" w:leader="none"/>
        <w:tab w:val="right" w:pos="8306" w:leader="none"/>
      </w:tabs>
      <w:suppressAutoHyphens w:val="true"/>
      <w:bidi w:val="0"/>
      <w:spacing w:before="0" w:after="0"/>
      <w:jc w:val="center"/>
    </w:pPr>
    <w:rPr>
      <w:rFonts w:ascii="Times New Roman" w:hAnsi="Times New Roman" w:eastAsia="Droid Sans Fallback" w:cs="Lohit Devanagari"/>
      <w:color w:val="auto"/>
      <w:kern w:val="0"/>
      <w:sz w:val="16"/>
      <w:szCs w:val="20"/>
      <w:lang w:val="ru-RU" w:eastAsia="zh-CN" w:bidi="ar-SA"/>
    </w:rPr>
  </w:style>
  <w:style w:type="paragraph" w:styleId="BodyTextIndent3">
    <w:name w:val="Body Text Indent 3"/>
    <w:basedOn w:val="Normal"/>
    <w:qFormat/>
    <w:pPr>
      <w:spacing w:before="0" w:after="120"/>
      <w:ind w:left="283"/>
    </w:pPr>
    <w:rPr>
      <w:sz w:val="16"/>
      <w:szCs w:val="16"/>
      <w:lang w:val="en-U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000000"/>
      <w:kern w:val="0"/>
      <w:sz w:val="24"/>
      <w:szCs w:val="24"/>
      <w:lang w:val="ru-RU" w:eastAsia="zh-CN" w:bidi="ar-SA"/>
    </w:rPr>
  </w:style>
  <w:style w:type="paragraph" w:styleId="Style23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paragraph" w:styleId="TimesNewRoman">
    <w:name w:val="Times New Roman"/>
    <w:qFormat/>
    <w:pPr>
      <w:keepNext w:val="false"/>
      <w:keepLines w:val="false"/>
      <w:pageBreakBefore w:val="false"/>
      <w:widowControl/>
      <w:shd w:val="nil"/>
      <w:suppressAutoHyphens w:val="true"/>
      <w:bidi w:val="0"/>
      <w:spacing w:lineRule="auto" w:line="240" w:beforeAutospacing="0" w:before="0" w:afterAutospacing="0" w:after="0"/>
      <w:ind w:firstLine="311" w:left="0" w:right="0"/>
      <w:jc w:val="both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styleId="821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2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3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24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25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826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27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28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2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5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6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7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8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9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0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1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2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3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4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5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6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7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8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9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850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851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852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53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54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55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56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5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5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5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6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6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6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863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6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86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6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86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6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6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70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7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85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86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87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88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89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90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91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2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3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4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5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6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7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8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9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0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1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2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3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4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5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0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0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0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0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2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91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91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91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91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91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91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919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2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92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2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92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2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92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926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27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28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29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30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31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32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33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34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35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36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37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38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39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40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941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942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943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944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945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946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947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hyperlink" Target="http://www.gorodperm.ru/" TargetMode="External"/><Relationship Id="rId4" Type="http://schemas.openxmlformats.org/officeDocument/2006/relationships/hyperlink" Target="http://utp.sberbank-ast.ru/" TargetMode="External"/><Relationship Id="rId5" Type="http://schemas.openxmlformats.org/officeDocument/2006/relationships/hyperlink" Target="http://utp.sberbank-ast.ru/" TargetMode="External"/><Relationship Id="rId6" Type="http://schemas.openxmlformats.org/officeDocument/2006/relationships/hyperlink" Target="https://utp.sberbank-ast.ru/Main/Notice/988/Reglament" TargetMode="External"/><Relationship Id="rId7" Type="http://schemas.openxmlformats.org/officeDocument/2006/relationships/hyperlink" Target="https://utp.sberbank-ast.ru/AP/Notice/1027/Instructions" TargetMode="External"/><Relationship Id="rId8" Type="http://schemas.openxmlformats.org/officeDocument/2006/relationships/hyperlink" Target="https://utp.sberbank-ast.ru/AP/Notice/652/Instructions" TargetMode="External"/><Relationship Id="rId9" Type="http://schemas.openxmlformats.org/officeDocument/2006/relationships/hyperlink" Target="http://www.gorodperm.ru/" TargetMode="External"/><Relationship Id="rId10" Type="http://schemas.openxmlformats.org/officeDocument/2006/relationships/hyperlink" Target="http://www.gorodperm.ru/" TargetMode="External"/><Relationship Id="rId11" Type="http://schemas.openxmlformats.org/officeDocument/2006/relationships/hyperlink" Target="http://www.gorodperm.ru/" TargetMode="External"/><Relationship Id="rId12" Type="http://schemas.openxmlformats.org/officeDocument/2006/relationships/hyperlink" Target="http://www.gorodperm.ru/" TargetMode="External"/><Relationship Id="rId13" Type="http://schemas.openxmlformats.org/officeDocument/2006/relationships/hyperlink" Target="http://www.gorodperm.ru/" TargetMode="External"/><Relationship Id="rId14" Type="http://schemas.openxmlformats.org/officeDocument/2006/relationships/hyperlink" Target="http://www.gorodperm.ru/" TargetMode="External"/><Relationship Id="rId15" Type="http://schemas.openxmlformats.org/officeDocument/2006/relationships/hyperlink" Target="http://www.gorodperm.ru/" TargetMode="External"/><Relationship Id="rId16" Type="http://schemas.openxmlformats.org/officeDocument/2006/relationships/hyperlink" Target="http://www.gorodperm.ru/" TargetMode="External"/><Relationship Id="rId17" Type="http://schemas.openxmlformats.org/officeDocument/2006/relationships/hyperlink" Target="http://www.gorodperm.ru/" TargetMode="External"/><Relationship Id="rId18" Type="http://schemas.openxmlformats.org/officeDocument/2006/relationships/hyperlink" Target="http://www.gorodperm.ru/" TargetMode="External"/><Relationship Id="rId19" Type="http://schemas.openxmlformats.org/officeDocument/2006/relationships/hyperlink" Target="http://www.gorodperm.ru/" TargetMode="External"/><Relationship Id="rId20" Type="http://schemas.openxmlformats.org/officeDocument/2006/relationships/hyperlink" Target="http://www.gorodperm.ru/" TargetMode="External"/><Relationship Id="rId21" Type="http://schemas.openxmlformats.org/officeDocument/2006/relationships/hyperlink" Target="http://www.gorodperm.ru/" TargetMode="External"/><Relationship Id="rId22" Type="http://schemas.openxmlformats.org/officeDocument/2006/relationships/hyperlink" Target="http://www.gorodperm.ru/" TargetMode="External"/><Relationship Id="rId23" Type="http://schemas.openxmlformats.org/officeDocument/2006/relationships/hyperlink" Target="http://www.gorodperm.ru/" TargetMode="External"/><Relationship Id="rId24" Type="http://schemas.openxmlformats.org/officeDocument/2006/relationships/hyperlink" Target="http://www.gorodperm.ru/" TargetMode="External"/><Relationship Id="rId25" Type="http://schemas.openxmlformats.org/officeDocument/2006/relationships/hyperlink" Target="mailto:perm-mail@ural.rt.ru" TargetMode="External"/><Relationship Id="rId26" Type="http://schemas.openxmlformats.org/officeDocument/2006/relationships/hyperlink" Target="http://www.gorodperm.ru/" TargetMode="External"/><Relationship Id="rId27" Type="http://schemas.openxmlformats.org/officeDocument/2006/relationships/hyperlink" Target="http://utp.sberbank-ast.ru/AP/Notice/653/Requisites" TargetMode="External"/><Relationship Id="rId28" Type="http://schemas.openxmlformats.org/officeDocument/2006/relationships/header" Target="header1.xml"/><Relationship Id="rId29" Type="http://schemas.openxmlformats.org/officeDocument/2006/relationships/header" Target="header2.xml"/><Relationship Id="rId30" Type="http://schemas.openxmlformats.org/officeDocument/2006/relationships/numbering" Target="numbering.xml"/><Relationship Id="rId31" Type="http://schemas.openxmlformats.org/officeDocument/2006/relationships/fontTable" Target="fontTable.xml"/><Relationship Id="rId32" Type="http://schemas.openxmlformats.org/officeDocument/2006/relationships/settings" Target="settings.xml"/><Relationship Id="rId3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Application>LibreOffice/7.6.7.2$Linux_X86_64 LibreOffice_project/60$Build-2</Application>
  <AppVersion>15.0000</AppVersion>
  <Pages>57</Pages>
  <Words>17178</Words>
  <Characters>123000</Characters>
  <CharactersWithSpaces>139945</CharactersWithSpaces>
  <Paragraphs>811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2023-10-30T09:15:00Z</dcterms:created>
  <dc:creator>Tatyannikova</dc:creator>
  <dc:description/>
  <dc:language>ru-RU</dc:language>
  <cp:lastModifiedBy/>
  <dcterms:modified xsi:type="dcterms:W3CDTF">2025-07-17T16:55:07Z</dcterms:modified>
  <cp:revision>291</cp:revision>
  <dc:subject/>
  <dc:title>Департамент имущественных отношений администрации города Перми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