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left="284"/>
        <w:jc w:val="right"/>
        <w:spacing w:after="0" w:line="240" w:lineRule="auto"/>
        <w:rPr>
          <w:sz w:val="18"/>
          <w:szCs w:val="18"/>
        </w:rPr>
        <w:outlineLvl w:val="0"/>
      </w:pPr>
      <w:r>
        <w:rPr>
          <w:sz w:val="18"/>
          <w:szCs w:val="18"/>
          <w:lang w:val="en-US"/>
        </w:rPr>
        <w:t xml:space="preserve">id</w:t>
      </w:r>
      <w:r>
        <w:rPr>
          <w:sz w:val="18"/>
          <w:szCs w:val="18"/>
        </w:rPr>
        <w:t xml:space="preserve">  79303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7513"/>
        <w:spacing w:after="0" w:line="240" w:lineRule="auto"/>
        <w:widowControl w:val="off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71"/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аренды земельного участка, приобретаемого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торгах в форме аукциона, для строительства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1"/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both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«___» 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pStyle w:val="871"/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земельных отношений администрации города Перми, именуемый </w:t>
        <w:br/>
        <w:t xml:space="preserve">в дальнейшем Арендодатель, </w:t>
      </w:r>
      <w:r>
        <w:rPr>
          <w:rFonts w:ascii="Times New Roman" w:hAnsi="Times New Roman" w:cs="Times New Roman"/>
          <w:b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 xml:space="preserve">_____________________, действующего на основании _____________________________, с одной стороны, и ___________________, именуемы</w:t>
      </w:r>
      <w:r>
        <w:rPr>
          <w:rFonts w:ascii="Times New Roman" w:hAnsi="Times New Roman" w:cs="Times New Roman"/>
          <w:sz w:val="24"/>
          <w:szCs w:val="24"/>
        </w:rPr>
        <w:t xml:space="preserve">й(</w:t>
      </w:r>
      <w:r>
        <w:rPr>
          <w:rFonts w:ascii="Times New Roman" w:hAnsi="Times New Roman" w:cs="Times New Roman"/>
          <w:sz w:val="24"/>
          <w:szCs w:val="24"/>
        </w:rPr>
        <w:t xml:space="preserve">ая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br/>
        <w:t xml:space="preserve">в дальнейшем Арендатор, в лице ________________, действующего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</w:t>
      </w:r>
      <w:r>
        <w:t xml:space="preserve"> __________, </w:t>
        <w:br/>
      </w: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«Стороны»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протокола от_________ </w:t>
        <w:br/>
        <w:t xml:space="preserve">по лоту №_______ (далее – протокол), </w:t>
      </w:r>
      <w:r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Предмет договора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1"/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1.1. Во исполнение протокола Арендодатель передает, а Арендатор принимает </w:t>
        <w:br/>
        <w:t xml:space="preserve">во временное пользование на условиях аренды земельный участок, имеющий кадастровый номер </w:t>
      </w:r>
      <w:r>
        <w:rPr>
          <w:rFonts w:ascii="Times New Roman" w:hAnsi="Times New Roman" w:cs="Times New Roman"/>
          <w:b/>
          <w:sz w:val="24"/>
          <w:szCs w:val="24"/>
        </w:rPr>
        <w:t xml:space="preserve">59:01:3812839:182</w:t>
      </w:r>
      <w:r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b/>
          <w:sz w:val="24"/>
          <w:szCs w:val="24"/>
        </w:rPr>
        <w:t xml:space="preserve">587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кв.м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расположенный на землях населенных пунктов </w:t>
        <w:br/>
        <w:t xml:space="preserve">и находящийся по адресу: </w:t>
      </w:r>
      <w:r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Пермский край, городской округ Пермский, город Пермь, улица 1-я Логовая, з/у 1г</w:t>
      </w:r>
      <w:r>
        <w:rPr>
          <w:rFonts w:ascii="Times New Roman" w:hAnsi="Times New Roman" w:cs="Times New Roman"/>
          <w:sz w:val="24"/>
          <w:szCs w:val="24"/>
        </w:rPr>
        <w:t xml:space="preserve"> (далее - земельный участок),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в границах, сведения о которых содержатся </w:t>
        <w:br/>
        <w:t xml:space="preserve">в Едином государственном реестре недвижимости, и в качественном состоянии как он есть согласно    приложению 1 к настоящему договору.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1"/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в зоне с особыми условиями использования территории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индивидуальной жилой застройки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типа (Ж-4).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в зон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ах с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особым условием использования территорий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2"/>
        <w:numPr>
          <w:ilvl w:val="0"/>
          <w:numId w:val="4"/>
        </w:numPr>
        <w:ind w:left="0" w:right="0" w:firstLine="425"/>
        <w:jc w:val="both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частично о</w:t>
      </w:r>
      <w:r>
        <w:rPr>
          <w:rFonts w:ascii="Times New Roman" w:hAnsi="Times New Roman" w:cs="Times New Roman"/>
          <w:sz w:val="24"/>
          <w:szCs w:val="24"/>
        </w:rPr>
        <w:t xml:space="preserve">хранная зона газопровода города </w:t>
      </w:r>
      <w:r>
        <w:rPr>
          <w:rFonts w:ascii="Times New Roman" w:hAnsi="Times New Roman" w:cs="Times New Roman"/>
          <w:sz w:val="24"/>
          <w:szCs w:val="24"/>
        </w:rPr>
        <w:t xml:space="preserve">Перми, п. Чапаевский,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Орджоникидзевского района,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инвертарный № 0600002657</w:t>
      </w:r>
      <w: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72"/>
        <w:numPr>
          <w:ilvl w:val="0"/>
          <w:numId w:val="4"/>
        </w:numPr>
        <w:ind w:left="0" w:right="0" w:firstLine="425"/>
        <w:jc w:val="both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частично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хранная зона </w:t>
      </w:r>
      <w:r>
        <w:rPr>
          <w:rFonts w:ascii="Times New Roman" w:hAnsi="Times New Roman" w:cs="Times New Roman"/>
          <w:sz w:val="24"/>
          <w:szCs w:val="24"/>
        </w:rPr>
        <w:t xml:space="preserve">реконструкции ВЛ-6 КВ </w:t>
      </w:r>
      <w:r>
        <w:rPr>
          <w:rFonts w:ascii="Times New Roman" w:hAnsi="Times New Roman" w:cs="Times New Roman"/>
          <w:sz w:val="24"/>
          <w:szCs w:val="24"/>
        </w:rPr>
        <w:t xml:space="preserve">ФИДЕРА Кислотные дачи-2 </w:t>
        <w:br/>
      </w:r>
      <w:r>
        <w:rPr>
          <w:rFonts w:ascii="Times New Roman" w:hAnsi="Times New Roman" w:cs="Times New Roman"/>
          <w:sz w:val="24"/>
          <w:szCs w:val="24"/>
        </w:rPr>
        <w:t xml:space="preserve">от подстанции «СЕВЕРНАЯ» </w:t>
      </w:r>
      <w:r>
        <w:rPr>
          <w:rFonts w:ascii="Times New Roman" w:hAnsi="Times New Roman" w:cs="Times New Roman"/>
          <w:sz w:val="24"/>
          <w:szCs w:val="24"/>
        </w:rPr>
        <w:t xml:space="preserve">до ТП-4377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72"/>
        <w:numPr>
          <w:ilvl w:val="0"/>
          <w:numId w:val="4"/>
        </w:numPr>
        <w:ind w:left="0" w:right="0" w:firstLine="425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8"/>
        </w:rPr>
        <w:t xml:space="preserve">приаэродромная территория аэродрома аэропорта Большое Савино.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Разрешенное использование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индивидуального жилищного строительства (2.1)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2"/>
        <w:ind w:firstLine="540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границах </w:t>
      </w:r>
      <w:r>
        <w:rPr>
          <w:rFonts w:ascii="Times New Roman" w:hAnsi="Times New Roman"/>
          <w:sz w:val="24"/>
          <w:szCs w:val="24"/>
        </w:rPr>
        <w:t xml:space="preserve">земельного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частка частично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расположен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одноэтажное деревянное каркасно-засыпное строение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пристроем</w:t>
      </w:r>
      <w:r>
        <w:rPr>
          <w:rFonts w:ascii="Times New Roman" w:hAnsi="Times New Roman"/>
          <w:sz w:val="24"/>
          <w:szCs w:val="24"/>
        </w:rPr>
        <w:t xml:space="preserve">, которое признано решением </w:t>
      </w:r>
      <w:r>
        <w:rPr>
          <w:rFonts w:ascii="Times New Roman" w:hAnsi="Times New Roman"/>
          <w:sz w:val="24"/>
          <w:szCs w:val="24"/>
        </w:rPr>
        <w:t xml:space="preserve">Орджоникидзевского районного суда города Перми от </w:t>
      </w:r>
      <w:r>
        <w:rPr>
          <w:rFonts w:ascii="Times New Roman" w:hAnsi="Times New Roman"/>
          <w:sz w:val="24"/>
          <w:szCs w:val="24"/>
        </w:rPr>
        <w:t xml:space="preserve">20.12.2023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2-4459/2023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самовольной постройкой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  <w:r>
        <w:rPr>
          <w:rFonts w:ascii="Times New Roman" w:hAnsi="Times New Roman"/>
          <w:sz w:val="24"/>
          <w:szCs w:val="24"/>
        </w:rPr>
      </w:r>
    </w:p>
    <w:p>
      <w:pPr>
        <w:pStyle w:val="867"/>
        <w:ind w:left="0" w:right="0"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Проектирование и строительство необходимо вести в соответствии </w:t>
      </w:r>
      <w:r>
        <w:rPr>
          <w:rFonts w:ascii="Times New Roman" w:hAnsi="Times New Roman"/>
          <w:sz w:val="24"/>
          <w:szCs w:val="24"/>
          <w:lang w:val="en-US"/>
        </w:rPr>
        <w:t xml:space="preserve">с пунктом 4.5 СП 55.13330.2016 Свода Правил. Дома жилые одноквартирные. СНиП 31-02-2001, утвержденным </w:t>
        <w:br/>
        <w:t xml:space="preserve">и введенным </w:t>
      </w:r>
      <w:r>
        <w:rPr>
          <w:rFonts w:ascii="Times New Roman" w:hAnsi="Times New Roman"/>
          <w:sz w:val="24"/>
          <w:szCs w:val="24"/>
          <w:lang w:val="en-US"/>
        </w:rPr>
        <w:t xml:space="preserve">в действие Приказом Министерства строительства и жилищно-коммунального хозяйства Российской Федерации от 20.10.2016 </w:t>
      </w:r>
      <w:r>
        <w:rPr>
          <w:rFonts w:ascii="Times New Roman" w:hAnsi="Times New Roman"/>
          <w:sz w:val="24"/>
          <w:szCs w:val="24"/>
          <w:lang w:val="en-US"/>
        </w:rPr>
        <w:t xml:space="preserve">№ 725/пр</w:t>
      </w:r>
      <w:r>
        <w:rPr>
          <w:rFonts w:ascii="Times New Roman" w:hAnsi="Times New Roman"/>
          <w:sz w:val="24"/>
          <w:szCs w:val="24"/>
        </w:rPr>
        <w:t xml:space="preserve"> (ред. от 17.05.2023):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  <w:lang w:val="en-US"/>
        </w:rPr>
        <w:t xml:space="preserve">ом должен включать жилые комнаты – одну или несколько (общую комнату или гостиную, спальню),</w:t>
      </w:r>
      <w:r>
        <w:rPr>
          <w:rFonts w:ascii="Times New Roman" w:hAnsi="Times New Roman"/>
          <w:sz w:val="24"/>
          <w:szCs w:val="24"/>
        </w:rPr>
        <w:t xml:space="preserve"> </w:t>
        <w:br/>
      </w:r>
      <w:r>
        <w:rPr>
          <w:rFonts w:ascii="Times New Roman" w:hAnsi="Times New Roman"/>
          <w:sz w:val="24"/>
          <w:szCs w:val="24"/>
          <w:lang w:val="en-US"/>
        </w:rPr>
        <w:t xml:space="preserve">а также вспомогательные помещения: переднюю, кухню (в том числе кухню-столовую и (или) кухню-нишу), ванные комнаты и (или) душевые, туалет (у</w:t>
      </w:r>
      <w:r>
        <w:rPr>
          <w:rFonts w:ascii="Times New Roman" w:hAnsi="Times New Roman"/>
          <w:sz w:val="24"/>
          <w:szCs w:val="24"/>
          <w:lang w:val="en-US"/>
        </w:rPr>
        <w:t xml:space="preserve">борную) или совмещенный санузел</w:t>
      </w:r>
      <w:r>
        <w:rPr>
          <w:rFonts w:ascii="Times New Roman" w:hAnsi="Times New Roman"/>
          <w:sz w:val="24"/>
          <w:szCs w:val="24"/>
        </w:rPr>
        <w:t xml:space="preserve">, переднюю.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7"/>
        <w:ind w:left="0" w:right="0"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Согласно пункту 6.1 СП 55.13330.2016 площади помещений строящихся </w:t>
        <w:br/>
        <w:t xml:space="preserve">и реконструируемых жилых домов должны быть не менее: общей комнаты в однокомнатном доме - 14 м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</w:t>
      </w:r>
      <w:r>
        <w:rPr>
          <w:rFonts w:ascii="Times New Roman" w:hAnsi="Times New Roman"/>
          <w:sz w:val="24"/>
          <w:szCs w:val="24"/>
          <w:lang w:val="en-US"/>
        </w:rPr>
        <w:t xml:space="preserve">, общей комнаты в доме </w:t>
      </w:r>
      <w:r>
        <w:rPr>
          <w:rFonts w:ascii="Times New Roman" w:hAnsi="Times New Roman"/>
          <w:sz w:val="24"/>
          <w:szCs w:val="24"/>
          <w:lang w:val="en-US"/>
        </w:rPr>
        <w:t xml:space="preserve">с числом комнат две и более - 16 м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</w:t>
      </w:r>
      <w:r>
        <w:rPr>
          <w:rFonts w:ascii="Times New Roman" w:hAnsi="Times New Roman"/>
          <w:sz w:val="24"/>
          <w:szCs w:val="24"/>
          <w:lang w:val="en-US"/>
        </w:rPr>
        <w:t xml:space="preserve">, спальни - 8 м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</w:t>
      </w:r>
      <w:r>
        <w:rPr>
          <w:rFonts w:ascii="Times New Roman" w:hAnsi="Times New Roman"/>
          <w:sz w:val="24"/>
          <w:szCs w:val="24"/>
          <w:lang w:val="en-US"/>
        </w:rPr>
        <w:t xml:space="preserve"> (на двух человек - 10 м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</w:t>
      </w:r>
      <w:r>
        <w:rPr>
          <w:rFonts w:ascii="Times New Roman" w:hAnsi="Times New Roman"/>
          <w:sz w:val="24"/>
          <w:szCs w:val="24"/>
          <w:lang w:val="en-US"/>
        </w:rPr>
        <w:t xml:space="preserve">); кухни - 8 м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</w:t>
      </w:r>
      <w:r>
        <w:rPr>
          <w:rFonts w:ascii="Times New Roman" w:hAnsi="Times New Roman"/>
          <w:sz w:val="24"/>
          <w:szCs w:val="24"/>
          <w:lang w:val="en-US"/>
        </w:rPr>
        <w:t xml:space="preserve">; кухонной зоны в кухне-столовой - 6 м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</w:t>
      </w:r>
      <w:r>
        <w:rPr>
          <w:rFonts w:ascii="Times New Roman" w:hAnsi="Times New Roman"/>
          <w:sz w:val="24"/>
          <w:szCs w:val="24"/>
          <w:lang w:val="en-US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В домах </w:t>
      </w:r>
      <w:r>
        <w:rPr>
          <w:rFonts w:ascii="Times New Roman" w:hAnsi="Times New Roman"/>
          <w:sz w:val="24"/>
          <w:szCs w:val="24"/>
          <w:lang w:val="en-US"/>
        </w:rPr>
        <w:t xml:space="preserve">с одной комнатой допускается проектировать кухни или кухни-ниши площадью не менее 5 м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</w:t>
      </w:r>
      <w:r>
        <w:rPr>
          <w:rFonts w:ascii="Times New Roman" w:hAnsi="Times New Roman"/>
          <w:sz w:val="24"/>
          <w:szCs w:val="24"/>
          <w:lang w:val="en-US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Площадь спальни и кухни в мансардном этаже (или этаже с наклонными ограждающими конструкциями) допускается не менее 7 м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</w:t>
      </w:r>
      <w:r>
        <w:rPr>
          <w:rFonts w:ascii="Times New Roman" w:hAnsi="Times New Roman"/>
          <w:sz w:val="24"/>
          <w:szCs w:val="24"/>
          <w:lang w:val="en-US"/>
        </w:rPr>
        <w:t xml:space="preserve"> при условии, что общая жилая комната имеет площадь не менее 16 м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</w:t>
      </w:r>
      <w:r>
        <w:rPr>
          <w:rFonts w:ascii="Times New Roman" w:hAnsi="Times New Roman"/>
          <w:sz w:val="24"/>
          <w:szCs w:val="24"/>
          <w:lang w:val="en-US"/>
        </w:rPr>
        <w:t xml:space="preserve">.</w:t>
      </w:r>
      <w:r>
        <w:rPr>
          <w:rFonts w:ascii="Times New Roman" w:hAnsi="Times New Roman"/>
          <w:sz w:val="24"/>
          <w:szCs w:val="24"/>
          <w:lang w:val="en-US"/>
        </w:rPr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867"/>
        <w:ind w:left="0" w:right="0"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Согласно пункту 6.2 СП 55.13330.2016 высота (от пола до потолка) комнат и кухни (кухни-столовой) в климатических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районах строительства IА, IБ, IГ, IД, определяемых по СП 131.13330, должна быть не менее 2,7 м, а в других климатических районах строительства - </w:t>
        <w:br/>
        <w:t xml:space="preserve">не менее 2,5 м. Высота внутридомовых коридоров, холлов, передних, антресолей должна составлять не менее 2,1 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а высота пути эвакуации - не менее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2,2 м.</w:t>
      </w:r>
      <w:r>
        <w:rPr>
          <w:rFonts w:ascii="Times New Roman" w:hAnsi="Times New Roman"/>
          <w:sz w:val="24"/>
          <w:szCs w:val="24"/>
          <w:lang w:val="en-US"/>
        </w:rPr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867"/>
        <w:ind w:left="0" w:right="0"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В жилых комнатах и кухнях, расположенных в этажах </w:t>
      </w:r>
      <w:r>
        <w:rPr>
          <w:rFonts w:ascii="Times New Roman" w:hAnsi="Times New Roman"/>
          <w:sz w:val="24"/>
          <w:szCs w:val="24"/>
          <w:lang w:val="en-US"/>
        </w:rPr>
        <w:t xml:space="preserve">с наклонными ограждающими конструкциями или в мансардном этаже, допускается уменьшение высоты помещений </w:t>
        <w:br/>
        <w:t xml:space="preserve">(от пола</w:t>
      </w:r>
      <w:r>
        <w:rPr>
          <w:rFonts w:ascii="Times New Roman" w:hAnsi="Times New Roman"/>
          <w:sz w:val="24"/>
          <w:szCs w:val="24"/>
          <w:lang w:val="en-US"/>
        </w:rPr>
        <w:t xml:space="preserve">до потолка), относительно нормируемой на площади, не превышающей 50%.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7"/>
        <w:ind w:left="0" w:right="0" w:firstLine="567"/>
        <w:jc w:val="both"/>
        <w:spacing w:after="0" w:line="240" w:lineRule="auto"/>
        <w:tabs>
          <w:tab w:val="right" w:pos="600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информации, содержащейся</w:t>
      </w:r>
      <w:r>
        <w:rPr>
          <w:rFonts w:ascii="Times New Roman" w:hAnsi="Times New Roman"/>
          <w:sz w:val="24"/>
        </w:rPr>
        <w:t xml:space="preserve"> в градостроительном плане </w:t>
      </w:r>
      <w:r>
        <w:rPr>
          <w:rFonts w:ascii="Times New Roman" w:hAnsi="Times New Roman"/>
          <w:sz w:val="24"/>
        </w:rPr>
        <w:t xml:space="preserve">земельного участка </w:t>
        <w:br/>
      </w: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 xml:space="preserve">19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  <w:t xml:space="preserve">01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  <w:t xml:space="preserve">2024</w:t>
      </w:r>
      <w:r>
        <w:rPr>
          <w:rFonts w:ascii="Times New Roman" w:hAnsi="Times New Roman"/>
          <w:sz w:val="24"/>
        </w:rPr>
        <w:t xml:space="preserve"> № РФ-59-2-03-0-00-2024-00</w:t>
      </w:r>
      <w:r>
        <w:rPr>
          <w:rFonts w:ascii="Times New Roman" w:hAnsi="Times New Roman"/>
          <w:sz w:val="24"/>
        </w:rPr>
        <w:t xml:space="preserve">7</w:t>
      </w:r>
      <w:r>
        <w:rPr>
          <w:rFonts w:ascii="Times New Roman" w:hAnsi="Times New Roman"/>
          <w:sz w:val="24"/>
        </w:rPr>
        <w:t xml:space="preserve">8</w:t>
      </w:r>
      <w:r>
        <w:rPr>
          <w:rFonts w:ascii="Times New Roman" w:hAnsi="Times New Roman"/>
          <w:sz w:val="24"/>
        </w:rPr>
        <w:t xml:space="preserve">-0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(далее – ГПЗУ), предельная высота</w:t>
      </w:r>
      <w:r>
        <w:rPr>
          <w:rFonts w:ascii="Times New Roman" w:hAnsi="Times New Roman"/>
          <w:sz w:val="24"/>
        </w:rPr>
        <w:t xml:space="preserve"> зданий, строений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не более </w:t>
      </w:r>
      <w:r>
        <w:rPr>
          <w:rFonts w:ascii="Times New Roman" w:hAnsi="Times New Roman"/>
          <w:sz w:val="24"/>
        </w:rPr>
        <w:t xml:space="preserve">10,5 м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документация по планировке территории, утвержденная</w:t>
      </w:r>
      <w:r>
        <w:rPr>
          <w:rFonts w:ascii="Times New Roman" w:hAnsi="Times New Roman"/>
          <w:sz w:val="24"/>
        </w:rPr>
        <w:t xml:space="preserve"> постановлением ад</w:t>
      </w:r>
      <w:r>
        <w:rPr>
          <w:rFonts w:ascii="Times New Roman" w:hAnsi="Times New Roman"/>
          <w:sz w:val="24"/>
        </w:rPr>
        <w:t xml:space="preserve">министрации г</w:t>
      </w:r>
      <w:r>
        <w:rPr>
          <w:rFonts w:ascii="Times New Roman" w:hAnsi="Times New Roman"/>
          <w:sz w:val="24"/>
        </w:rPr>
        <w:t xml:space="preserve">орода Перми от 23.12.2015</w:t>
      </w:r>
      <w:r>
        <w:rPr>
          <w:rFonts w:ascii="Times New Roman" w:hAnsi="Times New Roman"/>
          <w:sz w:val="24"/>
        </w:rPr>
        <w:t xml:space="preserve"> № 1102</w:t>
      </w:r>
      <w:r>
        <w:rPr>
          <w:rFonts w:ascii="Times New Roman" w:hAnsi="Times New Roman"/>
          <w:sz w:val="24"/>
        </w:rPr>
        <w:t xml:space="preserve">)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7"/>
        <w:ind w:left="0" w:right="0" w:firstLine="567"/>
        <w:jc w:val="both"/>
        <w:spacing w:after="0" w:line="240" w:lineRule="auto"/>
        <w:tabs>
          <w:tab w:val="right" w:pos="600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Минимальный отступ от границ земельного участка до места допустимого размещения зданий, строений, сооружений </w:t>
      </w:r>
      <w:r>
        <w:rPr>
          <w:rFonts w:ascii="Times New Roman" w:hAnsi="Times New Roman"/>
          <w:sz w:val="24"/>
        </w:rPr>
        <w:t xml:space="preserve">(за исключе</w:t>
      </w:r>
      <w:r>
        <w:rPr>
          <w:rFonts w:ascii="Times New Roman" w:hAnsi="Times New Roman"/>
          <w:sz w:val="24"/>
        </w:rPr>
        <w:t xml:space="preserve">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7"/>
        <w:ind w:left="0" w:right="0" w:firstLine="567"/>
        <w:jc w:val="both"/>
        <w:spacing w:after="0" w:line="240" w:lineRule="auto"/>
        <w:tabs>
          <w:tab w:val="right" w:pos="600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</w:t>
      </w:r>
      <w:r>
        <w:rPr>
          <w:rFonts w:ascii="Times New Roman" w:hAnsi="Times New Roman"/>
          <w:sz w:val="24"/>
        </w:rPr>
        <w:t xml:space="preserve">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2"/>
        <w:ind w:left="0" w:right="0"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</w:rPr>
        <w:t xml:space="preserve">Максимальный процент </w:t>
      </w:r>
      <w:r>
        <w:rPr>
          <w:rFonts w:ascii="Times New Roman" w:hAnsi="Times New Roman"/>
          <w:sz w:val="24"/>
        </w:rPr>
        <w:t xml:space="preserve">застройки в границах земельного участка – 3</w:t>
      </w:r>
      <w:r>
        <w:rPr>
          <w:rFonts w:ascii="Times New Roman" w:hAnsi="Times New Roman"/>
          <w:sz w:val="24"/>
        </w:rPr>
        <w:t xml:space="preserve">0%.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1"/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Права и обязанности Арендодателя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1"/>
        <w:ind w:firstLine="53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Арендодатель имеет право: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3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осуществлять </w:t>
      </w:r>
      <w:r>
        <w:rPr>
          <w:rFonts w:ascii="Times New Roman" w:hAnsi="Times New Roman" w:cs="Times New Roman"/>
          <w:sz w:val="24"/>
          <w:szCs w:val="24"/>
        </w:rPr>
        <w:t xml:space="preserve">контроль за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земельного участка, предоставленного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3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взыскать в установленном порядке не внесенную в срок арендную плату, а также неустойку за просрочку исполнения обязательств;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3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требовать досрочного расторжени</w:t>
      </w:r>
      <w:r>
        <w:rPr>
          <w:rFonts w:ascii="Times New Roman" w:hAnsi="Times New Roman" w:cs="Times New Roman"/>
          <w:sz w:val="24"/>
          <w:szCs w:val="24"/>
        </w:rPr>
        <w:t xml:space="preserve">я договора в случаях, предусмот</w:t>
      </w:r>
      <w:r>
        <w:rPr>
          <w:rFonts w:ascii="Times New Roman" w:hAnsi="Times New Roman" w:cs="Times New Roman"/>
          <w:sz w:val="24"/>
          <w:szCs w:val="24"/>
        </w:rPr>
        <w:t xml:space="preserve">ренных действующим законодательством и настоящим договором;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3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3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осуществлять осмотр арендованног</w:t>
      </w:r>
      <w:r>
        <w:rPr>
          <w:rFonts w:ascii="Times New Roman" w:hAnsi="Times New Roman" w:cs="Times New Roman"/>
          <w:sz w:val="24"/>
          <w:szCs w:val="24"/>
        </w:rPr>
        <w:t xml:space="preserve">о земельного участка без предва</w:t>
      </w:r>
      <w:r>
        <w:rPr>
          <w:rFonts w:ascii="Times New Roman" w:hAnsi="Times New Roman" w:cs="Times New Roman"/>
          <w:sz w:val="24"/>
          <w:szCs w:val="24"/>
        </w:rPr>
        <w:t xml:space="preserve">рительного уведомления Арендатора.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3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Арендодатель обязан: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3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выполнять в полном объеме все условия настоящего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3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передать Арендатору земельный участок по акту приема-передачи;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3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не вмешиваться в хозяйственную деятельность Арендатора, если она </w:t>
        <w:br/>
        <w:t xml:space="preserve">не противоречит условиям договора и земельному законодательству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3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3-дневный срок после получения уведомления, указанного в пункт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3.2.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провести осмотр земельного участка, составить акт осмотра земельного участка, подтверждающий снос самовольной постройки.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3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Права и обязанности Арендатора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Арендатор имеет право: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использовать земельный участок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условиями настоя</w:t>
      </w:r>
      <w:r>
        <w:rPr>
          <w:rFonts w:ascii="Times New Roman" w:hAnsi="Times New Roman" w:cs="Times New Roman"/>
          <w:sz w:val="24"/>
          <w:szCs w:val="24"/>
        </w:rPr>
        <w:t xml:space="preserve">щего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выкупа либо заключения договора аренды земельного участка под объектом недвижимости, созданным Арендатором и принадлежащим ему на праве собственности,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за исключением сооружений, которые могут размещаться на таких земельных участках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основании сервитута, публичного сервитута или в соответствии со статьей 39.36 Земельного кодекса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3.2. Арендатор обязан: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1"/>
        <w:ind w:firstLine="567"/>
        <w:jc w:val="both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3.2.1. своевременно приступить к использованию земельного участка;</w:t>
      </w:r>
      <w:r/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>
        <w:rPr>
          <w:rFonts w:ascii="Times New Roman" w:hAnsi="Times New Roman" w:cs="Times New Roman"/>
          <w:sz w:val="24"/>
          <w:szCs w:val="24"/>
        </w:rPr>
        <w:t xml:space="preserve">выполнять в полном объеме все условия настоящего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использовать земельный участок в границах, сведения о которых содержатся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Едином государственном реестре не</w:t>
      </w:r>
      <w:r>
        <w:rPr>
          <w:rFonts w:ascii="Times New Roman" w:hAnsi="Times New Roman" w:cs="Times New Roman"/>
          <w:sz w:val="24"/>
          <w:szCs w:val="24"/>
        </w:rPr>
        <w:t xml:space="preserve">движимости, в соответствии с це</w:t>
      </w:r>
      <w:r>
        <w:rPr>
          <w:rFonts w:ascii="Times New Roman" w:hAnsi="Times New Roman" w:cs="Times New Roman"/>
          <w:sz w:val="24"/>
          <w:szCs w:val="24"/>
        </w:rPr>
        <w:t xml:space="preserve">левым назначением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видом разрешенного использования, </w:t>
      </w:r>
      <w:r>
        <w:rPr>
          <w:rFonts w:ascii="Times New Roman" w:hAnsi="Times New Roman" w:cs="Times New Roman"/>
          <w:sz w:val="24"/>
          <w:szCs w:val="24"/>
        </w:rPr>
        <w:t xml:space="preserve">указанными</w:t>
      </w:r>
      <w:r>
        <w:rPr>
          <w:rFonts w:ascii="Times New Roman" w:hAnsi="Times New Roman" w:cs="Times New Roman"/>
          <w:sz w:val="24"/>
          <w:szCs w:val="24"/>
        </w:rPr>
        <w:t xml:space="preserve"> в пунктах 1.1, 1.2 настоящего договора. Арендатор не вправе изменять целевое назначение и вид разрешенного использования земельного участка;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сохранять межевые, геодезические и другие специальные знаки, установленные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земельном участке в соответствии с законодательством и переданные Арендатору по акту приема-передачи;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своевременно вносить арендную плату;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обеспечивать Арендодателю, пред</w:t>
      </w:r>
      <w:r>
        <w:rPr>
          <w:rFonts w:ascii="Times New Roman" w:hAnsi="Times New Roman" w:cs="Times New Roman"/>
          <w:sz w:val="24"/>
          <w:szCs w:val="24"/>
        </w:rPr>
        <w:t xml:space="preserve">ставителям органов контроля сво</w:t>
      </w:r>
      <w:r>
        <w:rPr>
          <w:rFonts w:ascii="Times New Roman" w:hAnsi="Times New Roman" w:cs="Times New Roman"/>
          <w:sz w:val="24"/>
          <w:szCs w:val="24"/>
        </w:rPr>
        <w:t xml:space="preserve">бодный доступ на земельный участок с целью его осмотра на предмет соблюдения условий договора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требований земельного законодательства;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3.2.7. обеспечивать доступ на земельный </w:t>
      </w:r>
      <w:r>
        <w:rPr>
          <w:rFonts w:ascii="Times New Roman" w:hAnsi="Times New Roman" w:cs="Times New Roman"/>
          <w:sz w:val="24"/>
          <w:szCs w:val="24"/>
        </w:rPr>
        <w:t xml:space="preserve">участок представителей собствен</w:t>
      </w:r>
      <w:r>
        <w:rPr>
          <w:rFonts w:ascii="Times New Roman" w:hAnsi="Times New Roman" w:cs="Times New Roman"/>
          <w:sz w:val="24"/>
          <w:szCs w:val="24"/>
        </w:rPr>
        <w:t xml:space="preserve">ника линейного объекта или представителей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осуществляющей экс</w:t>
      </w:r>
      <w:r>
        <w:rPr>
          <w:rFonts w:ascii="Times New Roman" w:hAnsi="Times New Roman" w:cs="Times New Roman"/>
          <w:sz w:val="24"/>
          <w:szCs w:val="24"/>
        </w:rPr>
        <w:t xml:space="preserve">плуатацию линейного объекта,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целях обеспечения его безопасности в случае, если земельный участок расположен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охранной зоне линейного объекта;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3.2.8. соблюдать порядок сноса и выполнения компенсационных посадок зеленых насаждений, установленный правилами благоустройства, действующими на территории города Перми;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не допускать строительства на зем</w:t>
      </w:r>
      <w:r>
        <w:rPr>
          <w:rFonts w:ascii="Times New Roman" w:hAnsi="Times New Roman" w:cs="Times New Roman"/>
          <w:sz w:val="24"/>
          <w:szCs w:val="24"/>
        </w:rPr>
        <w:t xml:space="preserve">ельном участке до получения раз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строительство в установленном порядке, в случае если получение такого разрешения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о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допускать строительства </w:t>
      </w:r>
      <w:r>
        <w:rPr>
          <w:rFonts w:ascii="Times New Roman" w:hAnsi="Times New Roman" w:cs="Times New Roman"/>
          <w:sz w:val="24"/>
          <w:szCs w:val="24"/>
        </w:rPr>
        <w:t xml:space="preserve">на земельном участке до получения уведомления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в соответствии с Градостроительным </w:t>
      </w:r>
      <w:hyperlink r:id="rId10" w:tooltip="https://login.consultant.ru/link/?req=doc&amp;base=LAW&amp;n=471026" w:history="1">
        <w:r>
          <w:rPr>
            <w:rFonts w:ascii="Times New Roman" w:hAnsi="Times New Roman" w:cs="Times New Roman"/>
            <w:sz w:val="24"/>
            <w:szCs w:val="24"/>
          </w:rPr>
          <w:t xml:space="preserve"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в случае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 на земельном участке объектов индивидуального жилищного строительства или садового до</w:t>
      </w:r>
      <w:r>
        <w:rPr>
          <w:rFonts w:ascii="Times New Roman" w:hAnsi="Times New Roman" w:cs="Times New Roman"/>
          <w:sz w:val="24"/>
          <w:szCs w:val="24"/>
        </w:rPr>
        <w:t xml:space="preserve">ма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Арендодателю копию уведомления в соответствии с абзацем вторым настоящего пункта в течение 10 дней со дня его получения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(договоры залога, внесение права на аренду участка или его части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уставный капитал юридических лиц и другое) без письменного согласия Арендодателя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(в случаях заключения настоящего договора на срок не более пяти лет), за исключением случаев, установленных законом.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договорились, что сделки, сле</w:t>
      </w:r>
      <w:r>
        <w:rPr>
          <w:rFonts w:ascii="Times New Roman" w:hAnsi="Times New Roman" w:cs="Times New Roman"/>
          <w:sz w:val="24"/>
          <w:szCs w:val="24"/>
        </w:rPr>
        <w:t xml:space="preserve">дствием которых является или мо</w:t>
      </w:r>
      <w:r>
        <w:rPr>
          <w:rFonts w:ascii="Times New Roman" w:hAnsi="Times New Roman" w:cs="Times New Roman"/>
          <w:sz w:val="24"/>
          <w:szCs w:val="24"/>
        </w:rPr>
        <w:t xml:space="preserve">жет являться какое-либо обременение предоставленных Арендатору по договору имущественных прав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 не вправе уступать права и ос</w:t>
      </w:r>
      <w:r>
        <w:rPr>
          <w:rFonts w:ascii="Times New Roman" w:hAnsi="Times New Roman" w:cs="Times New Roman"/>
          <w:sz w:val="24"/>
          <w:szCs w:val="24"/>
        </w:rPr>
        <w:t xml:space="preserve">уществлять перевод долга по обя</w:t>
      </w:r>
      <w:r>
        <w:rPr>
          <w:rFonts w:ascii="Times New Roman" w:hAnsi="Times New Roman" w:cs="Times New Roman"/>
          <w:sz w:val="24"/>
          <w:szCs w:val="24"/>
        </w:rPr>
        <w:t xml:space="preserve">зательствам, возникшим из договора аренды;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 письменно сообщить Арендодателю не </w:t>
      </w:r>
      <w:r>
        <w:rPr>
          <w:rFonts w:ascii="Times New Roman" w:hAnsi="Times New Roman" w:cs="Times New Roman"/>
          <w:sz w:val="24"/>
          <w:szCs w:val="24"/>
        </w:rPr>
        <w:t xml:space="preserve">позднее</w:t>
      </w:r>
      <w:r>
        <w:rPr>
          <w:rFonts w:ascii="Times New Roman" w:hAnsi="Times New Roman" w:cs="Times New Roman"/>
          <w:sz w:val="24"/>
          <w:szCs w:val="24"/>
        </w:rPr>
        <w:t xml:space="preserve">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1.1 настоящего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при расторжении, </w:t>
      </w:r>
      <w:r>
        <w:rPr>
          <w:rFonts w:ascii="Times New Roman" w:hAnsi="Times New Roman" w:cs="Times New Roman"/>
          <w:sz w:val="24"/>
          <w:szCs w:val="24"/>
        </w:rPr>
        <w:t xml:space="preserve">прекращении </w:t>
      </w:r>
      <w:r>
        <w:rPr>
          <w:rFonts w:ascii="Times New Roman" w:hAnsi="Times New Roman" w:cs="Times New Roman"/>
          <w:sz w:val="24"/>
          <w:szCs w:val="24"/>
        </w:rPr>
        <w:t xml:space="preserve">настоящего договора вернуть Арендодателю земельный участок </w:t>
      </w:r>
      <w:r>
        <w:rPr>
          <w:rFonts w:ascii="Times New Roman" w:hAnsi="Times New Roman" w:cs="Times New Roman"/>
          <w:sz w:val="24"/>
          <w:szCs w:val="24"/>
        </w:rPr>
        <w:t xml:space="preserve">в надлежащем состоянии в пятидневный срок с момента расторжения, </w:t>
      </w:r>
      <w:r>
        <w:rPr>
          <w:rFonts w:ascii="Times New Roman" w:hAnsi="Times New Roman" w:cs="Times New Roman"/>
          <w:sz w:val="24"/>
          <w:szCs w:val="24"/>
        </w:rPr>
        <w:t xml:space="preserve">прекращения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>
        <w:rPr>
          <w:rFonts w:ascii="Times New Roman" w:hAnsi="Times New Roman" w:cs="Times New Roman"/>
          <w:sz w:val="24"/>
          <w:szCs w:val="24"/>
        </w:rPr>
        <w:t xml:space="preserve">по акту приема-передачи земельного участка;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в случае изменения адреса или иных реквизитов Арендатора в пятидневный срок направить Арендодателю письменное уведомление.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неисполнения Арендатором этого условия,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 в случае продажи права собственности на объект недвижимого имущества, расположенный на земельном участке, в 10-дневный срок направить Арендодателю письменное уведомление об этом;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7"/>
        <w:ind w:firstLine="540"/>
        <w:jc w:val="both"/>
        <w:spacing w:before="0" w:beforeAutospacing="0" w:after="0" w:afterAutospacing="0" w:line="240" w:lineRule="auto"/>
      </w:pPr>
      <w:r>
        <w:t xml:space="preserve">3.2.</w:t>
      </w:r>
      <w:r>
        <w:t xml:space="preserve">15.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  <w:r/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иных правил, нормативов;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17</w:t>
      </w:r>
      <w:r>
        <w:rPr>
          <w:rFonts w:ascii="Times New Roman" w:hAnsi="Times New Roman" w:cs="Times New Roman"/>
          <w:sz w:val="24"/>
          <w:szCs w:val="24"/>
        </w:rPr>
        <w:t xml:space="preserve">. не допускать загрязнение, истощение, деградацию, порчу, уничтожение земель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почв и иное негативное воздействие на земли и почвы;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highlight w:val="white"/>
        </w:rPr>
      </w:r>
      <w:bookmarkStart w:id="5" w:name="P63"/>
      <w:r>
        <w:rPr>
          <w:color w:val="000000" w:themeColor="text1"/>
          <w:highlight w:val="white"/>
        </w:rPr>
      </w:r>
      <w:bookmarkEnd w:id="5"/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3.2.18. за свой счет и (или) с привлечением сре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дств др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угих лиц осуществить снос самовольной постройки в срок, не превышающий 12 месяцев, в случае если на земельном учас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color w:val="000000" w:themeColor="text1"/>
          <w:highlight w:val="white"/>
        </w:rPr>
      </w:r>
      <w:bookmarkStart w:id="6" w:name="P64"/>
      <w:r>
        <w:rPr>
          <w:color w:val="000000" w:themeColor="text1"/>
          <w:highlight w:val="white"/>
        </w:rPr>
      </w:r>
      <w:bookmarkEnd w:id="6"/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3.2.19. в течение 3 дней после осуществления сноса самовольной п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остройки в срок, установленный </w:t>
      </w:r>
      <w:hyperlink w:tooltip="#P63" w:anchor="P63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  <w:highlight w:val="white"/>
          </w:rPr>
          <w:t xml:space="preserve">пунктом 3.2.18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  <w:highlight w:val="white"/>
          </w:rPr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настоящего договора, направить Арендодателю письменное уведомление об этом для составления акта осмотра земельного участка в соответствии с </w:t>
      </w:r>
      <w:hyperlink w:tooltip="#P33" w:anchor="P33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  <w:highlight w:val="white"/>
          </w:rPr>
          <w:t xml:space="preserve">пунктом 2.2.4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настоящего договора; 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. соблюдать требования к параметрам объекта недвижимости, предполагаемого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 возведению, указанные в аукционной документации;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проектом строительства предусмотреть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нанес</w:t>
      </w:r>
      <w:r>
        <w:rPr>
          <w:rFonts w:ascii="Times New Roman" w:hAnsi="Times New Roman"/>
          <w:sz w:val="24"/>
          <w:szCs w:val="24"/>
        </w:rPr>
        <w:t xml:space="preserve">ение</w:t>
      </w:r>
      <w:r>
        <w:rPr>
          <w:rFonts w:ascii="Times New Roman" w:hAnsi="Times New Roman"/>
          <w:sz w:val="24"/>
          <w:szCs w:val="24"/>
        </w:rPr>
        <w:t xml:space="preserve"> существующи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 деревь</w:t>
      </w:r>
      <w:r>
        <w:rPr>
          <w:rFonts w:ascii="Times New Roman" w:hAnsi="Times New Roman"/>
          <w:sz w:val="24"/>
          <w:szCs w:val="24"/>
        </w:rPr>
        <w:t xml:space="preserve">ев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стройгенплан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границах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</w:t>
      </w:r>
      <w:r>
        <w:rPr>
          <w:rFonts w:ascii="Times New Roman" w:hAnsi="Times New Roman"/>
          <w:sz w:val="24"/>
          <w:szCs w:val="24"/>
        </w:rPr>
        <w:t xml:space="preserve"> произрастают</w:t>
      </w:r>
      <w:r>
        <w:rPr>
          <w:rFonts w:ascii="Times New Roman" w:hAnsi="Times New Roman"/>
          <w:sz w:val="24"/>
          <w:szCs w:val="24"/>
        </w:rPr>
        <w:t xml:space="preserve"> 22 дерева</w:t>
      </w:r>
      <w:r>
        <w:rPr>
          <w:rFonts w:ascii="Times New Roman" w:hAnsi="Times New Roman"/>
          <w:sz w:val="24"/>
          <w:szCs w:val="24"/>
        </w:rPr>
        <w:t xml:space="preserve"> пород: </w:t>
      </w:r>
      <w:r>
        <w:rPr>
          <w:rFonts w:ascii="Times New Roman" w:hAnsi="Times New Roman"/>
          <w:sz w:val="24"/>
          <w:szCs w:val="24"/>
        </w:rPr>
        <w:t xml:space="preserve">рябина - 14 шт., ирга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- 5 шт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, калина - 3 шт.;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нос деревьев, попадающих в пятно застройки, вести на основании акта комиссионного обследования земельных насаждений в соответствии решением Пермской городской Думы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от 15.12.2020 № 277 </w:t>
      </w:r>
      <w:r>
        <w:rPr>
          <w:rFonts w:ascii="Times New Roman" w:hAnsi="Times New Roman" w:cs="Times New Roman"/>
          <w:color w:val="000000"/>
          <w:sz w:val="24"/>
        </w:rPr>
        <w:t xml:space="preserve">«Об утверждении Правил благоустройства территории города Перми»</w:t>
      </w:r>
      <w:r>
        <w:rPr>
          <w:rFonts w:ascii="Times New Roman" w:hAnsi="Times New Roman"/>
          <w:sz w:val="24"/>
          <w:szCs w:val="24"/>
        </w:rPr>
        <w:t xml:space="preserve">. Указанный акт должен быть составлен на основании проектной документации. Остальные деревья сохранить;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осстановление зеленых насаждений вести в соответствии с решением Пермской городской Думы от 15.12.2020 № 277 </w:t>
      </w:r>
      <w:r>
        <w:rPr>
          <w:rFonts w:ascii="Times New Roman" w:hAnsi="Times New Roman" w:cs="Times New Roman"/>
          <w:color w:val="000000"/>
          <w:sz w:val="24"/>
        </w:rPr>
        <w:t xml:space="preserve">«Об утверждении Правил благоустройства территории города Перми»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осуществление с</w:t>
      </w:r>
      <w:r>
        <w:rPr>
          <w:rFonts w:ascii="Times New Roman" w:hAnsi="Times New Roman"/>
          <w:sz w:val="24"/>
          <w:szCs w:val="24"/>
        </w:rPr>
        <w:t xml:space="preserve">бор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и отвод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ливневых вод с использованием вариантов решений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зависимости от: наличия централизованной системы ливневой канализации; площади водосбора с учетом транзитных вод с прилегающей территории; угла наклона рельефа, </w:t>
      </w:r>
      <w:r>
        <w:rPr>
          <w:rFonts w:ascii="Times New Roman" w:hAnsi="Times New Roman"/>
          <w:sz w:val="24"/>
          <w:szCs w:val="24"/>
        </w:rPr>
        <w:t xml:space="preserve">включающий</w:t>
      </w:r>
      <w:r>
        <w:rPr>
          <w:rFonts w:ascii="Times New Roman" w:hAnsi="Times New Roman"/>
          <w:sz w:val="24"/>
          <w:szCs w:val="24"/>
        </w:rPr>
        <w:t xml:space="preserve"> прилегающие территории;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применения иных решений равномерного отвода поверхностного стока с запрашиваемой территории на прилегающей территории;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определение </w:t>
      </w:r>
      <w:r>
        <w:rPr>
          <w:rFonts w:ascii="Times New Roman" w:hAnsi="Times New Roman"/>
          <w:sz w:val="24"/>
          <w:szCs w:val="24"/>
        </w:rPr>
        <w:t xml:space="preserve">вид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 образующих</w:t>
      </w:r>
      <w:r>
        <w:rPr>
          <w:rFonts w:ascii="Times New Roman" w:hAnsi="Times New Roman"/>
          <w:sz w:val="24"/>
          <w:szCs w:val="24"/>
        </w:rPr>
        <w:t xml:space="preserve">ся</w:t>
      </w:r>
      <w:r>
        <w:rPr>
          <w:rFonts w:ascii="Times New Roman" w:hAnsi="Times New Roman"/>
          <w:sz w:val="24"/>
          <w:szCs w:val="24"/>
        </w:rPr>
        <w:t xml:space="preserve"> отходов и мест их размещения на период эксплуатации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конкретные</w:t>
      </w:r>
      <w:r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по охране окружающей среды на период строительства</w:t>
      </w:r>
      <w:r>
        <w:rPr>
          <w:rFonts w:ascii="Times New Roman" w:hAnsi="Times New Roman"/>
          <w:sz w:val="24"/>
          <w:szCs w:val="24"/>
        </w:rPr>
        <w:t xml:space="preserve">, включая: установку временного защитного ограждения строительной площадки; ограждение существующих зеленых насаждений, не попадающих под пятно застройк</w:t>
      </w:r>
      <w:r>
        <w:rPr>
          <w:rFonts w:ascii="Times New Roman" w:hAnsi="Times New Roman"/>
          <w:sz w:val="24"/>
          <w:szCs w:val="24"/>
        </w:rPr>
        <w:t xml:space="preserve">и; прокладку коммуникаций осуществлять на расстоянии не менее 2 м. от ствола дерева, чтобы не повредить корневую систему; не использовать приствольные круги существующих деревьев (диаметром 1м) под складирование материалов и установки временных сооружений;</w:t>
      </w:r>
      <w:r>
        <w:rPr>
          <w:rFonts w:ascii="Times New Roman" w:hAnsi="Times New Roman"/>
          <w:sz w:val="24"/>
          <w:szCs w:val="24"/>
        </w:rPr>
        <w:t xml:space="preserve"> определение видов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и объемов образующихся отходов и мест их размещения; систематический вывоз отходов; недопущение загрязнения атмосферы, почвы и подземных вод; предотвращение выноса грязи автотранспортом, выез</w:t>
      </w:r>
      <w:r>
        <w:rPr>
          <w:rFonts w:ascii="Times New Roman" w:hAnsi="Times New Roman"/>
          <w:sz w:val="24"/>
          <w:szCs w:val="24"/>
        </w:rPr>
        <w:t xml:space="preserve">жающим со строительной площадки;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 для присоединения земельного участка к уличной дорожной сети г. Перми соблюдать требования департамента дорог и благоустройства администрации города Перми: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разработать </w:t>
      </w:r>
      <w:r>
        <w:rPr>
          <w:rFonts w:ascii="Times New Roman" w:hAnsi="Times New Roman"/>
          <w:sz w:val="24"/>
          <w:szCs w:val="24"/>
        </w:rPr>
        <w:t xml:space="preserve">и согласовать на рабочей группе по организации и безопасности дорожного движения </w:t>
      </w:r>
      <w:r>
        <w:rPr>
          <w:rFonts w:ascii="Times New Roman" w:hAnsi="Times New Roman" w:cs="Times New Roman"/>
          <w:sz w:val="24"/>
          <w:szCs w:val="24"/>
        </w:rPr>
        <w:t xml:space="preserve">проект организации дорожного движения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</w:t>
      </w:r>
      <w:r>
        <w:rPr>
          <w:rFonts w:ascii="Times New Roman" w:hAnsi="Times New Roman" w:cs="Times New Roman"/>
          <w:sz w:val="24"/>
          <w:szCs w:val="24"/>
        </w:rPr>
        <w:t xml:space="preserve">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дороге, а также перечень документов, необходимых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для выдачи согласия, утверждены Постановлением администрации города Перми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31.01.2022 </w:t>
      </w:r>
      <w:r>
        <w:rPr>
          <w:rFonts w:ascii="Times New Roman" w:hAnsi="Times New Roman" w:cs="Times New Roman"/>
          <w:sz w:val="24"/>
          <w:szCs w:val="24"/>
        </w:rPr>
        <w:br/>
        <w:t xml:space="preserve">№ 45);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3.2.2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соблюдать Правила благоустройства территории города Перми, утвержденные решением Пермской городской Думы от 15.12.2020 № 277 «Об утверждении Правил благоустройства территории города Перми», в том числе:</w:t>
      </w:r>
      <w:r/>
    </w:p>
    <w:p>
      <w:pPr>
        <w:pStyle w:val="713"/>
        <w:ind w:firstLine="567"/>
        <w:jc w:val="both"/>
        <w:spacing w:line="240" w:lineRule="auto"/>
      </w:pPr>
      <w:r>
        <w:rPr>
          <w:rFonts w:ascii="Symbol" w:hAnsi="Symbol" w:eastAsia="Symbol" w:cs="Symbol"/>
          <w:color w:val="000000"/>
          <w:sz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поверхностный водоотвод решить проектом без подтопления смежных территорий,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 в соответствии с действующими нормативно-правовыми актами и природоохранным законодательством;</w:t>
      </w:r>
      <w:r/>
    </w:p>
    <w:p>
      <w:pPr>
        <w:pStyle w:val="713"/>
        <w:ind w:firstLine="567"/>
        <w:jc w:val="both"/>
        <w:spacing w:line="240" w:lineRule="auto"/>
      </w:pPr>
      <w:r>
        <w:rPr>
          <w:rFonts w:ascii="Symbol" w:hAnsi="Symbol" w:eastAsia="Symbol" w:cs="Symbol"/>
          <w:color w:val="000000"/>
          <w:sz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предусмотреть электроосвещение территории объекта;</w:t>
      </w:r>
      <w:r/>
    </w:p>
    <w:p>
      <w:pPr>
        <w:pStyle w:val="713"/>
        <w:ind w:firstLine="567"/>
        <w:jc w:val="both"/>
        <w:spacing w:line="240" w:lineRule="auto"/>
      </w:pPr>
      <w:r>
        <w:rPr>
          <w:rFonts w:ascii="Symbol" w:hAnsi="Symbol" w:eastAsia="Symbol" w:cs="Symbol"/>
          <w:color w:val="000000"/>
          <w:sz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стоянку для временного хранения транспорта разместить в границах отведенного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под строительство земельного участка вне территории общего пользования;</w:t>
      </w:r>
      <w:r/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предусмотреть устройство подъезда к земельному участку или ликвидацию разрушений, повреждений дорожного покрытия существующего проезда от границ земельного участка </w:t>
      </w:r>
      <w:r>
        <w:rPr>
          <w:rFonts w:ascii="Times New Roman" w:hAnsi="Times New Roman" w:cs="Times New Roman"/>
          <w:color w:val="000000"/>
          <w:sz w:val="24"/>
        </w:rPr>
        <w:br/>
        <w:t xml:space="preserve"> до существующей улично-дорожной сети города Перми, а также наружное освещение подъезда;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3.2.2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облюдать правила охранных зон газопроводов, установленные постановлением Правительства Российской Федерации от 20 ноября 2000 г. № 878 «Об утверждении Правил охраны газораспределительных сетей»;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3.2.24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облюдать</w:t>
      </w:r>
      <w:r>
        <w:rPr>
          <w:rFonts w:ascii="Times New Roman" w:hAnsi="Times New Roman" w:cs="Times New Roman"/>
          <w:sz w:val="24"/>
          <w:szCs w:val="24"/>
        </w:rPr>
        <w:t xml:space="preserve"> правила охраны электрических сетей, установленные постановлением Правительства Российской Федерации от 24.02.2009 № 160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порядке установления охранных зон объектов электросетевого хозяйства и особых условий использования земельных участков, расп</w:t>
      </w:r>
      <w:r>
        <w:rPr>
          <w:rFonts w:ascii="Times New Roman" w:hAnsi="Times New Roman" w:cs="Times New Roman"/>
          <w:sz w:val="24"/>
          <w:szCs w:val="24"/>
        </w:rPr>
        <w:t xml:space="preserve">оложенных в границах таких зон»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1"/>
        <w:ind w:firstLine="567"/>
        <w:jc w:val="both"/>
        <w:spacing w:line="240" w:lineRule="auto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3.2.2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облюдать правила охранных зон воздушно</w:t>
      </w:r>
      <w:r>
        <w:rPr>
          <w:rFonts w:ascii="Times New Roman" w:hAnsi="Times New Roman" w:cs="Times New Roman"/>
          <w:sz w:val="24"/>
          <w:szCs w:val="24"/>
        </w:rPr>
        <w:t xml:space="preserve">го пространства, установленные 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соблюдать иные требования, предусмотренные Земельным кодексом Российской Федерации, федеральными законами.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Срок </w:t>
      </w:r>
      <w:r>
        <w:rPr>
          <w:rFonts w:ascii="Times New Roman" w:hAnsi="Times New Roman" w:cs="Times New Roman"/>
          <w:b/>
          <w:sz w:val="24"/>
          <w:szCs w:val="24"/>
        </w:rPr>
        <w:t xml:space="preserve">аренды</w:t>
      </w:r>
      <w:r>
        <w:rPr>
          <w:rFonts w:ascii="Times New Roman" w:hAnsi="Times New Roman" w:cs="Times New Roman"/>
          <w:b/>
          <w:sz w:val="24"/>
          <w:szCs w:val="24"/>
        </w:rPr>
        <w:t xml:space="preserve"> и арендная плата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1"/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1" w:name="P53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4.1. Срок аренды земельного участка устанавливается 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2" w:name="P51"/>
      <w:r/>
      <w:bookmarkEnd w:id="2"/>
      <w:r>
        <w:rPr>
          <w:rFonts w:ascii="Times New Roman" w:hAnsi="Times New Roman" w:cs="Times New Roman"/>
          <w:sz w:val="24"/>
          <w:szCs w:val="24"/>
        </w:rPr>
        <w:t xml:space="preserve">4.2. Ежегодный размер арендной платы составляет ______________ 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рублей (____________________________________________________________ рублей __</w:t>
      </w:r>
      <w:r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b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jc w:val="both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Реквизиты платежа: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Получатель:</w:t>
      </w:r>
      <w:r>
        <w:rPr>
          <w:rFonts w:ascii="Times New Roman" w:hAnsi="Times New Roman" w:cs="Times New Roman"/>
          <w:sz w:val="24"/>
          <w:szCs w:val="24"/>
        </w:rPr>
        <w:t xml:space="preserve"> УФК по Пермскому краю (департамент земельных отношений администрации города Перми);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ИНН</w:t>
      </w:r>
      <w:r>
        <w:rPr>
          <w:rFonts w:ascii="Times New Roman" w:hAnsi="Times New Roman" w:cs="Times New Roman"/>
          <w:sz w:val="24"/>
          <w:szCs w:val="24"/>
        </w:rPr>
        <w:t xml:space="preserve"> 5902293379;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БИК</w:t>
      </w:r>
      <w:r>
        <w:rPr>
          <w:rFonts w:ascii="Times New Roman" w:hAnsi="Times New Roman" w:cs="Times New Roman"/>
          <w:sz w:val="24"/>
          <w:szCs w:val="24"/>
        </w:rPr>
        <w:t xml:space="preserve"> 015773997;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КПП</w:t>
      </w:r>
      <w:r>
        <w:rPr>
          <w:rFonts w:ascii="Times New Roman" w:hAnsi="Times New Roman" w:cs="Times New Roman"/>
          <w:sz w:val="24"/>
          <w:szCs w:val="24"/>
        </w:rPr>
        <w:t xml:space="preserve"> 590201001;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Р/с</w:t>
      </w:r>
      <w:r>
        <w:rPr>
          <w:rFonts w:ascii="Times New Roman" w:hAnsi="Times New Roman" w:cs="Times New Roman"/>
          <w:sz w:val="24"/>
          <w:szCs w:val="24"/>
        </w:rPr>
        <w:t xml:space="preserve"> 03100643000000015600 Отделение Пермь г. Пермь;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погашения платежей: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КБК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99211105012041020120</w:t>
      </w:r>
      <w:r>
        <w:rPr>
          <w:rStyle w:val="8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землю;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Назначение платежа: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«Арендная плата за землю по </w:t>
      </w:r>
      <w:r>
        <w:rPr>
          <w:rFonts w:ascii="Times New Roman" w:hAnsi="Times New Roman" w:cs="Times New Roman"/>
          <w:sz w:val="24"/>
          <w:szCs w:val="24"/>
        </w:rPr>
        <w:t xml:space="preserve">договору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от __________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ОКТМО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57701000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 xml:space="preserve">Арендатор обязан </w:t>
      </w:r>
      <w:r>
        <w:rPr>
          <w:rFonts w:ascii="Times New Roman" w:hAnsi="Times New Roman" w:cs="Times New Roman"/>
          <w:sz w:val="24"/>
          <w:szCs w:val="24"/>
        </w:rPr>
        <w:t xml:space="preserve">до подписания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уплатить ежегодный размер арендной платы, указанный в пункте 4.2 н</w:t>
      </w:r>
      <w:r>
        <w:rPr>
          <w:rFonts w:ascii="Times New Roman" w:hAnsi="Times New Roman" w:cs="Times New Roman"/>
          <w:sz w:val="24"/>
          <w:szCs w:val="24"/>
        </w:rPr>
        <w:t xml:space="preserve">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</w:t>
      </w:r>
      <w:r>
        <w:rPr>
          <w:rFonts w:ascii="Times New Roman" w:hAnsi="Times New Roman" w:cs="Times New Roman"/>
          <w:sz w:val="24"/>
          <w:szCs w:val="24"/>
        </w:rPr>
        <w:t xml:space="preserve">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предоставления земельного участка на условиях аренды для индивидуального жилищного строительства арендатор обязан </w:t>
      </w:r>
      <w:r>
        <w:rPr>
          <w:rFonts w:ascii="Times New Roman" w:hAnsi="Times New Roman" w:cs="Times New Roman"/>
          <w:sz w:val="24"/>
          <w:szCs w:val="24"/>
        </w:rPr>
        <w:t xml:space="preserve">до подписания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уплатить ежегодный размер арендной платы, указанный в пункте 4.2 настоящего договора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(за вычетом задатка, внесенного для участия в аукционе), за 1 год.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досрочном расторжении договора,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в связи с выкупом зе</w:t>
      </w:r>
      <w:r>
        <w:rPr>
          <w:rFonts w:ascii="Times New Roman" w:hAnsi="Times New Roman" w:cs="Times New Roman"/>
          <w:sz w:val="24"/>
          <w:szCs w:val="24"/>
        </w:rPr>
        <w:t xml:space="preserve">мельного участка, в соответствии с действующим законодательством, ежегодная арендная плата за первый год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по настоящему Договору, не воз</w:t>
      </w:r>
      <w:r>
        <w:rPr>
          <w:rFonts w:ascii="Times New Roman" w:hAnsi="Times New Roman" w:cs="Times New Roman"/>
          <w:sz w:val="24"/>
          <w:szCs w:val="24"/>
        </w:rPr>
        <w:t xml:space="preserve">вращается.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исчисляется помесячно с __________ и вносится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следующем порядке: за I и II кварталы до 05 февраля, за III квартал до 05 июня, за IV квартал до 05 сентября текущего года.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В случае возникновения у Арендатор</w:t>
      </w:r>
      <w:r>
        <w:rPr>
          <w:rFonts w:ascii="Times New Roman" w:hAnsi="Times New Roman" w:cs="Times New Roman"/>
          <w:sz w:val="24"/>
          <w:szCs w:val="24"/>
        </w:rPr>
        <w:t xml:space="preserve">а права собственности на земель</w:t>
      </w:r>
      <w:r>
        <w:rPr>
          <w:rFonts w:ascii="Times New Roman" w:hAnsi="Times New Roman" w:cs="Times New Roman"/>
          <w:sz w:val="24"/>
          <w:szCs w:val="24"/>
        </w:rPr>
        <w:t xml:space="preserve">ный участок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до 15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 числа месяца арендн</w:t>
      </w:r>
      <w:r>
        <w:rPr>
          <w:rFonts w:ascii="Times New Roman" w:hAnsi="Times New Roman" w:cs="Times New Roman"/>
          <w:sz w:val="24"/>
          <w:szCs w:val="24"/>
        </w:rPr>
        <w:t xml:space="preserve">ая плата начисляется за весь те</w:t>
      </w:r>
      <w:r>
        <w:rPr>
          <w:rFonts w:ascii="Times New Roman" w:hAnsi="Times New Roman" w:cs="Times New Roman"/>
          <w:sz w:val="24"/>
          <w:szCs w:val="24"/>
        </w:rPr>
        <w:t xml:space="preserve">кущий месяц.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Неиспользование участка Арендатором не может служить основанием для невнесения арендной платы в установленные сроки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Ответственность сторон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За просрочку исполнения обязательства по внесению арендной платы, нарушение срока возврата земельного участка, установленного в пункте 3.2.1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Арендатор уплачивает Арендодателю пени в размере 0,03 % от суммы задолженности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 арендной плате за каждый день просрочки.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Если Арендатор не возвратил земельный участок либо </w:t>
      </w:r>
      <w:r>
        <w:rPr>
          <w:rFonts w:ascii="Times New Roman" w:hAnsi="Times New Roman" w:cs="Times New Roman"/>
          <w:sz w:val="24"/>
          <w:szCs w:val="24"/>
        </w:rPr>
        <w:t xml:space="preserve">возвратил его несвоевременно арендная плата начисляется</w:t>
      </w:r>
      <w:r>
        <w:rPr>
          <w:rFonts w:ascii="Times New Roman" w:hAnsi="Times New Roman" w:cs="Times New Roman"/>
          <w:sz w:val="24"/>
          <w:szCs w:val="24"/>
        </w:rPr>
        <w:t xml:space="preserve">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пунктом 4.4 насто</w:t>
      </w:r>
      <w:r>
        <w:rPr>
          <w:rFonts w:ascii="Times New Roman" w:hAnsi="Times New Roman" w:cs="Times New Roman"/>
          <w:sz w:val="24"/>
          <w:szCs w:val="24"/>
        </w:rPr>
        <w:t xml:space="preserve">ящего договора и вносится Арендатором за все время просрочки.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Во всем остальном, что не предусмо</w:t>
      </w:r>
      <w:r>
        <w:rPr>
          <w:rFonts w:ascii="Times New Roman" w:hAnsi="Times New Roman" w:cs="Times New Roman"/>
          <w:sz w:val="24"/>
          <w:szCs w:val="24"/>
        </w:rPr>
        <w:t xml:space="preserve">трено настоящим договором, сто</w:t>
      </w:r>
      <w:r>
        <w:rPr>
          <w:rFonts w:ascii="Times New Roman" w:hAnsi="Times New Roman" w:cs="Times New Roman"/>
          <w:sz w:val="24"/>
          <w:szCs w:val="24"/>
        </w:rPr>
        <w:t xml:space="preserve">роны руководствуются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настоящем договоре.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>
        <w:rPr>
          <w:rFonts w:ascii="Times New Roman" w:hAnsi="Times New Roman" w:cs="Times New Roman"/>
          <w:b/>
          <w:sz w:val="24"/>
          <w:szCs w:val="24"/>
        </w:rPr>
        <w:t xml:space="preserve">Порядок заключения договора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 xml:space="preserve">Арендатор </w:t>
      </w:r>
      <w:r>
        <w:rPr>
          <w:rFonts w:ascii="Times New Roman" w:hAnsi="Times New Roman" w:cs="Times New Roman"/>
          <w:sz w:val="24"/>
          <w:szCs w:val="24"/>
        </w:rPr>
        <w:t xml:space="preserve">до подписания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оплачивает арендную плату в размере и порядке, установленных пунктом 4.3 настоящего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6.2. Арендодатель в течение 5 дней со дня истечения 10-дневного срока со дня размещения протокола направляет Арендатору подписанный проект договора.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6.3. После подписания Арендатором про</w:t>
      </w:r>
      <w:r>
        <w:rPr>
          <w:rFonts w:ascii="Times New Roman" w:hAnsi="Times New Roman" w:cs="Times New Roman"/>
          <w:sz w:val="24"/>
          <w:szCs w:val="24"/>
        </w:rPr>
        <w:t xml:space="preserve">екта договора Арендодатель в те</w:t>
      </w:r>
      <w:r>
        <w:rPr>
          <w:rFonts w:ascii="Times New Roman" w:hAnsi="Times New Roman" w:cs="Times New Roman"/>
          <w:sz w:val="24"/>
          <w:szCs w:val="24"/>
        </w:rPr>
        <w:t xml:space="preserve">чение 5 дней направляет Арендатору подписа</w:t>
      </w:r>
      <w:r>
        <w:rPr>
          <w:rFonts w:ascii="Times New Roman" w:hAnsi="Times New Roman" w:cs="Times New Roman"/>
          <w:sz w:val="24"/>
          <w:szCs w:val="24"/>
        </w:rPr>
        <w:t xml:space="preserve">нный акт приема-передачи земель</w:t>
      </w:r>
      <w:r>
        <w:rPr>
          <w:rFonts w:ascii="Times New Roman" w:hAnsi="Times New Roman" w:cs="Times New Roman"/>
          <w:sz w:val="24"/>
          <w:szCs w:val="24"/>
        </w:rPr>
        <w:t xml:space="preserve">ного участка.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6.4. В случае отсутствия оплаты в размере и порядке,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в пункте 4.3 настоящего договора,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В случае нарушения срока, установленно</w:t>
      </w:r>
      <w:r>
        <w:rPr>
          <w:rFonts w:ascii="Times New Roman" w:hAnsi="Times New Roman" w:cs="Times New Roman"/>
          <w:sz w:val="24"/>
          <w:szCs w:val="24"/>
        </w:rPr>
        <w:t xml:space="preserve">го в пункте 6.1 настоящего дого</w:t>
      </w:r>
      <w:r>
        <w:rPr>
          <w:rFonts w:ascii="Times New Roman" w:hAnsi="Times New Roman" w:cs="Times New Roman"/>
          <w:sz w:val="24"/>
          <w:szCs w:val="24"/>
        </w:rPr>
        <w:t xml:space="preserve">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6.5. Арендодатель в течение 5 рабочих дней с момента подписания акта приема-передачи земельного участка направля</w:t>
      </w:r>
      <w:r>
        <w:rPr>
          <w:rFonts w:ascii="Times New Roman" w:hAnsi="Times New Roman" w:cs="Times New Roman"/>
          <w:sz w:val="24"/>
          <w:szCs w:val="24"/>
        </w:rPr>
        <w:t xml:space="preserve">ет договор в установленном зако</w:t>
      </w:r>
      <w:r>
        <w:rPr>
          <w:rFonts w:ascii="Times New Roman" w:hAnsi="Times New Roman" w:cs="Times New Roman"/>
          <w:sz w:val="24"/>
          <w:szCs w:val="24"/>
        </w:rPr>
        <w:t xml:space="preserve">ном порядке для осуществления его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spacing w:line="240" w:lineRule="auto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  <w:t xml:space="preserve">VII.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Расторжение, прекращение договора и заключение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1"/>
        <w:jc w:val="center"/>
        <w:spacing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договора на новый срок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7.1. Настоящий </w:t>
      </w:r>
      <w:r>
        <w:rPr>
          <w:rFonts w:ascii="Times New Roman" w:hAnsi="Times New Roman" w:cs="Times New Roman"/>
          <w:sz w:val="24"/>
          <w:szCs w:val="24"/>
        </w:rPr>
        <w:t xml:space="preserve">договор</w:t>
      </w:r>
      <w:r>
        <w:rPr>
          <w:rFonts w:ascii="Times New Roman" w:hAnsi="Times New Roman" w:cs="Times New Roman"/>
          <w:sz w:val="24"/>
          <w:szCs w:val="24"/>
        </w:rPr>
        <w:t xml:space="preserve"> может быть ра</w:t>
      </w:r>
      <w:r>
        <w:rPr>
          <w:rFonts w:ascii="Times New Roman" w:hAnsi="Times New Roman" w:cs="Times New Roman"/>
          <w:sz w:val="24"/>
          <w:szCs w:val="24"/>
        </w:rPr>
        <w:t xml:space="preserve">сторгнут по письменному соглаше</w:t>
      </w:r>
      <w:r>
        <w:rPr>
          <w:rFonts w:ascii="Times New Roman" w:hAnsi="Times New Roman" w:cs="Times New Roman"/>
          <w:sz w:val="24"/>
          <w:szCs w:val="24"/>
        </w:rPr>
        <w:t xml:space="preserve">нию сторон, </w:t>
        <w:br/>
        <w:t xml:space="preserve">по требованию одной из сторон в судебном порядке в случаях, предусмотренных Гражданским кодексом Российской Федерации, Земельным кодексом Российской Федерации и настоящим </w:t>
      </w:r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договор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ом, а также в случаях, указанных в пункте 7.5 настоящего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</w:t>
      </w:r>
      <w:r>
        <w:rPr>
          <w:rFonts w:ascii="Times New Roman" w:hAnsi="Times New Roman" w:cs="Times New Roman"/>
          <w:sz w:val="24"/>
          <w:szCs w:val="24"/>
        </w:rPr>
        <w:t xml:space="preserve">нный пунктом 4.4 насто</w:t>
      </w:r>
      <w:r>
        <w:rPr>
          <w:rFonts w:ascii="Times New Roman" w:hAnsi="Times New Roman" w:cs="Times New Roman"/>
          <w:sz w:val="24"/>
          <w:szCs w:val="24"/>
        </w:rPr>
        <w:t xml:space="preserve">ящего договора, независимо от ее последующего внесения;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участка (в целом или частично) с нарушением вида разрешенного использования и (или) цели предоставления;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при существенном ухудшении Арендатором состояния земельного участка в соответствии с действующим законодательс</w:t>
      </w:r>
      <w:r>
        <w:rPr>
          <w:rFonts w:ascii="Times New Roman" w:hAnsi="Times New Roman" w:cs="Times New Roman"/>
          <w:sz w:val="24"/>
          <w:szCs w:val="24"/>
        </w:rPr>
        <w:t xml:space="preserve">твом (загрязнение или иное нега</w:t>
      </w:r>
      <w:r>
        <w:rPr>
          <w:rFonts w:ascii="Times New Roman" w:hAnsi="Times New Roman" w:cs="Times New Roman"/>
          <w:sz w:val="24"/>
          <w:szCs w:val="24"/>
        </w:rPr>
        <w:t xml:space="preserve">тивное воздействие на земли </w:t>
        <w:br/>
        <w:t xml:space="preserve">и почву);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земельного участка с нарушением границ, сведения о которых содержатся в </w:t>
      </w:r>
      <w:r>
        <w:rPr>
          <w:rFonts w:ascii="Times New Roman" w:hAnsi="Times New Roman" w:cs="Times New Roman"/>
          <w:sz w:val="24"/>
          <w:szCs w:val="24"/>
        </w:rPr>
        <w:t xml:space="preserve">Едином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>
        <w:rPr>
          <w:rFonts w:ascii="Times New Roman" w:hAnsi="Times New Roman" w:cs="Times New Roman"/>
          <w:sz w:val="24"/>
          <w:szCs w:val="24"/>
        </w:rPr>
        <w:t xml:space="preserve">реестре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Расторжение настоящего договора не о</w:t>
      </w:r>
      <w:r>
        <w:rPr>
          <w:rFonts w:ascii="Times New Roman" w:hAnsi="Times New Roman" w:cs="Times New Roman"/>
          <w:sz w:val="24"/>
          <w:szCs w:val="24"/>
        </w:rPr>
        <w:t xml:space="preserve">свобождает Арендатора от необхо</w:t>
      </w:r>
      <w:r>
        <w:rPr>
          <w:rFonts w:ascii="Times New Roman" w:hAnsi="Times New Roman" w:cs="Times New Roman"/>
          <w:sz w:val="24"/>
          <w:szCs w:val="24"/>
        </w:rPr>
        <w:t xml:space="preserve">димости погашения задолженности по арендной плате и уплаты пени, предусмотренной настоящим договором.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пунктом 7.2 настоящего договора, и </w:t>
      </w:r>
      <w:r>
        <w:rPr>
          <w:rFonts w:ascii="Times New Roman" w:hAnsi="Times New Roman" w:cs="Times New Roman"/>
          <w:sz w:val="24"/>
          <w:szCs w:val="24"/>
        </w:rPr>
        <w:t xml:space="preserve">неустранения</w:t>
      </w:r>
      <w:r>
        <w:rPr>
          <w:rFonts w:ascii="Times New Roman" w:hAnsi="Times New Roman" w:cs="Times New Roman"/>
          <w:sz w:val="24"/>
          <w:szCs w:val="24"/>
        </w:rPr>
        <w:t xml:space="preserve">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7.4. Насто</w:t>
      </w:r>
      <w:r>
        <w:rPr>
          <w:rFonts w:ascii="Times New Roman" w:hAnsi="Times New Roman" w:cs="Times New Roman"/>
          <w:sz w:val="24"/>
          <w:szCs w:val="24"/>
        </w:rPr>
        <w:t xml:space="preserve">ящий договор прекращается по истечении срока его действия, а также в случае ликвидации Арендатора – юридического лица и смерти Арендатора – физического лица, за исключением случаев наследования прав и обязанностей по договору в пределах срока его действия.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7.5. Арендодатель имеет право в одностороннем внесудебном порядке отказаться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договора аренды земельного участка в случаях: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7.5.1. неиспользование земельного участка, предназначенного для строительства, в том числе жилищного, в указанных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трех лет, если более длительный срок </w:t>
        <w:br/>
        <w:t xml:space="preserve">не установлен федеральным за</w:t>
      </w:r>
      <w:r>
        <w:rPr>
          <w:rFonts w:ascii="Times New Roman" w:hAnsi="Times New Roman" w:cs="Times New Roman"/>
          <w:sz w:val="24"/>
          <w:szCs w:val="24"/>
        </w:rPr>
        <w:t xml:space="preserve">ко</w:t>
      </w:r>
      <w:r>
        <w:rPr>
          <w:rFonts w:ascii="Times New Roman" w:hAnsi="Times New Roman" w:cs="Times New Roman"/>
          <w:sz w:val="24"/>
          <w:szCs w:val="24"/>
        </w:rPr>
        <w:t xml:space="preserve">ном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7.5.2. </w:t>
      </w:r>
      <w:r>
        <w:rPr>
          <w:rFonts w:ascii="Times New Roman" w:hAnsi="Times New Roman" w:cs="Times New Roman"/>
          <w:sz w:val="24"/>
          <w:szCs w:val="24"/>
        </w:rPr>
        <w:t xml:space="preserve">неустранения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установленный с</w:t>
      </w:r>
      <w:r>
        <w:rPr>
          <w:rFonts w:ascii="Times New Roman" w:hAnsi="Times New Roman" w:cs="Times New Roman"/>
          <w:sz w:val="24"/>
          <w:szCs w:val="24"/>
        </w:rPr>
        <w:t xml:space="preserve">рок последствий совершенного зе</w:t>
      </w:r>
      <w:r>
        <w:rPr>
          <w:rFonts w:ascii="Times New Roman" w:hAnsi="Times New Roman" w:cs="Times New Roman"/>
          <w:sz w:val="24"/>
          <w:szCs w:val="24"/>
        </w:rPr>
        <w:t xml:space="preserve">мельного правонарушения;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7.5.3. изъятия земельного участка для государственных или муниципальных нужд </w:t>
        <w:br/>
        <w:t xml:space="preserve">в соответствии с действующим законодательством;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7.5.4. при создании или возведении на з</w:t>
      </w:r>
      <w:r>
        <w:rPr>
          <w:rFonts w:ascii="Times New Roman" w:hAnsi="Times New Roman" w:cs="Times New Roman"/>
          <w:sz w:val="24"/>
          <w:szCs w:val="24"/>
        </w:rPr>
        <w:t xml:space="preserve">емельном участке самовольной по</w:t>
      </w:r>
      <w:r>
        <w:rPr>
          <w:rFonts w:ascii="Times New Roman" w:hAnsi="Times New Roman" w:cs="Times New Roman"/>
          <w:sz w:val="24"/>
          <w:szCs w:val="24"/>
        </w:rPr>
        <w:t xml:space="preserve">стройки либо невыполнении обязанности, предусмотренной пунктом 1 части 11 статьи 55.32 Градостроительного кодекса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Федерации, в сроки, уста</w:t>
      </w:r>
      <w:r>
        <w:rPr>
          <w:rFonts w:ascii="Times New Roman" w:hAnsi="Times New Roman" w:cs="Times New Roman"/>
          <w:sz w:val="24"/>
          <w:szCs w:val="24"/>
        </w:rPr>
        <w:t xml:space="preserve">новленные решением о сносе самовольной постройки,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7.5.5. невыполнения Арендатором обяза</w:t>
      </w:r>
      <w:r>
        <w:rPr>
          <w:rFonts w:ascii="Times New Roman" w:hAnsi="Times New Roman" w:cs="Times New Roman"/>
          <w:sz w:val="24"/>
          <w:szCs w:val="24"/>
        </w:rPr>
        <w:t xml:space="preserve">тельства, предусмотренного пунк</w:t>
      </w:r>
      <w:r>
        <w:rPr>
          <w:rFonts w:ascii="Times New Roman" w:hAnsi="Times New Roman" w:cs="Times New Roman"/>
          <w:sz w:val="24"/>
          <w:szCs w:val="24"/>
        </w:rPr>
        <w:t xml:space="preserve">том 3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.2.19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7.5.6. по иным основаниям, предусмотренным законод</w:t>
      </w:r>
      <w:r>
        <w:rPr>
          <w:rFonts w:ascii="Times New Roman" w:hAnsi="Times New Roman" w:cs="Times New Roman"/>
          <w:sz w:val="24"/>
          <w:szCs w:val="24"/>
        </w:rPr>
        <w:t xml:space="preserve">ательством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по </w:t>
      </w:r>
      <w:r>
        <w:rPr>
          <w:rFonts w:ascii="Times New Roman" w:hAnsi="Times New Roman" w:cs="Times New Roman"/>
          <w:sz w:val="24"/>
          <w:szCs w:val="24"/>
        </w:rPr>
        <w:t xml:space="preserve">истечении</w:t>
      </w:r>
      <w:r>
        <w:rPr>
          <w:rFonts w:ascii="Times New Roman" w:hAnsi="Times New Roman" w:cs="Times New Roman"/>
          <w:sz w:val="24"/>
          <w:szCs w:val="24"/>
        </w:rPr>
        <w:t xml:space="preserve"> 15 дней с даты направления уведомления Арендатору.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7.6.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  <w:t xml:space="preserve">VIII.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Предоставление земельного участка в субаренду,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соглашения об установлении сервитута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1"/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Арендатор вправе передат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 земельный участок (его часть) в субаренду на срок, </w:t>
        <w:br/>
        <w:t xml:space="preserve">не превышающий срока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 уведомляет Арендодателя о передаче земельного участка (его части) </w:t>
        <w:br/>
        <w:t xml:space="preserve">в субаренду в течение 10 дней со дня заключения указанного договора (в случаях заключения настоящего договора на срок более пяти лет).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Арендатор вправе заключить соглашение об установлении сервитута в отношении земельного участка (его части) на</w:t>
      </w:r>
      <w:r>
        <w:rPr>
          <w:rFonts w:ascii="Times New Roman" w:hAnsi="Times New Roman" w:cs="Times New Roman"/>
          <w:sz w:val="24"/>
          <w:szCs w:val="24"/>
        </w:rPr>
        <w:t xml:space="preserve"> срок, не превышающий срока дей</w:t>
      </w:r>
      <w:r>
        <w:rPr>
          <w:rFonts w:ascii="Times New Roman" w:hAnsi="Times New Roman" w:cs="Times New Roman"/>
          <w:sz w:val="24"/>
          <w:szCs w:val="24"/>
        </w:rPr>
        <w:t xml:space="preserve">ствия настоящего договора, с письменного согласия Арендодателя, за исключением случаев, установленных законом.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При досрочном прекращении дейст</w:t>
      </w:r>
      <w:r>
        <w:rPr>
          <w:rFonts w:ascii="Times New Roman" w:hAnsi="Times New Roman" w:cs="Times New Roman"/>
          <w:sz w:val="24"/>
          <w:szCs w:val="24"/>
        </w:rPr>
        <w:t xml:space="preserve">вия настоящего договора соглаше</w:t>
      </w:r>
      <w:r>
        <w:rPr>
          <w:rFonts w:ascii="Times New Roman" w:hAnsi="Times New Roman" w:cs="Times New Roman"/>
          <w:sz w:val="24"/>
          <w:szCs w:val="24"/>
        </w:rPr>
        <w:t xml:space="preserve">ние </w:t>
        <w:br/>
        <w:t xml:space="preserve">об установлении сервитут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, договор субаренды прекращают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</w:t>
        <w:br/>
        <w:t xml:space="preserve">с договором субаренды.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  <w:t xml:space="preserve">IX. Особые обстоятельства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1"/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Под особыми обстоя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</w:t>
        <w:br/>
        <w:t xml:space="preserve">за неисполнение этих обязательств.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Об этих обс</w:t>
      </w:r>
      <w:r>
        <w:rPr>
          <w:rFonts w:ascii="Times New Roman" w:hAnsi="Times New Roman" w:cs="Times New Roman"/>
          <w:sz w:val="24"/>
          <w:szCs w:val="24"/>
        </w:rPr>
        <w:t xml:space="preserve">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 уполномоченным государственным органом.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Несвоевременное извещение о насту</w:t>
      </w:r>
      <w:r>
        <w:rPr>
          <w:rFonts w:ascii="Times New Roman" w:hAnsi="Times New Roman" w:cs="Times New Roman"/>
          <w:sz w:val="24"/>
          <w:szCs w:val="24"/>
        </w:rPr>
        <w:t xml:space="preserve">плении форс-мажора, военных дей</w:t>
      </w:r>
      <w:r>
        <w:rPr>
          <w:rFonts w:ascii="Times New Roman" w:hAnsi="Times New Roman" w:cs="Times New Roman"/>
          <w:sz w:val="24"/>
          <w:szCs w:val="24"/>
        </w:rPr>
        <w:t xml:space="preserve">ствий лишает соответствующую сторону права ссылаться в дальнейшем на ука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анные выше обстоятельства.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708"/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При продолжительности особых о</w:t>
      </w:r>
      <w:r>
        <w:rPr>
          <w:rFonts w:ascii="Times New Roman" w:hAnsi="Times New Roman" w:cs="Times New Roman"/>
          <w:sz w:val="24"/>
          <w:szCs w:val="24"/>
        </w:rPr>
        <w:t xml:space="preserve">бстоятельств, делающих невозмож</w:t>
      </w:r>
      <w:r>
        <w:rPr>
          <w:rFonts w:ascii="Times New Roman" w:hAnsi="Times New Roman" w:cs="Times New Roman"/>
          <w:sz w:val="24"/>
          <w:szCs w:val="24"/>
        </w:rPr>
        <w:t xml:space="preserve">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X. Вступление договора в силу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Настоящий договор считается заключенным с момента подписания Сторонами.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Настоящий договор заключается в электронной форме и подписывается усиленной квалифицированной электронной подписью каждой из Сторон.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</w:t>
      </w:r>
      <w:r>
        <w:rPr>
          <w:rFonts w:ascii="Times New Roman" w:hAnsi="Times New Roman" w:cs="Times New Roman"/>
          <w:sz w:val="24"/>
          <w:szCs w:val="24"/>
        </w:rPr>
        <w:t xml:space="preserve">на бумажном носителе, подписанным собственноручной подписью Сторон по договору.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являются приложения: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приема-передачи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(приложение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абзацем первым (вторым) пункта 4.3 настоящего договора, произведена полностью. Реквизиты документ</w:t>
      </w:r>
      <w:r>
        <w:rPr>
          <w:rFonts w:ascii="Times New Roman" w:hAnsi="Times New Roman" w:cs="Times New Roman"/>
          <w:sz w:val="24"/>
          <w:szCs w:val="24"/>
        </w:rPr>
        <w:t xml:space="preserve">а(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), подтверждающего(их) перечисление денежных средств Арендодателю 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</w:t>
      </w:r>
      <w:r>
        <w:rPr>
          <w:rFonts w:ascii="Times New Roman" w:hAnsi="Times New Roman" w:cs="Times New Roman"/>
          <w:b/>
          <w:sz w:val="24"/>
          <w:szCs w:val="24"/>
        </w:rPr>
        <w:t xml:space="preserve">. Адреса, реквизиты и подписи сторон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52"/>
        <w:gridCol w:w="4927"/>
      </w:tblGrid>
      <w:tr>
        <w:tblPrEx/>
        <w:trPr/>
        <w:tc>
          <w:tcPr>
            <w:tcW w:w="4652" w:type="dxa"/>
            <w:textDirection w:val="lrTb"/>
            <w:noWrap w:val="false"/>
          </w:tcPr>
          <w:p>
            <w:pPr>
              <w:pStyle w:val="871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871"/>
              <w:jc w:val="left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земельных отношений администрации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871"/>
              <w:jc w:val="left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614015, г. Пермь,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871"/>
              <w:jc w:val="left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Сибирская, д.15,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871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тел. 212-90-54, 212-28-92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pStyle w:val="871"/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r>
          </w:p>
          <w:p>
            <w:pPr>
              <w:pStyle w:val="871"/>
              <w:spacing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Место нахождения (адрес): 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  <w:r/>
          </w:p>
          <w:p>
            <w:pPr>
              <w:pStyle w:val="871"/>
              <w:spacing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почтовый адрес: 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  <w:r/>
          </w:p>
          <w:p>
            <w:pPr>
              <w:pStyle w:val="871"/>
              <w:spacing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электронная почта: 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  <w:r/>
          </w:p>
          <w:p>
            <w:pPr>
              <w:pStyle w:val="871"/>
              <w:spacing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тел. 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  <w:r/>
          </w:p>
          <w:p>
            <w:pPr>
              <w:pStyle w:val="87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ИНН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871"/>
        <w:ind w:firstLine="53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</w:t>
        <w:br/>
        <w:t xml:space="preserve">по телекоммуникационным каналам связи, считаются законно врученными, ему известными.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7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>
        <w:tblPrEx/>
        <w:trPr/>
        <w:tc>
          <w:tcPr>
            <w:tcW w:w="4786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sz w:val="24"/>
                <w:szCs w:val="24"/>
                <w:lang w:eastAsia="ru-RU"/>
              </w:rPr>
            </w:pPr>
            <w:r/>
            <w:bookmarkStart w:id="4" w:name="P133"/>
            <w:r/>
            <w:bookmarkEnd w:id="4"/>
            <w:r>
              <w:rPr>
                <w:sz w:val="24"/>
                <w:szCs w:val="24"/>
                <w:lang w:eastAsia="ru-RU"/>
              </w:rPr>
              <w:t xml:space="preserve">Арендодатель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  <w:p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__________________ </w:t>
            </w:r>
            <w:r>
              <w:rPr>
                <w:b/>
                <w:sz w:val="24"/>
                <w:szCs w:val="24"/>
                <w:lang w:eastAsia="ru-RU"/>
              </w:rPr>
            </w:r>
            <w:r>
              <w:rPr>
                <w:b/>
                <w:sz w:val="24"/>
                <w:szCs w:val="24"/>
                <w:lang w:eastAsia="ru-RU"/>
              </w:rPr>
            </w:r>
          </w:p>
          <w:p>
            <w:pPr>
              <w:ind w:left="108"/>
              <w:jc w:val="both"/>
              <w:spacing w:line="240" w:lineRule="auto"/>
              <w:widowControl w:val="off"/>
              <w:tabs>
                <w:tab w:val="left" w:pos="4678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ind w:left="108"/>
              <w:jc w:val="both"/>
              <w:spacing w:line="240" w:lineRule="auto"/>
              <w:widowControl w:val="off"/>
              <w:tabs>
                <w:tab w:val="left" w:pos="4678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Дата _______________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М.П.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sz w:val="24"/>
                <w:szCs w:val="24"/>
                <w:vertAlign w:val="super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Арендатор</w:t>
            </w:r>
            <w:r>
              <w:rPr>
                <w:sz w:val="24"/>
                <w:szCs w:val="24"/>
                <w:vertAlign w:val="superscript"/>
                <w:lang w:eastAsia="ru-RU"/>
              </w:rPr>
            </w:r>
            <w:r>
              <w:rPr>
                <w:sz w:val="24"/>
                <w:szCs w:val="24"/>
                <w:vertAlign w:val="superscript"/>
                <w:lang w:eastAsia="ru-RU"/>
              </w:rPr>
            </w:r>
          </w:p>
          <w:p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_________________ </w:t>
            </w:r>
            <w:r>
              <w:rPr>
                <w:b/>
                <w:sz w:val="24"/>
                <w:szCs w:val="24"/>
                <w:lang w:eastAsia="ru-RU"/>
              </w:rPr>
            </w:r>
            <w:r>
              <w:rPr>
                <w:b/>
                <w:sz w:val="24"/>
                <w:szCs w:val="24"/>
                <w:lang w:eastAsia="ru-RU"/>
              </w:rPr>
            </w:r>
          </w:p>
          <w:p>
            <w:pPr>
              <w:ind w:left="108"/>
              <w:jc w:val="both"/>
              <w:spacing w:line="240" w:lineRule="auto"/>
              <w:widowControl w:val="off"/>
              <w:tabs>
                <w:tab w:val="left" w:pos="4678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ind w:left="108"/>
              <w:jc w:val="both"/>
              <w:spacing w:line="240" w:lineRule="auto"/>
              <w:widowControl w:val="off"/>
              <w:tabs>
                <w:tab w:val="left" w:pos="4678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240" w:lineRule="auto"/>
              <w:widowControl w:val="off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Дата _______________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М.П.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spacing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Н</w:t>
      </w:r>
      <w:r>
        <w:rPr>
          <w:rFonts w:ascii="Times New Roman" w:hAnsi="Times New Roman" w:cs="Times New Roman"/>
        </w:rPr>
        <w:t xml:space="preserve">осит рекомендательный характер до 01 марта 2031 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5" w:h="16838" w:orient="portrait"/>
      <w:pgMar w:top="851" w:right="851" w:bottom="851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3050402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47844052"/>
      <w:docPartObj>
        <w:docPartGallery w:val="Page Numbers (Top of Page)"/>
        <w:docPartUnique w:val="true"/>
      </w:docPartObj>
      <w:rPr/>
    </w:sdtPr>
    <w:sdtContent>
      <w:p>
        <w:pPr>
          <w:pStyle w:val="881"/>
          <w:jc w:val="center"/>
        </w:pPr>
        <w:r/>
        <w:r/>
      </w:p>
      <w:p>
        <w:pPr>
          <w:pStyle w:val="88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9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8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67"/>
    <w:next w:val="867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68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67"/>
    <w:next w:val="867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68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68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68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68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6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68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7"/>
    <w:next w:val="867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68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7"/>
    <w:next w:val="867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68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67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67"/>
    <w:next w:val="867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basedOn w:val="868"/>
    <w:link w:val="714"/>
    <w:uiPriority w:val="10"/>
    <w:rPr>
      <w:sz w:val="48"/>
      <w:szCs w:val="48"/>
    </w:rPr>
  </w:style>
  <w:style w:type="paragraph" w:styleId="716">
    <w:name w:val="Subtitle"/>
    <w:basedOn w:val="867"/>
    <w:next w:val="867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68"/>
    <w:link w:val="716"/>
    <w:uiPriority w:val="11"/>
    <w:rPr>
      <w:sz w:val="24"/>
      <w:szCs w:val="24"/>
    </w:rPr>
  </w:style>
  <w:style w:type="paragraph" w:styleId="718">
    <w:name w:val="Quote"/>
    <w:basedOn w:val="867"/>
    <w:next w:val="867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67"/>
    <w:next w:val="867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character" w:styleId="722">
    <w:name w:val="Header Char"/>
    <w:basedOn w:val="868"/>
    <w:link w:val="881"/>
    <w:uiPriority w:val="99"/>
  </w:style>
  <w:style w:type="character" w:styleId="723">
    <w:name w:val="Footer Char"/>
    <w:basedOn w:val="868"/>
    <w:link w:val="883"/>
    <w:uiPriority w:val="99"/>
  </w:style>
  <w:style w:type="paragraph" w:styleId="724">
    <w:name w:val="Caption"/>
    <w:basedOn w:val="867"/>
    <w:next w:val="867"/>
    <w:link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883"/>
    <w:uiPriority w:val="99"/>
  </w:style>
  <w:style w:type="table" w:styleId="726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character" w:styleId="852">
    <w:name w:val="Footnote Text Char"/>
    <w:link w:val="876"/>
    <w:uiPriority w:val="99"/>
    <w:rPr>
      <w:sz w:val="18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7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3">
    <w:name w:val="Body Text Indent 2"/>
    <w:basedOn w:val="867"/>
    <w:link w:val="874"/>
    <w:uiPriority w:val="99"/>
    <w:semiHidden/>
    <w:unhideWhenUsed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4" w:customStyle="1">
    <w:name w:val="Основной текст с отступом 2 Знак"/>
    <w:basedOn w:val="868"/>
    <w:link w:val="873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75">
    <w:name w:val="Table Grid"/>
    <w:basedOn w:val="869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6">
    <w:name w:val="footnote text"/>
    <w:basedOn w:val="867"/>
    <w:link w:val="87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77" w:customStyle="1">
    <w:name w:val="Текст сноски Знак"/>
    <w:basedOn w:val="868"/>
    <w:link w:val="876"/>
    <w:uiPriority w:val="99"/>
    <w:semiHidden/>
    <w:rPr>
      <w:sz w:val="20"/>
      <w:szCs w:val="20"/>
    </w:rPr>
  </w:style>
  <w:style w:type="character" w:styleId="878">
    <w:name w:val="footnote reference"/>
    <w:semiHidden/>
    <w:unhideWhenUsed/>
    <w:rPr>
      <w:vertAlign w:val="superscript"/>
    </w:rPr>
  </w:style>
  <w:style w:type="table" w:styleId="879" w:customStyle="1">
    <w:name w:val="Сетка таблицы1"/>
    <w:basedOn w:val="869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80">
    <w:name w:val="Strong"/>
    <w:basedOn w:val="868"/>
    <w:uiPriority w:val="22"/>
    <w:qFormat/>
    <w:rPr>
      <w:rFonts w:hint="default" w:ascii="Times New Roman" w:hAnsi="Times New Roman" w:cs="Times New Roman"/>
      <w:b/>
      <w:bCs w:val="0"/>
    </w:rPr>
  </w:style>
  <w:style w:type="paragraph" w:styleId="881">
    <w:name w:val="Header"/>
    <w:basedOn w:val="867"/>
    <w:link w:val="8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2" w:customStyle="1">
    <w:name w:val="Верхний колонтитул Знак"/>
    <w:basedOn w:val="868"/>
    <w:link w:val="881"/>
    <w:uiPriority w:val="99"/>
  </w:style>
  <w:style w:type="paragraph" w:styleId="883">
    <w:name w:val="Footer"/>
    <w:basedOn w:val="867"/>
    <w:link w:val="8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4" w:customStyle="1">
    <w:name w:val="Нижний колонтитул Знак"/>
    <w:basedOn w:val="868"/>
    <w:link w:val="883"/>
    <w:uiPriority w:val="99"/>
  </w:style>
  <w:style w:type="paragraph" w:styleId="885">
    <w:name w:val="Balloon Text"/>
    <w:basedOn w:val="867"/>
    <w:link w:val="88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6" w:customStyle="1">
    <w:name w:val="Текст выноски Знак"/>
    <w:basedOn w:val="868"/>
    <w:link w:val="885"/>
    <w:uiPriority w:val="99"/>
    <w:semiHidden/>
    <w:rPr>
      <w:rFonts w:ascii="Tahoma" w:hAnsi="Tahoma" w:cs="Tahoma"/>
      <w:sz w:val="16"/>
      <w:szCs w:val="16"/>
    </w:rPr>
  </w:style>
  <w:style w:type="paragraph" w:styleId="887" w:customStyle="1">
    <w:name w:val="Normal (Web)"/>
    <w:basedOn w:val="846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gin.consultant.ru/link/?req=doc&amp;base=LAW&amp;n=47102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atanova-av</dc:creator>
  <cp:revision>18</cp:revision>
  <dcterms:created xsi:type="dcterms:W3CDTF">2024-03-22T04:14:00Z</dcterms:created>
  <dcterms:modified xsi:type="dcterms:W3CDTF">2025-04-24T10:05:16Z</dcterms:modified>
</cp:coreProperties>
</file>