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электронного </w:t>
      </w:r>
      <w:r>
        <w:rPr>
          <w:b w:val="0"/>
          <w:bCs w:val="0"/>
          <w:sz w:val="24"/>
          <w:szCs w:val="24"/>
        </w:rPr>
        <w:t xml:space="preserve">аукциона по продаже земельного участка, назначенного </w:t>
        <w:br/>
        <w:t xml:space="preserve">на 31.07.2025.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электронный </w:t>
      </w:r>
      <w:r>
        <w:rPr>
          <w:b w:val="0"/>
          <w:bCs w:val="0"/>
          <w:sz w:val="24"/>
          <w:szCs w:val="24"/>
        </w:rPr>
        <w:t xml:space="preserve">аукцион по продаже земельного участка, назначенный на 31.07.2025, перенесен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31.07.2025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30.07.2025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  <w:t xml:space="preserve">21000012310000000240</w:t>
      </w:r>
      <w:r>
        <w:rPr>
          <w:b w:val="0"/>
          <w:bCs w:val="0"/>
          <w:highlight w:val="none"/>
        </w:rPr>
        <w:t xml:space="preserve">, номер извещения на электронной площадке АО Сбербанк -АСТ</w:t>
      </w:r>
      <w:r>
        <w:rPr>
          <w:b w:val="0"/>
          <w:bCs w:val="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SBR012-2506300141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yellow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23</cp:revision>
  <dcterms:created xsi:type="dcterms:W3CDTF">2018-06-19T09:22:00Z</dcterms:created>
  <dcterms:modified xsi:type="dcterms:W3CDTF">2025-07-30T12:42:39Z</dcterms:modified>
  <cp:version>1048576</cp:version>
</cp:coreProperties>
</file>