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7"/>
        <w:ind w:left="1134" w:right="-261" w:hanging="113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807"/>
        <w:ind w:left="1134" w:right="-261"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8"/>
        <w:numPr>
          <w:ilvl w:val="0"/>
          <w:numId w:val="0"/>
        </w:numPr>
        <w:ind w:left="0" w:firstLine="5670"/>
        <w:jc w:val="both"/>
        <w:spacing w:line="240" w:lineRule="exact"/>
        <w:tabs>
          <w:tab w:val="clear" w:pos="708" w:leader="none"/>
          <w:tab w:val="left" w:pos="4732" w:leader="none"/>
          <w:tab w:val="left" w:pos="5812" w:leader="none"/>
        </w:tabs>
        <w:rPr>
          <w:sz w:val="28"/>
          <w:szCs w:val="28"/>
        </w:rPr>
        <w:outlineLvl w:val="5"/>
      </w:pPr>
      <w:r>
        <w:rPr>
          <w:bCs/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ind w:left="5664" w:firstLine="6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приказу начальника департамента имущественных отношений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ind w:firstLine="5670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ind w:firstLine="5670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08.08.2025 № 059-19-01-11-110</w:t>
      </w:r>
      <w:r>
        <w:rPr>
          <w:sz w:val="28"/>
          <w:szCs w:val="28"/>
        </w:rPr>
      </w:r>
    </w:p>
    <w:p>
      <w:pPr>
        <w:pStyle w:val="688"/>
        <w:ind w:left="283"/>
        <w:jc w:val="center"/>
        <w:tabs>
          <w:tab w:val="clear" w:pos="708" w:leader="none"/>
          <w:tab w:val="left" w:pos="473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07"/>
        <w:ind w:left="1134" w:hanging="1134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Извещение о проведении 02.10.2025 электронных аукционов по продаже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807"/>
        <w:ind w:left="1134" w:hanging="1134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земельных участков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807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688"/>
        <w:ind w:left="-567" w:firstLine="567"/>
        <w:jc w:val="both"/>
        <w:widowControl w:val="off"/>
        <w:rPr>
          <w:b/>
          <w:bCs/>
        </w:rPr>
      </w:pPr>
      <w:r>
        <w:rPr>
          <w:shd w:val="clear" w:color="auto" w:fill="ffffff"/>
        </w:rPr>
        <w:t xml:space="preserve">Электронные аукционы по продаже земельных участков (далее – аукцион) проводятся в соответствии со статьями 39.11,</w:t>
      </w:r>
      <w:r>
        <w:rPr>
          <w:shd w:val="clear" w:color="auto" w:fill="ffffff"/>
        </w:rPr>
        <w:t xml:space="preserve"> 39.12, 39.13, 39.18 Земельного кодекса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</w:t>
      </w:r>
      <w:r>
        <w:rPr>
          <w:shd w:val="clear" w:color="auto" w:fill="ffffff"/>
        </w:rPr>
        <w:t xml:space="preserve">и от 20 ноября 2008 г. № 1089 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</w:t>
      </w:r>
      <w:r>
        <w:rPr>
          <w:shd w:val="clear" w:color="auto" w:fill="ffffff"/>
        </w:rPr>
        <w:t xml:space="preserve">ных на земельных участках, находящихся  в муниципальной собственности города Перми, и участках, собственность на которые  не разграничена, или на право заключения договоров аренды земельных участков, находящихся в муниципальной собственности города Перми, </w:t>
      </w:r>
      <w:r>
        <w:rPr>
          <w:rFonts w:eastAsia="Droid Sans Fallback" w:cs="Lohit Devanagari"/>
          <w:color w:val="000000"/>
          <w:sz w:val="24"/>
          <w:szCs w:val="24"/>
          <w:shd w:val="clear" w:color="auto" w:fill="ffffff"/>
          <w:lang w:val="ru-RU" w:eastAsia="zh-CN" w:bidi="ar-SA"/>
        </w:rPr>
        <w:t xml:space="preserve">и участков, собственность на которые не разграничена» (далее – комиссия), регламентом работы электронной площадки АО «Сбербанк-АСТ», регламентом работы торговой секции АО «Сбербанк-АСТ».</w:t>
      </w:r>
      <w:r>
        <w:rPr>
          <w:b/>
          <w:bCs/>
        </w:rPr>
      </w:r>
      <w:r>
        <w:rPr>
          <w:b/>
          <w:bCs/>
        </w:rPr>
      </w:r>
    </w:p>
    <w:p>
      <w:pPr>
        <w:pStyle w:val="688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b/>
          <w:bCs/>
        </w:rPr>
        <w:outlineLvl w:val="0"/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771"/>
          <w:bCs/>
          <w:sz w:val="24"/>
          <w:szCs w:val="24"/>
          <w:lang w:val="en-US"/>
        </w:rPr>
        <w:t xml:space="preserve">dzo@perm.permkrai.ru.</w:t>
      </w:r>
      <w:r>
        <w:rPr>
          <w:b/>
          <w:bCs/>
        </w:rPr>
      </w:r>
      <w:r>
        <w:rPr>
          <w:b/>
          <w:bCs/>
        </w:rPr>
      </w:r>
    </w:p>
    <w:p>
      <w:pPr>
        <w:pStyle w:val="688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b/>
          <w:bCs/>
          <w:sz w:val="24"/>
          <w:szCs w:val="24"/>
        </w:rPr>
        <w:outlineLvl w:val="0"/>
      </w:pPr>
      <w:r>
        <w:rPr>
          <w:b/>
          <w:bCs/>
        </w:rPr>
        <w:t xml:space="preserve">Организатор аукциона </w:t>
      </w:r>
      <w:r>
        <w:rPr>
          <w:bCs/>
        </w:rPr>
        <w:t xml:space="preserve"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 xml:space="preserve">депар</w:t>
      </w:r>
      <w:r>
        <w:rPr>
          <w:bCs/>
        </w:rPr>
        <w:t xml:space="preserve">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/>
          <w:bCs/>
        </w:rPr>
        <w:t xml:space="preserve"> </w:t>
      </w:r>
      <w:r>
        <w:rPr>
          <w:sz w:val="24"/>
          <w:szCs w:val="24"/>
          <w:lang w:val="en-US"/>
        </w:rPr>
        <w:t xml:space="preserve">dio</w:t>
      </w:r>
      <w:r>
        <w:rPr>
          <w:sz w:val="24"/>
          <w:szCs w:val="24"/>
        </w:rPr>
        <w:t xml:space="preserve">@</w:t>
      </w:r>
      <w:r>
        <w:rPr>
          <w:sz w:val="24"/>
          <w:szCs w:val="24"/>
          <w:lang w:val="en-US"/>
        </w:rPr>
        <w:t xml:space="preserve">perm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permkrai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ru</w:t>
      </w:r>
      <w:r>
        <w:rPr>
          <w:b/>
          <w:bCs/>
          <w:sz w:val="24"/>
          <w:szCs w:val="24"/>
        </w:rPr>
        <w:t xml:space="preserve">.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688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sz w:val="24"/>
          <w:szCs w:val="24"/>
        </w:rPr>
        <w:outlineLvl w:val="0"/>
      </w:pPr>
      <w:r>
        <w:rPr>
          <w:b/>
          <w:bCs/>
        </w:rPr>
        <w:t xml:space="preserve">Реквизиты приказа об организации проведении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08.08.2025 № 059-19-01-11-110.</w:t>
      </w:r>
      <w:r>
        <w:rPr>
          <w:sz w:val="24"/>
          <w:szCs w:val="24"/>
        </w:rPr>
      </w:r>
    </w:p>
    <w:p>
      <w:pPr>
        <w:pStyle w:val="817"/>
        <w:numPr>
          <w:ilvl w:val="0"/>
          <w:numId w:val="0"/>
        </w:numPr>
        <w:ind w:left="-567" w:firstLine="567"/>
        <w:jc w:val="both"/>
        <w:spacing w:before="0" w:after="0"/>
        <w:rPr>
          <w:rFonts w:eastAsia="Courier New"/>
          <w:b/>
          <w:color w:val="000000"/>
          <w:lang w:val="ru-RU" w:bidi="ru-RU"/>
        </w:rPr>
        <w:outlineLvl w:val="0"/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на официальном сайте Российской Федерации для размещения информации о проведении торгов </w:t>
      </w:r>
      <w:hyperlink r:id="rId11" w:tooltip="http://www.torgi.gov.ru/" w:history="1">
        <w:r>
          <w:rPr>
            <w:rStyle w:val="771"/>
            <w:color w:val="000000"/>
            <w:sz w:val="24"/>
            <w:szCs w:val="24"/>
            <w:u w:val="none"/>
          </w:rPr>
          <w:t xml:space="preserve">www</w:t>
        </w:r>
        <w:r>
          <w:rPr>
            <w:rStyle w:val="771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71"/>
            <w:color w:val="000000"/>
            <w:sz w:val="24"/>
            <w:szCs w:val="24"/>
            <w:u w:val="none"/>
          </w:rPr>
          <w:t xml:space="preserve">torgi</w:t>
        </w:r>
        <w:r>
          <w:rPr>
            <w:rStyle w:val="771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71"/>
            <w:color w:val="000000"/>
            <w:sz w:val="24"/>
            <w:szCs w:val="24"/>
            <w:u w:val="none"/>
          </w:rPr>
          <w:t xml:space="preserve">gov</w:t>
        </w:r>
        <w:r>
          <w:rPr>
            <w:rStyle w:val="771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71"/>
            <w:color w:val="000000"/>
            <w:sz w:val="24"/>
            <w:szCs w:val="24"/>
            <w:u w:val="none"/>
          </w:rPr>
          <w:t xml:space="preserve">ru</w:t>
        </w:r>
      </w:hyperlink>
      <w:r>
        <w:rPr>
          <w:color w:val="000000"/>
          <w:sz w:val="24"/>
          <w:szCs w:val="24"/>
          <w:u w:val="none"/>
        </w:rPr>
        <w:t xml:space="preserve"> (далее – ГИС Торги)</w:t>
      </w:r>
      <w:r>
        <w:rPr>
          <w:b/>
          <w:sz w:val="24"/>
          <w:szCs w:val="24"/>
          <w:lang w:val="ru-RU"/>
        </w:rPr>
        <w:t xml:space="preserve">,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12" w:tooltip="http://www.gorodperm.ru/" w:history="1">
        <w:r>
          <w:rPr>
            <w:rStyle w:val="771"/>
            <w:color w:val="000000"/>
            <w:sz w:val="24"/>
            <w:szCs w:val="24"/>
            <w:u w:val="none"/>
          </w:rPr>
          <w:t xml:space="preserve">www</w:t>
        </w:r>
        <w:r>
          <w:rPr>
            <w:rStyle w:val="771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71"/>
            <w:color w:val="000000"/>
            <w:sz w:val="24"/>
            <w:szCs w:val="24"/>
            <w:u w:val="none"/>
          </w:rPr>
          <w:t xml:space="preserve">gorodperm</w:t>
        </w:r>
        <w:r>
          <w:rPr>
            <w:rStyle w:val="771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71"/>
            <w:color w:val="000000"/>
            <w:sz w:val="24"/>
            <w:szCs w:val="24"/>
            <w:u w:val="none"/>
          </w:rPr>
          <w:t xml:space="preserve"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13" w:tooltip="http://utp.sberbank-ast.ru/" w:history="1">
        <w:r>
          <w:rPr>
            <w:rStyle w:val="771"/>
            <w:sz w:val="24"/>
            <w:szCs w:val="24"/>
          </w:rPr>
          <w:t xml:space="preserve">http</w:t>
        </w:r>
        <w:r>
          <w:rPr>
            <w:rStyle w:val="771"/>
            <w:sz w:val="24"/>
            <w:szCs w:val="24"/>
            <w:lang w:val="ru-RU"/>
          </w:rPr>
          <w:t xml:space="preserve">://</w:t>
        </w:r>
        <w:r>
          <w:rPr>
            <w:rStyle w:val="771"/>
            <w:sz w:val="24"/>
            <w:szCs w:val="24"/>
          </w:rPr>
          <w:t xml:space="preserve">utp</w:t>
        </w:r>
        <w:r>
          <w:rPr>
            <w:rStyle w:val="771"/>
            <w:sz w:val="24"/>
            <w:szCs w:val="24"/>
            <w:lang w:val="ru-RU"/>
          </w:rPr>
          <w:t xml:space="preserve">.</w:t>
        </w:r>
        <w:r>
          <w:rPr>
            <w:rStyle w:val="771"/>
            <w:sz w:val="24"/>
            <w:szCs w:val="24"/>
          </w:rPr>
          <w:t xml:space="preserve">sberbank</w:t>
        </w:r>
        <w:r>
          <w:rPr>
            <w:rStyle w:val="771"/>
            <w:sz w:val="24"/>
            <w:szCs w:val="24"/>
            <w:lang w:val="ru-RU"/>
          </w:rPr>
          <w:t xml:space="preserve">-</w:t>
        </w:r>
        <w:r>
          <w:rPr>
            <w:rStyle w:val="771"/>
            <w:sz w:val="24"/>
            <w:szCs w:val="24"/>
          </w:rPr>
          <w:t xml:space="preserve">ast</w:t>
        </w:r>
        <w:r>
          <w:rPr>
            <w:rStyle w:val="771"/>
            <w:sz w:val="24"/>
            <w:szCs w:val="24"/>
            <w:lang w:val="ru-RU"/>
          </w:rPr>
          <w:t xml:space="preserve">.</w:t>
        </w:r>
        <w:r>
          <w:rPr>
            <w:rStyle w:val="771"/>
            <w:sz w:val="24"/>
            <w:szCs w:val="24"/>
          </w:rPr>
          <w:t xml:space="preserve">ru</w:t>
        </w:r>
      </w:hyperlink>
      <w:r>
        <w:rPr>
          <w:bCs/>
          <w:sz w:val="24"/>
          <w:szCs w:val="24"/>
          <w:lang w:val="ru-RU" w:bidi="ru-RU"/>
        </w:rPr>
        <w:t xml:space="preserve">.</w:t>
      </w:r>
      <w:r>
        <w:rPr>
          <w:rFonts w:eastAsia="Courier New"/>
          <w:b/>
          <w:color w:val="000000"/>
          <w:lang w:val="ru-RU" w:bidi="ru-RU"/>
        </w:rPr>
      </w:r>
      <w:r>
        <w:rPr>
          <w:rFonts w:eastAsia="Courier New"/>
          <w:b/>
          <w:color w:val="000000"/>
          <w:lang w:val="ru-RU" w:bidi="ru-RU"/>
        </w:rPr>
      </w:r>
    </w:p>
    <w:p>
      <w:pPr>
        <w:pStyle w:val="688"/>
        <w:ind w:left="-567" w:firstLine="567"/>
        <w:jc w:val="both"/>
        <w:widowControl w:val="off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 xml:space="preserve">:</w:t>
      </w:r>
      <w:r>
        <w:rPr>
          <w:rFonts w:ascii="Courier New" w:hAnsi="Courier New" w:eastAsia="Courier New" w:cs="Courier New"/>
          <w:color w:val="000000"/>
          <w:lang w:bidi="ru-RU"/>
        </w:rPr>
        <w:t xml:space="preserve"> </w:t>
      </w:r>
      <w:hyperlink r:id="rId14" w:tooltip="http://utp.sberbank-ast.ru/" w:history="1">
        <w:r>
          <w:rPr>
            <w:rStyle w:val="771"/>
          </w:rPr>
          <w:t xml:space="preserve"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  <w:r>
        <w:rPr>
          <w:rFonts w:eastAsia="Courier New"/>
          <w:b/>
          <w:color w:val="000000"/>
          <w:lang w:eastAsia="en-US" w:bidi="ru-RU"/>
        </w:rPr>
      </w:r>
      <w:r>
        <w:rPr>
          <w:rFonts w:eastAsia="Courier New"/>
          <w:b/>
          <w:color w:val="000000"/>
          <w:lang w:eastAsia="en-US" w:bidi="ru-RU"/>
        </w:rPr>
      </w:r>
    </w:p>
    <w:p>
      <w:pPr>
        <w:pStyle w:val="688"/>
        <w:contextualSpacing/>
        <w:ind w:left="-567" w:firstLine="567"/>
        <w:jc w:val="both"/>
        <w:spacing w:before="0" w:after="0"/>
        <w:widowControl w:val="off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 xml:space="preserve">Владелец электронной площадки</w:t>
      </w:r>
      <w:r>
        <w:rPr>
          <w:rFonts w:eastAsia="Courier New"/>
          <w:color w:val="000000"/>
          <w:lang w:eastAsia="en-US" w:bidi="ru-RU"/>
        </w:rPr>
        <w:t xml:space="preserve"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 xml:space="preserve">.</w:t>
      </w:r>
      <w:r>
        <w:rPr>
          <w:rFonts w:eastAsia="Courier New"/>
          <w:color w:val="000000"/>
          <w:lang w:bidi="ru-RU"/>
        </w:rPr>
      </w:r>
      <w:r>
        <w:rPr>
          <w:rFonts w:eastAsia="Courier New"/>
          <w:color w:val="000000"/>
          <w:lang w:bidi="ru-RU"/>
        </w:rPr>
      </w:r>
    </w:p>
    <w:p>
      <w:pPr>
        <w:pStyle w:val="688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15" w:tooltip="https://utp.sberbank-ast.ru/Main/Notice/988/Reglament" w:history="1">
        <w:r>
          <w:rPr>
            <w:rStyle w:val="771"/>
            <w:rFonts w:eastAsia="Courier New"/>
            <w:lang w:bidi="ru-RU"/>
          </w:rPr>
          <w:t xml:space="preserve">https://utp.sberbank-ast.ru/Main/Notice/988/Reglament</w:t>
        </w:r>
      </w:hyperlink>
      <w:r>
        <w:rPr>
          <w:rFonts w:eastAsia="Courier New"/>
          <w:lang w:bidi="ru-RU"/>
        </w:rPr>
        <w:t xml:space="preserve">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8"/>
        <w:contextualSpacing/>
        <w:ind w:left="-567" w:firstLine="567"/>
        <w:jc w:val="both"/>
        <w:spacing w:before="0" w:after="0"/>
        <w:widowControl w:val="off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 w:type="textWrapping" w:clear="all"/>
      </w:r>
      <w:hyperlink r:id="rId16" w:tooltip="https://utp.sberbank-ast.ru/AP/Notice/1027/Instructions" w:history="1">
        <w:r>
          <w:rPr>
            <w:rStyle w:val="771"/>
            <w:rFonts w:eastAsia="Calibri"/>
            <w:lang w:eastAsia="en-US"/>
          </w:rPr>
          <w:t xml:space="preserve">https://utp.sberbank-ast.ru/AP/Notice/1027/Instructions</w:t>
        </w:r>
      </w:hyperlink>
      <w:r>
        <w:rPr>
          <w:rFonts w:eastAsia="Calibri"/>
          <w:lang w:eastAsia="en-US"/>
        </w:rPr>
        <w:t xml:space="preserve">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88"/>
        <w:contextualSpacing/>
        <w:ind w:left="-567" w:firstLine="567"/>
        <w:jc w:val="both"/>
        <w:spacing w:before="0" w:after="0"/>
        <w:widowControl w:val="off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 w:type="textWrapping" w:clear="all"/>
      </w:r>
      <w:r>
        <w:rPr>
          <w:bCs/>
          <w:lang w:eastAsia="en-US" w:bidi="ru-RU"/>
        </w:rPr>
        <w:t xml:space="preserve">размещена по адресу:</w:t>
      </w:r>
      <w:r>
        <w:rPr>
          <w:rFonts w:ascii="Calibri" w:hAnsi="Calibri" w:eastAsia="Calibri" w:cs="Calibri"/>
          <w:sz w:val="22"/>
          <w:szCs w:val="22"/>
          <w:lang w:eastAsia="en-US"/>
        </w:rPr>
        <w:t xml:space="preserve"> </w:t>
      </w:r>
      <w:hyperlink r:id="rId17" w:tooltip="https://utp.sberbank-ast.ru/AP/Notice/652/Instructions" w:history="1">
        <w:r>
          <w:rPr>
            <w:rStyle w:val="771"/>
            <w:bCs/>
            <w:lang w:eastAsia="en-US" w:bidi="ru-RU"/>
          </w:rPr>
          <w:t xml:space="preserve">https://utp.sberbank-ast.ru/AP/Notice/652/Instructions</w:t>
        </w:r>
      </w:hyperlink>
      <w:r>
        <w:rPr>
          <w:bCs/>
          <w:lang w:eastAsia="en-US" w:bidi="ru-RU"/>
        </w:rP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pStyle w:val="688"/>
        <w:ind w:left="-567" w:firstLine="567"/>
        <w:jc w:val="both"/>
        <w:widowControl w:val="off"/>
        <w:rPr>
          <w:highlight w:val="none"/>
        </w:rPr>
      </w:pPr>
      <w:r>
        <w:rPr>
          <w:b/>
          <w:bCs/>
        </w:rPr>
        <w:t xml:space="preserve">Орган, уполномоченный на заключение договора купли-продажи земельного участка: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212-61-90 (отдел договоров),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rStyle w:val="771"/>
          <w:bCs/>
          <w:sz w:val="24"/>
          <w:szCs w:val="24"/>
          <w:lang w:val="en-US"/>
        </w:rPr>
        <w:t xml:space="preserve">dzo</w:t>
      </w:r>
      <w:r>
        <w:rPr>
          <w:rStyle w:val="771"/>
          <w:bCs/>
          <w:sz w:val="24"/>
          <w:szCs w:val="24"/>
        </w:rPr>
        <w:t xml:space="preserve">@</w:t>
      </w:r>
      <w:r>
        <w:rPr>
          <w:rStyle w:val="771"/>
          <w:bCs/>
          <w:sz w:val="24"/>
          <w:szCs w:val="24"/>
          <w:lang w:val="en-US"/>
        </w:rPr>
        <w:t xml:space="preserve">perm</w:t>
      </w:r>
      <w:r>
        <w:rPr>
          <w:rStyle w:val="771"/>
          <w:bCs/>
          <w:sz w:val="24"/>
          <w:szCs w:val="24"/>
        </w:rPr>
        <w:t xml:space="preserve">.</w:t>
      </w:r>
      <w:r>
        <w:rPr>
          <w:rStyle w:val="771"/>
          <w:bCs/>
          <w:sz w:val="24"/>
          <w:szCs w:val="24"/>
          <w:lang w:val="en-US"/>
        </w:rPr>
        <w:t xml:space="preserve">permkrai</w:t>
      </w:r>
      <w:r>
        <w:rPr>
          <w:rStyle w:val="771"/>
          <w:bCs/>
          <w:sz w:val="24"/>
          <w:szCs w:val="24"/>
        </w:rPr>
        <w:t xml:space="preserve">.</w:t>
      </w:r>
      <w:r>
        <w:rPr>
          <w:rStyle w:val="771"/>
          <w:bCs/>
          <w:sz w:val="24"/>
          <w:szCs w:val="24"/>
          <w:lang w:val="en-US"/>
        </w:rPr>
        <w:t xml:space="preserve">ru.</w:t>
      </w:r>
      <w:r>
        <w:rPr>
          <w:highlight w:val="none"/>
        </w:rPr>
      </w:r>
      <w:r>
        <w:rPr>
          <w:highlight w:val="none"/>
        </w:rPr>
      </w:r>
    </w:p>
    <w:p>
      <w:pPr>
        <w:pStyle w:val="688"/>
        <w:ind w:left="-567" w:firstLine="567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688"/>
        <w:ind w:left="-567" w:firstLine="567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07"/>
        <w:ind w:left="1134" w:hanging="1134"/>
        <w:jc w:val="center"/>
        <w:spacing w:line="240" w:lineRule="exact"/>
        <w:rPr>
          <w:b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Сведения о лотах (предметах аукциона)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88"/>
        <w:ind w:right="-263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688"/>
        <w:ind w:right="-263"/>
        <w:tabs>
          <w:tab w:val="clear" w:pos="708" w:leader="none"/>
          <w:tab w:val="left" w:pos="5103" w:leader="none"/>
        </w:tabs>
        <w:rPr>
          <w:b/>
          <w:bCs/>
          <w:highlight w:val="none"/>
          <w:lang w:val="en-US"/>
        </w:rPr>
      </w:pPr>
      <w:r>
        <w:rPr>
          <w:b/>
          <w:lang w:val="en-US"/>
        </w:rPr>
        <w:t xml:space="preserve">Лот № 1</w:t>
      </w:r>
      <w:r>
        <w:rPr>
          <w:b/>
          <w:bCs/>
          <w:highlight w:val="none"/>
          <w:lang w:val="en-US"/>
        </w:rPr>
      </w:r>
      <w:r>
        <w:rPr>
          <w:b/>
          <w:bCs/>
          <w:highlight w:val="none"/>
          <w:lang w:val="en-US"/>
        </w:rPr>
      </w:r>
    </w:p>
    <w:tbl>
      <w:tblPr>
        <w:tblW w:w="10485" w:type="dxa"/>
        <w:tblInd w:w="-47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56"/>
        <w:gridCol w:w="3265"/>
        <w:gridCol w:w="6864"/>
      </w:tblGrid>
      <w:tr>
        <w:tblPrEx/>
        <w:trPr>
          <w:trHeight w:val="8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8"/>
              <w:ind w:right="0"/>
              <w:jc w:val="left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местного самоуправления, принявшего решение о проведении аукциона, реквизиты указанного решения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Перм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и от 21 июля 2025 г. № 21-01-03-5905 «О проведении аукциона по продаже земельного участка в Кировском районе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8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аукциона по продаже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restart"/>
            <w:textDirection w:val="lrTb"/>
            <w:noWrap w:val="false"/>
          </w:tcPr>
          <w:p>
            <w:pPr>
              <w:pStyle w:val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2"/>
              </w:numPr>
              <w:ind w:left="720" w:right="-263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местоположение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городской округ Пермский, город Пермь, </w:t>
            </w:r>
            <w:r>
              <w:rPr>
                <w:rFonts w:eastAsia="TimesNewRomanPSMT"/>
                <w:sz w:val="24"/>
                <w:szCs w:val="24"/>
                <w:lang w:eastAsia="zh-CN"/>
              </w:rPr>
              <w:t xml:space="preserve">улица Ирбитская, з/у 159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8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2"/>
              </w:numPr>
              <w:ind w:left="720" w:right="-263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8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1466</w:t>
            </w:r>
            <w:r>
              <w:rPr>
                <w:sz w:val="24"/>
                <w:szCs w:val="24"/>
              </w:rPr>
              <w:t xml:space="preserve"> кв.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8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2"/>
              </w:numPr>
              <w:ind w:left="720" w:right="-263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8"/>
              <w:jc w:val="both"/>
              <w:tabs>
                <w:tab w:val="left" w:pos="8256" w:leader="none"/>
              </w:tabs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sz w:val="24"/>
                <w:szCs w:val="24"/>
                <w:lang w:eastAsia="zh-CN"/>
              </w:rPr>
              <w:t xml:space="preserve">59:01:1810005:152</w:t>
            </w: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8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2"/>
              </w:numPr>
              <w:ind w:left="720" w:right="113" w:hanging="36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права на земельный участок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8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государственная собственность не разграничена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8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2"/>
              </w:numPr>
              <w:ind w:left="720" w:right="113" w:hanging="36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разрешенное использование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8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8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2"/>
              </w:numPr>
              <w:ind w:left="720" w:right="113" w:hanging="36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 xml:space="preserve">категории земель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8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пунктов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8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2"/>
              </w:numPr>
              <w:ind w:left="720" w:right="113" w:hanging="36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ограничение прав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8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Ограничения прав подробно описаны: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ind w:firstLine="311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от </w:t>
            </w:r>
            <w:r>
              <w:rPr>
                <w:sz w:val="24"/>
                <w:szCs w:val="24"/>
              </w:rPr>
              <w:t xml:space="preserve">04.08.2025г.</w:t>
              <w:br/>
              <w:t xml:space="preserve">№ КУВИ-</w:t>
            </w:r>
            <w:r>
              <w:rPr>
                <w:sz w:val="24"/>
                <w:szCs w:val="24"/>
                <w:highlight w:val="white"/>
              </w:rPr>
              <w:t xml:space="preserve">001/2025-</w:t>
            </w:r>
            <w:r>
              <w:rPr>
                <w:sz w:val="24"/>
                <w:szCs w:val="24"/>
                <w:highlight w:val="white"/>
              </w:rPr>
              <w:t xml:space="preserve">150015066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(далее — ЕГРН)</w:t>
            </w:r>
            <w:r>
              <w:rPr>
                <w:sz w:val="24"/>
                <w:szCs w:val="24"/>
                <w14:ligatures w14:val="none"/>
              </w:rPr>
              <w:t xml:space="preserve">;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688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градостроительном плане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27.06.2025 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№ РФ-59-2-03-0-00-2025-1489-0</w:t>
            </w:r>
            <w:r>
              <w:rPr>
                <w:sz w:val="24"/>
                <w:szCs w:val="24"/>
              </w:rPr>
              <w:t xml:space="preserve"> (далее – ГПЗУ).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81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Капитальных/некапитальных строений на земельном участке не выявлено. Доступ на учас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ток не ограничен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</w:p>
          <w:p>
            <w:pPr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Ближайший источник противопожарного водоснабжения расположен по адресу: ул. Ирбитская, д. 34 (пожарный гидрант).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688"/>
              <w:ind w:left="0" w:right="0" w:firstLine="36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Кировского района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от 19.06.2025 </w:t>
              <w:br/>
              <w:t xml:space="preserve">№ 059-23-01-25/3-275 и акте обследования от 18.06.2025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8"/>
              <w:ind w:firstLine="0"/>
              <w:jc w:val="both"/>
              <w:spacing w:before="0" w:after="0" w:line="240" w:lineRule="auto"/>
            </w:pPr>
            <w:r/>
            <w:r/>
          </w:p>
          <w:p>
            <w:pPr>
              <w:pStyle w:val="688"/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В соответствии со сведениями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ЕГРН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копией планшета </w:t>
              <w:br/>
              <w:t xml:space="preserve">М 1:500 (требуется корректура),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геодезической съемкой,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выполненной в 2025 году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объекты капитального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/некапитального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 строительства в границах Участка отсутствуют.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688"/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Согласно сведениям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содержащимся в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ЕГРН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ГПЗУ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  <w:br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справке по градостроительным условиям участка </w:t>
              <w:br/>
              <w:t xml:space="preserve">от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04.08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.2025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640077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часток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полностью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расположен </w:t>
              <w:br/>
              <w:t xml:space="preserve">в границах зоны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собыми условиями использования территории: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аэродромная территория аэродрома аэропорта Большое Савино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остановление Правительства РФ </w:t>
              <w:br/>
              <w:t xml:space="preserve">от 11.03.2010 № 138 «Об утверждении Федеральных правил использования воздушного пространства Российской Федерации»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реестровый номер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59:32-6.553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pStyle w:val="688"/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Проектирование и строительство вести в соответствии </w:t>
              <w:br/>
              <w:t xml:space="preserve">с постановлением Правительства Российской Федерации </w:t>
              <w:br/>
              <w:t xml:space="preserve">от 11.03.2010 № 138 «Об утверждении Федеральных правил использования воздушного пространства Российской Федерации»: «Запрещается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размещать </w:t>
              <w:br/>
              <w:t xml:space="preserve">в полосах воздушных подходов на удалении до 30 км, </w:t>
              <w:br/>
              <w:t xml:space="preserve">а вне полос воздушных подходов – до 15 км </w:t>
              <w:br/>
              <w:t xml:space="preserve">от контрольной точки аэродрома объекты выбросов (размещения) отходов, животноводческие фермы, скотобойни и другие объ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екты,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 с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пособствующие привлечению и м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ассовому скоплению птиц».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688"/>
              <w:ind w:left="0" w:right="0" w:firstLine="283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8"/>
              <w:ind w:left="0" w:right="0" w:firstLine="283"/>
              <w:jc w:val="both"/>
              <w:spacing w:after="0" w:line="240" w:lineRule="auto"/>
              <w:rPr>
                <w:color w:val="auto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Н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а У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частке произраста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ет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 81 дерево: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береза 73 шт., ива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8 шт.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688"/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редняя стоимость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в ценах 2025 года одного дерева лиственной породы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от 25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 тыс. руб.,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а хвойной –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от 30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 тыс. руб.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</w:p>
          <w:p>
            <w:pPr>
              <w:contextualSpacing w:val="0"/>
              <w:ind w:left="0" w:righ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pacing w:val="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  <w:highlight w:val="white"/>
              </w:rPr>
              <w:t xml:space="preserve">Победителю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  <w:highlight w:val="white"/>
              </w:rPr>
              <w:t xml:space="preserve">аукциона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  <w:highlight w:val="white"/>
              </w:rPr>
              <w:t xml:space="preserve">необходимо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  <w:highlight w:val="white"/>
              </w:rPr>
              <w:t xml:space="preserve"> соблюдать условия строительства, перечисленные в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  <w:szCs w:val="24"/>
                <w:highlight w:val="white"/>
              </w:rPr>
              <w:t xml:space="preserve">перечне мероприятий по охране окружающей среды от 18.06.2025 №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  <w:szCs w:val="24"/>
                <w:highlight w:val="white"/>
              </w:rPr>
              <w:t xml:space="preserve">161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  <w:szCs w:val="24"/>
                <w:highlight w:val="white"/>
              </w:rPr>
              <w:t xml:space="preserve">(прилагается).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highlight w:val="white"/>
                <w14:ligatures w14:val="none"/>
              </w:rPr>
            </w:r>
          </w:p>
          <w:p>
            <w:pPr>
              <w:pStyle w:val="688"/>
              <w:ind w:left="0" w:right="0" w:firstLine="36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управления по экологии и природопользованию администрации города Перми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18.06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.2025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 № 059-33-01-10/3-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363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8"/>
              <w:ind w:firstLine="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8"/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Муниципальной программой «Дорожная деятельность </w:t>
              <w:br/>
              <w:t xml:space="preserve">и благоустройство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города Перми», утвержденной постановлением администрации города Перми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 18.10.2024 </w:t>
              <w:br/>
              <w:t xml:space="preserve">№ 966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«Об утверждении муниципальной программы «Дорожная деятельность и благоустройство города Перми»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 бюджетом города Перми на период 2025-2029 годы мероприятия по строительству, реконструкции, капитальному ремонту улично-дорожной сети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на рассматриваемой территории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не предусмотрены.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ind w:left="0" w:right="0" w:firstLine="283"/>
              <w:jc w:val="both"/>
              <w:spacing w:before="0" w:beforeAutospacing="0"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Для примыкания Участка к улично-дорожной сети города Перми 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еобходимо выполнить условия, указанные в письме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прилагается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).</w:t>
            </w:r>
            <w:r/>
          </w:p>
          <w:p>
            <w:pPr>
              <w:ind w:left="0" w:right="0" w:firstLine="283"/>
              <w:jc w:val="both"/>
              <w:spacing w:before="0" w:beforeAutospacing="0" w:after="0" w:afterAutospacing="0" w:line="240" w:lineRule="auto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Также направлена информация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highlight w:val="white"/>
              </w:rPr>
              <w:t xml:space="preserve">о соб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 xml:space="preserve">людении Правил благоустройства территории города Перми, утвержденных решением Пермской городской Думы от 15.12.2020 № 277 </w:t>
              <w:br/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 xml:space="preserve">«Об утверждении Правил благоустройства территории города Перми»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 xml:space="preserve">, при строительстве объектов недвижимости </w:t>
              <w:br/>
              <w:t xml:space="preserve">на земельных участках, предоставленных на торгах.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688"/>
              <w:ind w:left="0" w:right="0" w:firstLine="283"/>
              <w:jc w:val="both"/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соответствии с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едеральн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ым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Законом от 08.11.2007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№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257-ФЗ «Об автомобильных дорогах и о дорожной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деятельности в Российской Федерации и о внесении изменений в отдельные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законодательные акты Российской Федерации», расходы на строительство,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реконструкцию, капитальный ремонт, ремонт пересечений и примыканий,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том числе расходы на выполнение дополнительных работ, связанных </w:t>
              <w:br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 обеспечением безопасности дорожного движения, водоотведения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исполнением других установленных техническими регламентами требований,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несут лица, </w:t>
              <w:br/>
              <w:t xml:space="preserve">в интересах которых осуществляются строительство,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реконструкция, капитальный ремонт, ремонт пересечений </w:t>
              <w:br/>
              <w:t xml:space="preserve">или примыканий.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688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(Аналогичная информация отражена в письме</w:t>
            </w:r>
            <w:r>
              <w:rPr>
                <w:b/>
                <w:sz w:val="24"/>
                <w:szCs w:val="24"/>
              </w:rPr>
              <w:t xml:space="preserve"> департамента дорог и благоустройства администрации города Перми </w:t>
              <w:br/>
            </w:r>
            <w:r>
              <w:rPr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23.06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.2025 № 059-24-01-36/3-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2165</w:t>
            </w:r>
            <w:r>
              <w:rPr>
                <w:b w:val="0"/>
                <w:bCs w:val="0"/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8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8"/>
              <w:contextualSpacing w:val="0"/>
              <w:ind w:left="0" w:right="0" w:firstLine="283"/>
              <w:jc w:val="both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Источники противопожарного водоснабжения на указанной территории отсутствуют.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781"/>
              <w:contextualSpacing w:val="0"/>
              <w:ind w:left="0" w:right="0" w:firstLine="283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Информация о подразделениях пожарной охраны </w:t>
              <w:br/>
              <w:t xml:space="preserve">и времени их прибытия содержится</w:t>
            </w:r>
            <w:r>
              <w:rPr>
                <w:rFonts w:ascii="Times New Roman" w:hAnsi="Times New Roman" w:eastAsia="Times New Roman" w:cs="Times New Roman"/>
                <w:color w:val="auto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auto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«Расписании</w:t>
            </w:r>
            <w:r>
              <w:rPr>
                <w:rFonts w:ascii="Times New Roman" w:hAnsi="Times New Roman" w:eastAsia="Times New Roman" w:cs="Times New Roman"/>
                <w:color w:val="auto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выезда</w:t>
            </w:r>
            <w:r>
              <w:rPr>
                <w:rFonts w:ascii="Times New Roman" w:hAnsi="Times New Roman" w:eastAsia="Times New Roman" w:cs="Times New Roman"/>
                <w:color w:val="auto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подразделений</w:t>
            </w:r>
            <w:r>
              <w:rPr>
                <w:rFonts w:ascii="Times New Roman" w:hAnsi="Times New Roman" w:eastAsia="Times New Roman" w:cs="Times New Roman"/>
                <w:color w:val="auto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Пермского</w:t>
            </w:r>
            <w:r>
              <w:rPr>
                <w:rFonts w:ascii="Times New Roman" w:hAnsi="Times New Roman" w:eastAsia="Times New Roman" w:cs="Times New Roman"/>
                <w:color w:val="auto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местного пожарно-спасательного</w:t>
            </w:r>
            <w:r>
              <w:rPr>
                <w:rFonts w:ascii="Times New Roman" w:hAnsi="Times New Roman" w:eastAsia="Times New Roman" w:cs="Times New Roman"/>
                <w:color w:val="auto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гарнизона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для</w:t>
            </w:r>
            <w:r>
              <w:rPr>
                <w:rFonts w:ascii="Times New Roman" w:hAnsi="Times New Roman" w:eastAsia="Times New Roman" w:cs="Times New Roman"/>
                <w:color w:val="auto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тушения</w:t>
            </w:r>
            <w:r>
              <w:rPr>
                <w:rFonts w:ascii="Times New Roman" w:hAnsi="Times New Roman" w:eastAsia="Times New Roman" w:cs="Times New Roman"/>
                <w:color w:val="auto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пожаров</w:t>
            </w:r>
            <w:r>
              <w:rPr>
                <w:rFonts w:ascii="Times New Roman" w:hAnsi="Times New Roman" w:eastAsia="Times New Roman" w:cs="Times New Roman"/>
                <w:color w:val="auto"/>
                <w:spacing w:val="80"/>
                <w:sz w:val="24"/>
                <w:szCs w:val="24"/>
              </w:rPr>
              <w:t xml:space="preserve"> </w:t>
              <w:br/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auto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проведения аварийно-спасательных работ на территории Пермского городского округа, Пермского</w:t>
            </w:r>
            <w:r>
              <w:rPr>
                <w:rFonts w:ascii="Times New Roman" w:hAnsi="Times New Roman" w:eastAsia="Times New Roman" w:cs="Times New Roman"/>
                <w:color w:val="auto"/>
                <w:spacing w:val="5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 w:eastAsia="Times New Roman" w:cs="Times New Roman"/>
                <w:color w:val="auto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района",</w:t>
            </w:r>
            <w:r>
              <w:rPr>
                <w:rFonts w:ascii="Times New Roman" w:hAnsi="Times New Roman" w:eastAsia="Times New Roman" w:cs="Times New Roman"/>
                <w:color w:val="auto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утвержденном</w:t>
            </w:r>
            <w:r>
              <w:rPr>
                <w:rFonts w:ascii="Times New Roman" w:hAnsi="Times New Roman" w:eastAsia="Times New Roman" w:cs="Times New Roman"/>
                <w:color w:val="auto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Главой</w:t>
            </w:r>
            <w:r>
              <w:rPr>
                <w:rFonts w:ascii="Times New Roman" w:hAnsi="Times New Roman" w:eastAsia="Times New Roman" w:cs="Times New Roman"/>
                <w:color w:val="auto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города</w:t>
            </w:r>
            <w:r>
              <w:rPr>
                <w:rFonts w:ascii="Times New Roman" w:hAnsi="Times New Roman" w:eastAsia="Times New Roman" w:cs="Times New Roman"/>
                <w:color w:val="auto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4"/>
                <w:szCs w:val="24"/>
              </w:rPr>
              <w:t xml:space="preserve">Перми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26.04.2024.</w:t>
            </w:r>
            <w:r>
              <w:rPr>
                <w:rFonts w:ascii="Times New Roman" w:hAnsi="Times New Roman" w:eastAsia="Times New Roman" w:cs="Times New Roman"/>
                <w:color w:val="auto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Подразделение</w:t>
            </w:r>
            <w:r>
              <w:rPr>
                <w:rFonts w:ascii="Times New Roman" w:hAnsi="Times New Roman" w:eastAsia="Times New Roman" w:cs="Times New Roman"/>
                <w:color w:val="auto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пожарной</w:t>
            </w:r>
            <w:r>
              <w:rPr>
                <w:rFonts w:ascii="Times New Roman" w:hAnsi="Times New Roman" w:eastAsia="Times New Roman" w:cs="Times New Roman"/>
                <w:color w:val="auto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охраны</w:t>
            </w:r>
            <w:r>
              <w:rPr>
                <w:rFonts w:ascii="Times New Roman" w:hAnsi="Times New Roman" w:eastAsia="Times New Roman" w:cs="Times New Roman"/>
                <w:color w:val="auto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находится</w:t>
            </w:r>
            <w:r>
              <w:rPr>
                <w:rFonts w:ascii="Times New Roman" w:hAnsi="Times New Roman" w:eastAsia="Times New Roman" w:cs="Times New Roman"/>
                <w:color w:val="auto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auto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адресу: ул. Сысольская, 16 (ПСЧ-610-ПСО).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781"/>
              <w:contextualSpacing w:val="0"/>
              <w:ind w:left="0" w:right="0" w:firstLine="283"/>
              <w:jc w:val="both"/>
              <w:spacing w:after="0" w:line="240" w:lineRule="auto"/>
              <w:rPr>
                <w:color w:val="auto"/>
                <w:sz w:val="24"/>
                <w:szCs w:val="24"/>
              </w:rPr>
              <w:suppressLineNumbers w:val="0"/>
            </w:pPr>
            <w:r>
              <w:rPr>
                <w:color w:val="auto"/>
                <w:sz w:val="24"/>
                <w:szCs w:val="24"/>
              </w:rPr>
              <w:t xml:space="preserve">Помещения для аварийно-спасательных служб и (или) аварийно-спасательных формирований на указанной территории отсутствуют.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781"/>
              <w:contextualSpacing w:val="0"/>
              <w:ind w:left="0" w:right="0" w:firstLine="283"/>
              <w:jc w:val="both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color w:val="auto"/>
                <w:sz w:val="24"/>
                <w:szCs w:val="24"/>
              </w:rPr>
              <w:t xml:space="preserve">При планир</w:t>
            </w:r>
            <w:r>
              <w:rPr>
                <w:color w:val="auto"/>
                <w:sz w:val="24"/>
                <w:szCs w:val="24"/>
              </w:rPr>
              <w:t xml:space="preserve">о</w:t>
            </w:r>
            <w:r>
              <w:rPr>
                <w:color w:val="auto"/>
                <w:sz w:val="24"/>
                <w:szCs w:val="24"/>
              </w:rPr>
              <w:t xml:space="preserve">вк</w:t>
            </w:r>
            <w:r>
              <w:rPr>
                <w:color w:val="auto"/>
                <w:sz w:val="24"/>
                <w:szCs w:val="24"/>
              </w:rPr>
              <w:t xml:space="preserve">е и размещении объектов </w:t>
              <w:br/>
              <w:t xml:space="preserve">на вышеуказанной территории необходимо соблюдать нормы </w:t>
              <w:br/>
              <w:t xml:space="preserve">и требования действующего законодательства: федеральных законов от 21 декабря 1994 г. № 69-ФЗ </w:t>
              <w:br/>
              <w:t xml:space="preserve">«О пожарной безопасности» и от 22 июля 2008 г. № 123-ФЗ «Технический регламент о</w:t>
            </w:r>
            <w:r>
              <w:rPr>
                <w:color w:val="auto"/>
                <w:spacing w:val="-3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требованиях пожарной безопасности», Свода правил 8.13130. «Системы противопожарной защиты. Источники</w:t>
            </w:r>
            <w:r>
              <w:rPr>
                <w:color w:val="auto"/>
                <w:spacing w:val="30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наружного противопожарного</w:t>
            </w:r>
            <w:r>
              <w:rPr>
                <w:color w:val="auto"/>
                <w:spacing w:val="30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водоснабжения. Требов</w:t>
            </w:r>
            <w:r>
              <w:rPr>
                <w:color w:val="auto"/>
                <w:sz w:val="24"/>
                <w:szCs w:val="24"/>
              </w:rPr>
              <w:t xml:space="preserve">ания</w:t>
            </w:r>
            <w:r>
              <w:rPr>
                <w:color w:val="auto"/>
                <w:spacing w:val="30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пожарной </w:t>
            </w:r>
            <w:r>
              <w:rPr>
                <w:color w:val="auto"/>
                <w:sz w:val="24"/>
                <w:szCs w:val="24"/>
              </w:rPr>
              <w:t xml:space="preserve">безопасности», утвержденных приказом МЧС России </w:t>
              <w:br/>
              <w:t xml:space="preserve">от 30.03.2020 № 225, Свода правил 4.13130 «Системы против</w:t>
            </w:r>
            <w:r>
              <w:rPr>
                <w:color w:val="auto"/>
                <w:sz w:val="24"/>
                <w:szCs w:val="24"/>
              </w:rPr>
              <w:t xml:space="preserve">о</w:t>
            </w:r>
            <w:r>
              <w:rPr>
                <w:color w:val="auto"/>
                <w:sz w:val="24"/>
                <w:szCs w:val="24"/>
              </w:rPr>
              <w:t xml:space="preserve">пожарной защиты. Ограничение распространения пожара на объектах защиты. Требования к объемно-планировочным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781"/>
              <w:contextualSpacing w:val="0"/>
              <w:ind w:left="0" w:right="0" w:firstLine="283"/>
              <w:jc w:val="both"/>
              <w:spacing w:after="0" w:line="240" w:lineRule="auto"/>
              <w:rPr>
                <w:color w:val="auto"/>
                <w:sz w:val="24"/>
                <w:szCs w:val="24"/>
              </w:rPr>
              <w:suppressLineNumbers w:val="0"/>
            </w:pPr>
            <w:r>
              <w:rPr>
                <w:color w:val="auto"/>
                <w:sz w:val="24"/>
                <w:szCs w:val="24"/>
              </w:rPr>
              <w:t xml:space="preserve">Объекты общественной безопасности, отнесенные </w:t>
              <w:br/>
              <w:t xml:space="preserve">к объектам полиции (участковые пункты полиции) </w:t>
              <w:br/>
              <w:t xml:space="preserve">в данно</w:t>
            </w:r>
            <w:r>
              <w:rPr>
                <w:color w:val="auto"/>
                <w:sz w:val="24"/>
                <w:szCs w:val="24"/>
              </w:rPr>
              <w:t xml:space="preserve">м</w:t>
            </w:r>
            <w:r>
              <w:rPr>
                <w:color w:val="auto"/>
                <w:sz w:val="24"/>
                <w:szCs w:val="24"/>
              </w:rPr>
              <w:t xml:space="preserve"> микрорайоне отсутствуют. Ближайший участковый пункт расположен по адресу: город Пермь, ул. Судозаводская, 8 (микрорайон Нижняя Курья, Кировский район). В настоящее время в указанном микрорайоне, строительство (приобретение) участковых пунктов полиции не </w:t>
            </w:r>
            <w:r>
              <w:rPr>
                <w:color w:val="auto"/>
                <w:spacing w:val="-2"/>
                <w:sz w:val="24"/>
                <w:szCs w:val="24"/>
              </w:rPr>
              <w:t xml:space="preserve">планируется.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781"/>
              <w:contextualSpacing w:val="0"/>
              <w:ind w:left="0" w:right="0" w:firstLine="283"/>
              <w:jc w:val="both"/>
              <w:spacing w:before="1" w:after="0" w:line="240" w:lineRule="auto"/>
              <w:rPr>
                <w:color w:val="auto"/>
                <w:sz w:val="24"/>
                <w:szCs w:val="24"/>
              </w:rPr>
              <w:suppressLineNumbers w:val="0"/>
            </w:pPr>
            <w:r>
              <w:rPr>
                <w:color w:val="auto"/>
                <w:sz w:val="24"/>
                <w:szCs w:val="24"/>
              </w:rPr>
              <w:t xml:space="preserve">В соответствии с информацией, предоставленной Министерством территориальной безопасности Пермского края (письмо от 07.10.2020 № 964-с), данная территория попадает </w:t>
              <w:br/>
              <w:t xml:space="preserve">в зону возможного химического заражения в особый </w:t>
            </w:r>
            <w:r>
              <w:rPr>
                <w:color w:val="auto"/>
                <w:spacing w:val="-2"/>
                <w:sz w:val="24"/>
                <w:szCs w:val="24"/>
              </w:rPr>
              <w:t xml:space="preserve">период.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781"/>
              <w:contextualSpacing w:val="0"/>
              <w:ind w:left="0" w:right="0" w:firstLine="283"/>
              <w:jc w:val="both"/>
              <w:spacing w:after="0" w:line="240" w:lineRule="auto"/>
              <w:rPr>
                <w:color w:val="auto"/>
                <w:sz w:val="24"/>
                <w:szCs w:val="24"/>
              </w:rPr>
              <w:suppressLineNumbers w:val="0"/>
            </w:pPr>
            <w:r>
              <w:rPr>
                <w:color w:val="auto"/>
                <w:sz w:val="24"/>
                <w:szCs w:val="24"/>
              </w:rPr>
              <w:t xml:space="preserve">Территория находится в зоне действия региональной системы оповещения населения города Перми, установленной по адресу: ул. Светлогорская, 19 - 1500 </w:t>
            </w:r>
            <w:r>
              <w:rPr>
                <w:color w:val="auto"/>
                <w:spacing w:val="-2"/>
                <w:sz w:val="24"/>
                <w:szCs w:val="24"/>
              </w:rPr>
              <w:t xml:space="preserve">метров.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688"/>
              <w:ind w:firstLine="317"/>
              <w:jc w:val="both"/>
              <w:spacing w:before="0" w:after="0" w:line="24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департамента общественной безопасности администрации города Перми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19.06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.2025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№ 059-10-01-27/3-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1306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7"/>
              <w:jc w:val="both"/>
              <w:spacing w:before="0" w:after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 период до 2028 года </w:t>
              <w:br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 территории,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где расположен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Участок, схемами водоснабжения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водоотведения города Перми, утвержденными постановлением администрации горо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 Перми от 28.12.2018 </w:t>
              <w:br/>
              <w:t xml:space="preserve">№ 1085, строительство сетей водоснабжения и водоотведения </w:t>
              <w:br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мкр. Налимиха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 предусмотрено.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ДЖКХ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  <w:br/>
              <w:t xml:space="preserve">от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23.06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.2025 № 059-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04-17/3-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545-ри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8"/>
              <w:ind w:firstLine="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8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2"/>
              </w:numPr>
              <w:ind w:left="360" w:right="113" w:hanging="12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 xml:space="preserve">объекта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8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 xml:space="preserve">www.gorodperm.ru.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781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Проектирование и строительство необходимо вести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в соответствии с пунктом 4.5 СП 55.13330.2016 Свода Правил. Дома жилые одноквартирные. СНиП 31-02-2001, утвержденным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введенным в действие Приказом Министерства строительства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жилищно-коммунального хозяйства Российской Федерации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 20.10.2016 № 725/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(ред. от 17.05.2023): дом должен включать жилые комнаты – одну или несколько (общую комнату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или гостиную, спальню), а также вспомогательные помещения: переднюю, кухню (в том числе кухню-столовую и (или) кухню-нишу), ванные комнаты и (или) душевые, туалет (уборную)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или совмещенный санузел, переднюю.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Согласно пункту 6.1 СП 55.13330.2016 площади помещений строящихся и реконструируемых жилых домов должны быть </w:t>
              <w:br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 менее: общей комнаты в однокомнатном доме - 14 м</w:t>
            </w:r>
            <w:r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общей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комнаты в доме с числом комнат две и более - 16 м</w:t>
            </w:r>
            <w:r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спальни - 8 м</w:t>
            </w:r>
            <w:r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(на двух человек - 10 м</w:t>
            </w:r>
            <w:r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); кухни - 8 м</w:t>
            </w:r>
            <w:r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; кухонной зоны </w:t>
              <w:br/>
              <w:t xml:space="preserve">в кухне-столовой - 6 м</w:t>
            </w:r>
            <w:r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В домах с одной комнатой допускается проектировать кухни или кухни-ниши площадью не менее 5 м</w:t>
            </w:r>
            <w:r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Площадь спальни и кухни в мансардном этаже (или этаже </w:t>
              <w:br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 наклонными ограждающими конструкциями) допускается </w:t>
              <w:br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 менее 7 м</w:t>
            </w:r>
            <w:r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при условии, что общая жилая комната имеет площадь не менее 16 м</w:t>
            </w:r>
            <w:r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Согласно пункту 6.2 СП 55.13330.2016 высота (от пола </w:t>
            </w: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br/>
              <w:t xml:space="preserve">до потолка) комнат и кухни (кухни-столовой) в климатических районах строительства IА, IБ, IГ, IД, определяемых </w:t>
            </w: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по СП 131.13330, должна быть не менее 2,7 м, а в других климатических районах строительства - не менее 2,5 м. Высота внутридомовых коридоров, холлов, передних, антресолей должна составлять </w:t>
              <w:br/>
              <w:t xml:space="preserve">не менее 2,1 м, а высота пути эвакуации - не менее</w:t>
            </w: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2,2 м.</w:t>
            </w: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r>
          </w:p>
          <w:p>
            <w:pPr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жилых комнатах и кухнях, расположенных в этажах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с наклонными ограждающими конструкциями или </w:t>
              <w:br/>
              <w:t xml:space="preserve">в мансардном этаже, допускается уменьшение высоты помещений (от пола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до потолка), относительно нормируемой </w:t>
              <w:br/>
              <w:t xml:space="preserve">на площади,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 превышающей 50%.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ind w:left="0" w:right="0" w:firstLine="283"/>
              <w:jc w:val="both"/>
              <w:spacing w:after="0" w:line="240" w:lineRule="auto"/>
              <w:tabs>
                <w:tab w:val="right" w:pos="6000" w:leader="none"/>
              </w:tabs>
              <w:rPr>
                <w:rFonts w:ascii="Times New Roman" w:hAnsi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Согласно информации, содержащейся в градостроительном плане земельного участка от 27.06.2025 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№ РФ-59-2-03-0-00-2025-1489-0 (далее – ГПЗУ),</w:t>
            </w:r>
            <w:r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 д</w:t>
            </w:r>
            <w:r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 xml:space="preserve">окументации по планировке</w:t>
            </w:r>
            <w:r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 xml:space="preserve">территории,</w:t>
            </w:r>
            <w:r>
              <w:rPr>
                <w:rFonts w:ascii="Times New Roman" w:hAnsi="Times New Roman"/>
                <w:color w:val="000000" w:themeColor="text1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утвержденной постановлением администрации города Перми от 23.12.2016 № 1159</w:t>
            </w:r>
            <w:r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, </w:t>
            </w:r>
            <w:r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предельная высота жилой застройки</w:t>
            </w:r>
            <w:r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 до 10,5 метров.</w:t>
            </w:r>
            <w:r>
              <w:rPr>
                <w:rFonts w:ascii="Times New Roman" w:hAnsi="Times New Roman"/>
                <w:color w:val="auto"/>
                <w:sz w:val="24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4"/>
                <w:highlight w:val="white"/>
              </w:rPr>
            </w:r>
          </w:p>
          <w:p>
            <w:pPr>
              <w:ind w:left="0" w:right="0" w:firstLine="283"/>
              <w:jc w:val="both"/>
              <w:spacing w:after="0" w:line="240" w:lineRule="auto"/>
              <w:tabs>
                <w:tab w:val="right" w:pos="6000" w:leader="none"/>
              </w:tabs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Согласно ГПЗУ м</w:t>
            </w:r>
            <w:r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инимальный отступ от границ Уч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астка </w:t>
              <w:br/>
              <w:t xml:space="preserve">до места допустимого размещения зданий, строений </w:t>
              <w:br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(за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сключением границ со стороны территории общего пользования, где отступ определяется с учетом красных линий </w:t>
              <w:br/>
              <w:t xml:space="preserve">и линий регулирования застройки, установленных проектом планировки территории, а также смежных земельных участков при блокированной жилой застройке)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– 3 м.</w:t>
            </w:r>
            <w:r>
              <w:rPr>
                <w:rFonts w:ascii="Times New Roman" w:hAnsi="Times New Roman"/>
                <w:color w:val="auto"/>
                <w:sz w:val="24"/>
              </w:rPr>
            </w:r>
            <w:r>
              <w:rPr>
                <w:rFonts w:ascii="Times New Roman" w:hAnsi="Times New Roman"/>
                <w:color w:val="auto"/>
                <w:sz w:val="24"/>
              </w:rPr>
            </w:r>
          </w:p>
          <w:p>
            <w:pPr>
              <w:ind w:left="0" w:right="0" w:firstLine="283"/>
              <w:jc w:val="both"/>
              <w:spacing w:after="0" w:line="240" w:lineRule="auto"/>
              <w:tabs>
                <w:tab w:val="right" w:pos="6000" w:leader="none"/>
              </w:tabs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</w:t>
              <w:br/>
              <w:t xml:space="preserve">над территорией общего пользования, составляет не более 1,2 м от красной линии. 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В случаях, когда линия регулирования застройки отличается 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от красной линии, указанный выступ может быть произведен 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за линию регулирования застройки. </w:t>
            </w:r>
            <w:r>
              <w:rPr>
                <w:rFonts w:ascii="Times New Roman" w:hAnsi="Times New Roman"/>
                <w:color w:val="auto"/>
                <w:sz w:val="24"/>
              </w:rPr>
            </w:r>
            <w:r>
              <w:rPr>
                <w:rFonts w:ascii="Times New Roman" w:hAnsi="Times New Roman"/>
                <w:color w:val="auto"/>
                <w:sz w:val="24"/>
              </w:rPr>
            </w:r>
          </w:p>
          <w:p>
            <w:pPr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Максимальный процент застройки в границах Участка – 40%.</w:t>
            </w:r>
            <w:r>
              <w:rPr>
                <w:rFonts w:ascii="Times New Roman" w:hAnsi="Times New Roman"/>
                <w:color w:val="auto"/>
                <w:sz w:val="24"/>
              </w:rPr>
            </w:r>
            <w:r>
              <w:rPr>
                <w:rFonts w:ascii="Times New Roman" w:hAnsi="Times New Roman"/>
                <w:color w:val="auto"/>
                <w:sz w:val="24"/>
              </w:rPr>
            </w:r>
          </w:p>
          <w:p>
            <w:pPr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8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2"/>
              </w:numPr>
              <w:ind w:left="529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8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8" w:tooltip="http://www.gorodperm.ru/" w:history="1">
              <w:r>
                <w:rPr>
                  <w:rStyle w:val="771"/>
                  <w:sz w:val="24"/>
                  <w:szCs w:val="24"/>
                </w:rPr>
                <w:t xml:space="preserve">www.gorodperm.ru</w:t>
              </w:r>
            </w:hyperlink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 наличии технической возможности технологического присоединения к электросетям филиала энергопринимающего устройства объекта капитального строительства </w:t>
              <w:br/>
              <w:t xml:space="preserve">с предполагаемой максимальной мощностью 15 кВт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сообщает следующее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pStyle w:val="688"/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Порядок технологич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кого присоединения </w:t>
              <w:br/>
              <w:t xml:space="preserve">к электрическим сетям регламентирован Правилами технологического присоединения энергопринимающих устройств потребителей электрической энергии, объектов </w:t>
              <w:br/>
              <w:t xml:space="preserve">по производству электрической энергии, а также объектов электросетевого хозяйства,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принадлежащих сетевым организациям и иным лица, к электрическим сетям, утвержденными постановлением Правительства РФ </w:t>
              <w:br/>
              <w:t xml:space="preserve">от 27.12.2004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861 (далее – Правила ТП).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В си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л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у пункта 6 Правил ТП технологическое присоединение осуществляется на основании договора заключаемого между сетевой организацией и юридическим или физическим лицом. Перечень мероприятий по технологическому присоединению определяется в технических условиях.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Со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г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л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асно пунктам 15, 25, 25.1 Правил ТП технические условия являются неотъемлемым приложением </w:t>
              <w:br/>
              <w:t xml:space="preserve">к соответствующему договору технологического присоединения и представляют собой техническое решение присоединения конкретного энергопринимающего устройства </w:t>
              <w:br/>
              <w:t xml:space="preserve">к сетям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э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лектросетевой организации, которое предусматривают точки присоединения, требования к усилению существующей сети, иные технические требования. Следовательно, технические условия для технологического присоединения предоставляются заявителю сетевой организац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ией вместе </w:t>
              <w:br/>
              <w:t xml:space="preserve">с договором о технологическом присоединении.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При подготовке ГПЗУ необходимо предусмотреть коридоры для строительства кабельных линий и место для размещения трансформаторных подстанций.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contextualSpacing w:val="0"/>
              <w:ind w:left="0" w:right="0" w:firstLine="360"/>
              <w:jc w:val="both"/>
              <w:spacing w:before="0" w:after="0" w:line="276" w:lineRule="auto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Для получения технических условий и за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ключения договора </w:t>
              <w:br/>
              <w:t xml:space="preserve">на технологическое присоединении необходимо направить </w:t>
              <w:br/>
              <w:t xml:space="preserve">в адрес филиала ПАО «Россети Урал» - «Пермэнерго» соответствующую заявку с указанием сведений и приложением необходимых документов в соответствии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Правилами ТП через единый федеральный портал электрос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етевых услуг группы компаний «Россети» на сайте: </w:t>
            </w:r>
            <w:hyperlink r:id="rId19" w:tooltip="https://" w:history="1">
              <w:r>
                <w:rPr>
                  <w:rStyle w:val="771"/>
                  <w:rFonts w:ascii="Times New Roman" w:hAnsi="Times New Roman"/>
                  <w:color w:val="auto"/>
                  <w:sz w:val="24"/>
                  <w:szCs w:val="24"/>
                </w:rPr>
                <w:t xml:space="preserve">https://</w:t>
              </w:r>
            </w:hyperlink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портал-тп.рф, через Мобильное приложение ПАО «Россети» или при очном приеме в Центре обслуживания клиентов филиала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«Россети Урал» - «Пермэнерго» по адресу: г. Пермь, ул. Камчатовская, д. 26, </w:t>
              <w:br/>
              <w:t xml:space="preserve">а также почтовым отправлением по адресу: 314016, г. Пермь, </w:t>
              <w:br/>
              <w:t xml:space="preserve">ул. Камчатовская, 26. По дополнительным вопросам телефон контакт-центра: 8-800-220-0-220 (круглосуточно и бесплатно).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688"/>
              <w:contextualSpacing w:val="0"/>
              <w:ind w:firstLine="311"/>
              <w:jc w:val="both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Филиала ПАО «Россети Урал» - «Пермэнерго»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30.05.2025 </w:t>
              <w:br/>
              <w:t xml:space="preserve">№ ПЭ/ПГЭС/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01/22/7788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8"/>
              <w:ind w:firstLine="0"/>
              <w:jc w:val="both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ind w:left="0" w:right="0" w:firstLine="240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Техническая возможность подключения объекта капитального строительства с предполагаемой максимальной нагрузкой 8 куб.м/час к существующим сетям газораспределения имеется.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ind w:left="0" w:right="0" w:firstLine="240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Дл</w:t>
            </w:r>
            <w:r>
              <w:rPr>
                <w:color w:val="000000" w:themeColor="text1"/>
                <w:sz w:val="24"/>
                <w:szCs w:val="24"/>
              </w:rPr>
              <w:t xml:space="preserve">я рассмотрения вопроса о предоставлении технических условий на подключение (технологическое присоединение) необходимо направить запрос с приложением необходимых документов и сведений на электронную почту post@pf.ugaz.ru, либо почтовым отправлением по адре</w:t>
            </w:r>
            <w:r>
              <w:rPr>
                <w:color w:val="000000" w:themeColor="text1"/>
                <w:sz w:val="24"/>
                <w:szCs w:val="24"/>
              </w:rPr>
              <w:t xml:space="preserve">су: г. Пермь, </w:t>
              <w:br/>
              <w:t xml:space="preserve">ул. Уральская, 104, через Единый центр предоставления услуг по адресу: г. Пермь, ул. Уральская, д. 104, каб. 101.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АО «Газпром газораспределение Пермь» 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color w:val="000000" w:themeColor="text1"/>
                <w:sz w:val="24"/>
                <w:szCs w:val="24"/>
              </w:rPr>
              <w:t xml:space="preserve">23.06.2025 № ПФ-4317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88"/>
              <w:ind w:firstLine="0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88"/>
              <w:ind w:left="0" w:right="0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 наличии технической возможности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для подключения сетей водоснабжения и водоотведения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 предполагаемой величиной 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агрузки 1,0 м3/сут. сообщается об отсутствии централизованной сети водопровода и канализации, эксплуатируемой ООО «НОВОГОР-Прикамье».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ind w:left="0" w:right="0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В районе указанного Вами земельного участка </w:t>
              <w:br/>
              <w:t xml:space="preserve">с кадастровым номером 59:01:1810005:152,</w:t>
            </w:r>
            <w:r>
              <w:rPr>
                <w:rFonts w:ascii="Times New Roman" w:hAnsi="Times New Roman" w:eastAsia="Times New Roman" w:cs="Times New Roman"/>
                <w:color w:val="auto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color w:val="auto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централизованные</w:t>
            </w:r>
            <w:r>
              <w:rPr>
                <w:rFonts w:ascii="Times New Roman" w:hAnsi="Times New Roman" w:eastAsia="Times New Roman" w:cs="Times New Roman"/>
                <w:color w:val="auto"/>
                <w:spacing w:val="79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сети</w:t>
            </w:r>
            <w:r>
              <w:rPr>
                <w:rFonts w:ascii="Times New Roman" w:hAnsi="Times New Roman" w:eastAsia="Times New Roman" w:cs="Times New Roman"/>
                <w:color w:val="auto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водоснабжения </w:t>
              <w:br/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и водоотведения, эксплуатируемые</w:t>
            </w:r>
            <w:r>
              <w:rPr>
                <w:rFonts w:ascii="Times New Roman" w:hAnsi="Times New Roman" w:eastAsia="Times New Roman" w:cs="Times New Roman"/>
                <w:color w:val="auto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ООО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 «НОВОГОР-Прикамье».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ind w:left="0" w:right="0" w:firstLine="283"/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Ближайшие сети водоснабжения, эксплуатируемые </w:t>
              <w:br/>
              <w:t xml:space="preserve">ООО «НОВОГОР-Прикамье»,</w:t>
            </w:r>
            <w:r>
              <w:rPr>
                <w:rFonts w:ascii="Times New Roman" w:hAnsi="Times New Roman" w:eastAsia="Times New Roman" w:cs="Times New Roman"/>
                <w:color w:val="auto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располагаются</w:t>
            </w:r>
            <w:r>
              <w:rPr>
                <w:rFonts w:ascii="Times New Roman" w:hAnsi="Times New Roman" w:eastAsia="Times New Roman" w:cs="Times New Roman"/>
                <w:color w:val="auto"/>
                <w:spacing w:val="65"/>
                <w:sz w:val="24"/>
                <w:szCs w:val="24"/>
              </w:rPr>
              <w:t xml:space="preserve"> </w:t>
              <w:br/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auto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color w:val="auto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Римская,</w:t>
            </w:r>
            <w:r>
              <w:rPr>
                <w:rFonts w:ascii="Times New Roman" w:hAnsi="Times New Roman" w:eastAsia="Times New Roman" w:cs="Times New Roman"/>
                <w:color w:val="auto"/>
                <w:spacing w:val="58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ориентировочно</w:t>
            </w:r>
            <w:r>
              <w:rPr>
                <w:rFonts w:ascii="Times New Roman" w:hAnsi="Times New Roman" w:eastAsia="Times New Roman" w:cs="Times New Roman"/>
                <w:color w:val="auto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color w:val="auto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расстоянии в радиусе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более 1,9 км от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вышеуказанного земельного участка.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Ближайшие сети водоотведения, эксплуатируемые </w:t>
              <w:br/>
              <w:t xml:space="preserve">ООО «НОВОГОР-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Прикамье»,</w:t>
            </w:r>
            <w:r>
              <w:rPr>
                <w:rFonts w:ascii="Times New Roman" w:hAnsi="Times New Roman" w:eastAsia="Times New Roman" w:cs="Times New Roman"/>
                <w:color w:val="auto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располагаются</w:t>
            </w:r>
            <w:r>
              <w:rPr>
                <w:rFonts w:ascii="Times New Roman" w:hAnsi="Times New Roman" w:eastAsia="Times New Roman" w:cs="Times New Roman"/>
                <w:color w:val="auto"/>
                <w:spacing w:val="80"/>
                <w:sz w:val="24"/>
                <w:szCs w:val="24"/>
              </w:rPr>
              <w:t xml:space="preserve"> </w:t>
              <w:br/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auto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color w:val="auto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Разъездная,</w:t>
            </w:r>
            <w:r>
              <w:rPr>
                <w:rFonts w:ascii="Times New Roman" w:hAnsi="Times New Roman" w:eastAsia="Times New Roman" w:cs="Times New Roman"/>
                <w:color w:val="auto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ориентировочно</w:t>
            </w:r>
            <w:r>
              <w:rPr>
                <w:rFonts w:ascii="Times New Roman" w:hAnsi="Times New Roman" w:eastAsia="Times New Roman" w:cs="Times New Roman"/>
                <w:color w:val="auto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color w:val="auto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расстоянии </w:t>
              <w:br/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в радиусе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более 2,2 км от вышеуказанного земельного участка. </w:t>
              <w:br/>
              <w:t xml:space="preserve">    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При проектировании может быть применен альтернативный способ водоснабжения</w:t>
            </w:r>
            <w:r>
              <w:rPr>
                <w:rFonts w:ascii="Times New Roman" w:hAnsi="Times New Roman" w:eastAsia="Times New Roman" w:cs="Times New Roman"/>
                <w:color w:val="auto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без</w:t>
            </w:r>
            <w:r>
              <w:rPr>
                <w:rFonts w:ascii="Times New Roman" w:hAnsi="Times New Roman" w:eastAsia="Times New Roman" w:cs="Times New Roman"/>
                <w:color w:val="auto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подключения</w:t>
            </w:r>
            <w:r>
              <w:rPr>
                <w:rFonts w:ascii="Times New Roman" w:hAnsi="Times New Roman" w:eastAsia="Times New Roman" w:cs="Times New Roman"/>
                <w:color w:val="auto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auto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централизованной</w:t>
            </w:r>
            <w:r>
              <w:rPr>
                <w:rFonts w:ascii="Times New Roman" w:hAnsi="Times New Roman" w:eastAsia="Times New Roman" w:cs="Times New Roman"/>
                <w:color w:val="auto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системе</w:t>
            </w:r>
            <w:r>
              <w:rPr>
                <w:rFonts w:ascii="Times New Roman" w:hAnsi="Times New Roman" w:eastAsia="Times New Roman" w:cs="Times New Roman"/>
                <w:color w:val="auto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водоснабжения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(от</w:t>
            </w:r>
            <w:r>
              <w:rPr>
                <w:rFonts w:ascii="Times New Roman" w:hAnsi="Times New Roman" w:eastAsia="Times New Roman" w:cs="Times New Roman"/>
                <w:color w:val="auto"/>
                <w:spacing w:val="54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скважины)</w:t>
            </w:r>
            <w:r>
              <w:rPr>
                <w:rFonts w:ascii="Times New Roman" w:hAnsi="Times New Roman" w:eastAsia="Times New Roman" w:cs="Times New Roman"/>
                <w:color w:val="auto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auto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альтернативный</w:t>
            </w:r>
            <w:r>
              <w:rPr>
                <w:rFonts w:ascii="Times New Roman" w:hAnsi="Times New Roman" w:eastAsia="Times New Roman" w:cs="Times New Roman"/>
                <w:color w:val="auto"/>
                <w:spacing w:val="4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color w:val="auto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канализования,</w:t>
            </w:r>
            <w:r>
              <w:rPr>
                <w:rFonts w:ascii="Times New Roman" w:hAnsi="Times New Roman" w:eastAsia="Times New Roman" w:cs="Times New Roman"/>
                <w:color w:val="auto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без</w:t>
            </w:r>
            <w:r>
              <w:rPr>
                <w:rFonts w:ascii="Times New Roman" w:hAnsi="Times New Roman" w:eastAsia="Times New Roman" w:cs="Times New Roman"/>
                <w:color w:val="auto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подключения к централизованной системе канализации г. Перми (отвод стоков </w:t>
              <w:br/>
              <w:t xml:space="preserve">на локальные очистные сооружения, канализование объекта </w:t>
              <w:br/>
              <w:t xml:space="preserve">в выгребную яму с последующим вывозом стоков спец. машинами), который должен соответствовать всем</w:t>
            </w:r>
            <w:r>
              <w:rPr>
                <w:rFonts w:ascii="Times New Roman" w:hAnsi="Times New Roman" w:eastAsia="Times New Roman" w:cs="Times New Roman"/>
                <w:color w:val="auto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нормативным</w:t>
            </w:r>
            <w:r>
              <w:rPr>
                <w:rFonts w:ascii="Times New Roman" w:hAnsi="Times New Roman" w:eastAsia="Times New Roman" w:cs="Times New Roman"/>
                <w:color w:val="auto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требованиям</w:t>
            </w:r>
            <w:r>
              <w:rPr>
                <w:rFonts w:ascii="Times New Roman" w:hAnsi="Times New Roman" w:eastAsia="Times New Roman" w:cs="Times New Roman"/>
                <w:color w:val="auto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Российской</w:t>
            </w:r>
            <w:r>
              <w:rPr>
                <w:rFonts w:ascii="Times New Roman" w:hAnsi="Times New Roman" w:eastAsia="Times New Roman" w:cs="Times New Roman"/>
                <w:color w:val="auto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Федерации. Кроме того, ООО «НОВОГОР-Прикамье» не располагает сведениями </w:t>
              <w:br/>
              <w:t xml:space="preserve">о наличии сетей 3-х лиц в границах вышеуказанно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го земельного участка.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688"/>
              <w:ind w:left="0" w:right="0" w:firstLine="283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  <w:br/>
            </w:r>
            <w:r>
              <w:rPr>
                <w:b/>
                <w:sz w:val="24"/>
                <w:szCs w:val="24"/>
              </w:rPr>
              <w:t xml:space="preserve">ООО «НОВОГОР-Прикамье» </w:t>
            </w:r>
            <w:r>
              <w:rPr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19.06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.2025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№ 110-8865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8"/>
              <w:ind w:firstLine="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8"/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Участок расположен вне зоны теплоснабжения </w:t>
              <w:br/>
              <w:t xml:space="preserve">ПАО «Т Плюс».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pStyle w:val="688"/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Для запроса информации о возможности подключения земельного участка рекомендуется обратиться </w:t>
              <w:br/>
              <w:t xml:space="preserve">к собственникам близлежащих тепловых сетей/источников теплоснабжения или рассмотреть возможность альтернативного источника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теплоснабжения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pStyle w:val="688"/>
              <w:ind w:left="0" w:right="0" w:firstLine="283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Филиала «Пермский ПАО «Т Плюс»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24.06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.2025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51000-32-02207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8"/>
              <w:ind w:firstLine="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Техническая возможность подключения объекта к сетям теплоснабжения отсутствует.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Рекомендовано рассмотреть альтернативный источник теплоснабжения – газ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электричество, дрова, пеллеты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688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письмах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Департамента жилищно-коммунального хозяйства администрации города Перми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далее – ДЖКХ)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27.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06.2025 № 059-04-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25/3-107-ри и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Кировского района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от 30.06.2025 № 059-23-01-29/3-437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88"/>
              <w:ind w:firstLine="0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  <w:highlight w:val="none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Технологическое присоединение к сетям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связи </w:t>
              <w:br/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ПАО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«Ростелеком»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может быть произведено к узлу ВОЛС </w:t>
              <w:br/>
              <w:t xml:space="preserve">(г. Пермь,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Дзержинский район, ул. Заречная, д. 162А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),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м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аксимальную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нагрузку в точке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подключения (технологического присоединения) необходимо определить </w:t>
              <w:br/>
              <w:t xml:space="preserve">на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стадии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проектирования.</w:t>
            </w:r>
            <w:r>
              <w:rPr>
                <w:rFonts w:ascii="Times New Roman" w:hAnsi="Times New Roman"/>
                <w:b w:val="0"/>
                <w:bCs w:val="0"/>
                <w:color w:val="auto"/>
                <w:highlight w:val="none"/>
                <w14:ligatures w14:val="none"/>
              </w:rPr>
            </w:r>
            <w:r>
              <w:rPr>
                <w:rFonts w:ascii="Times New Roman" w:hAnsi="Times New Roman"/>
                <w:b w:val="0"/>
                <w:bCs w:val="0"/>
                <w:color w:val="auto"/>
                <w:highlight w:val="none"/>
                <w14:ligatures w14:val="none"/>
              </w:rPr>
            </w:r>
          </w:p>
          <w:p>
            <w:pPr>
              <w:ind w:left="0" w:right="0" w:firstLine="283"/>
              <w:jc w:val="both"/>
              <w:spacing w:after="0" w:line="240" w:lineRule="auto"/>
              <w:rPr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В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границах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У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частка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сети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связи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ПАО «Ростелеком» </w:t>
              <w:br/>
              <w:t xml:space="preserve">отсутствуют.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  <w:p>
            <w:pPr>
              <w:ind w:left="0" w:right="0" w:firstLine="283"/>
              <w:jc w:val="both"/>
              <w:spacing w:after="0" w:line="240" w:lineRule="auto"/>
              <w:rPr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Для получения технических условий на подключение </w:t>
              <w:br/>
              <w:t xml:space="preserve">к сетям связи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необходимо направить запрос </w:t>
              <w:br/>
              <w:t xml:space="preserve">на электронный адрес: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perm-mail@ural.rt.ru.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рмь, </w:t>
              <w:br/>
              <w:t xml:space="preserve">ул. Уральская, д. 104,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каб. 101.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  <w:p>
            <w:pPr>
              <w:pStyle w:val="688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  <w:br/>
            </w:r>
            <w:r>
              <w:rPr>
                <w:b/>
                <w:sz w:val="24"/>
                <w:szCs w:val="24"/>
              </w:rPr>
              <w:t xml:space="preserve">ПАО «Ростелеком»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24.06.2025 № 01/05/92865/25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8"/>
              <w:ind w:firstLine="0"/>
              <w:jc w:val="both"/>
              <w:spacing w:before="0" w:after="0" w:line="240" w:lineRule="auto"/>
            </w:pPr>
            <w:r/>
            <w:r/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8"/>
              <w:ind w:left="113" w:right="57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Начальная цена предмета аукциона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88"/>
              <w:ind w:left="113" w:right="57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b/>
                <w:sz w:val="24"/>
                <w:szCs w:val="24"/>
                <w:shd w:val="clear" w:color="auto" w:fill="auto"/>
              </w:rPr>
              <w:t xml:space="preserve">(рыночная стоимость земельного участка)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88"/>
              <w:ind w:right="-263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688"/>
              <w:ind w:left="0" w:right="0" w:firstLine="0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4"/>
              </w:rPr>
              <w:t xml:space="preserve">По условиям пункта 4.1 проекта договора купли-продажи земельного участка, приобретаемого на торгах </w:t>
              <w:br/>
              <w:t xml:space="preserve">в форме аукциона (Приложение 2 к настоящему извещению), </w:t>
            </w:r>
            <w:r>
              <w:rPr>
                <w:sz w:val="24"/>
                <w:szCs w:val="24"/>
                <w:shd w:val="clear" w:color="auto" w:fill="auto"/>
              </w:rPr>
              <w:t xml:space="preserve">победитель аукциона, иное лицо, </w:t>
              <w:br/>
              <w:t xml:space="preserve">с которым договор заключается в соответствии </w:t>
              <w:br/>
              <w:t xml:space="preserve">с п.13, п.14, п. 20 или п. 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688"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  <w:shd w:val="clear" w:color="auto" w:fill="auto"/>
              </w:rPr>
              <w:t xml:space="preserve">в течение 15 дней</w:t>
            </w:r>
            <w:r>
              <w:rPr>
                <w:sz w:val="24"/>
                <w:szCs w:val="24"/>
                <w:shd w:val="clear" w:color="auto" w:fill="auto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  <w:shd w:val="clear" w:color="auto" w:fill="auto"/>
              </w:rPr>
              <w:t xml:space="preserve">перечислить денежные средства </w:t>
            </w:r>
            <w:r>
              <w:rPr>
                <w:sz w:val="24"/>
                <w:szCs w:val="24"/>
                <w:shd w:val="clear" w:color="auto" w:fill="auto"/>
              </w:rPr>
              <w:t xml:space="preserve">за земельный участок (за вычетом задатка, внесенного для участия в</w:t>
            </w:r>
            <w:r>
              <w:rPr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sz w:val="24"/>
                <w:szCs w:val="24"/>
                <w:shd w:val="clear" w:color="auto" w:fill="auto"/>
              </w:rPr>
              <w:t xml:space="preserve">аукционе) </w:t>
              <w:br/>
              <w:t xml:space="preserve">на счет департамента земельных отношений администрации города Перми, 614015, ул. Сибирская,15, тел. 212-61-90 (отдел договоров), реквизиты которого указаны в проекте договора купли-продажи земельного участка (Приложение 2 к настоящему извещению)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</w:rPr>
              <w:t xml:space="preserve">4 037 000</w:t>
            </w:r>
            <w:r>
              <w:rPr>
                <w:sz w:val="24"/>
                <w:szCs w:val="24"/>
              </w:rPr>
              <w:t xml:space="preserve">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8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«Шаг аукциона» (5% от начальной цены предмета аукциона)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201 850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8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Форма заявки на участие в аукционе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88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размещена на сайтах www.torgi.gov.ru, www.gorodperm.ru (раздел Деятельность/ Муниципальная собственность/ Торговая площадка/ Вид торгов Продажа </w:t>
              <w:br/>
              <w:t xml:space="preserve">и аренда земельных участков).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и принимается одновременно с полным пакетом документов, требуемых для участия в аукционе. </w:t>
              <w:br/>
              <w:t xml:space="preserve">На каждый лот представляется отдельный пакет документов.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8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Размер задатка (50% от начальной цены предмета аукциона)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88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2 018 500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8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Дата </w:t>
            </w:r>
            <w:r>
              <w:rPr>
                <w:b w:val="0"/>
                <w:shd w:val="clear" w:color="auto" w:fill="auto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0"/>
                <w:sz w:val="24"/>
                <w:szCs w:val="24"/>
                <w:shd w:val="clear" w:color="auto" w:fill="auto"/>
                <w:lang w:val="en-US" w:eastAsia="en-US"/>
              </w:rPr>
              <w:t xml:space="preserve">сайтах www.torgi.gov.ru, www.gorodperm.ru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88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08.04.2025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8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купли-продажи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 является Приложением 2 к настоящему извещению и </w:t>
            </w:r>
            <w:r>
              <w:rPr>
                <w:sz w:val="24"/>
                <w:szCs w:val="24"/>
                <w:lang w:val="en-US" w:eastAsia="en-US"/>
              </w:rPr>
              <w:t xml:space="preserve">размещен на сайтах www.torgi.gov.ru, www.gorodperm.ru (раздел Деятельность/ Муниципальная собственность/ Торговая площадка Вид торгов Продажа и аренда земельных участков)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8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 xml:space="preserve">на местности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земельного участка производится заявителем самостоятельно в любое время с даты опубликования настоящего извещения.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88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688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688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b/>
          <w:lang w:val="en-US"/>
        </w:rPr>
        <w:t xml:space="preserve">Лот № 2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tbl>
      <w:tblPr>
        <w:tblW w:w="10485" w:type="dxa"/>
        <w:tblInd w:w="-47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56"/>
        <w:gridCol w:w="3265"/>
        <w:gridCol w:w="6864"/>
      </w:tblGrid>
      <w:tr>
        <w:tblPrEx/>
        <w:trPr>
          <w:trHeight w:val="8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8"/>
              <w:ind w:right="0"/>
              <w:jc w:val="left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местного самоуправления, принявшего решение о проведении аукциона, реквизиты указанного решения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Перм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и от 22 июля 2025 г. № 21-01-03-5927 «О проведении аукциона по продаже земельного участка в Ленинском районе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8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аукциона по продаже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restart"/>
            <w:textDirection w:val="lrTb"/>
            <w:noWrap w:val="false"/>
          </w:tcPr>
          <w:p>
            <w:pPr>
              <w:pStyle w:val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4"/>
              </w:numPr>
              <w:ind w:left="720" w:right="-263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местоположение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городской округ Пермский, город Пермь, улица Торфяная, з/у 51г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8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4"/>
              </w:numPr>
              <w:ind w:left="720" w:right="-263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8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1062</w:t>
            </w:r>
            <w:r>
              <w:rPr>
                <w:sz w:val="24"/>
                <w:szCs w:val="24"/>
              </w:rPr>
              <w:t xml:space="preserve"> кв.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8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4"/>
              </w:numPr>
              <w:ind w:left="720" w:right="-263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8"/>
              <w:ind w:right="-263"/>
              <w:jc w:val="both"/>
              <w:rPr>
                <w:sz w:val="24"/>
                <w:szCs w:val="24"/>
              </w:rPr>
            </w:pPr>
            <w:r>
              <w:t xml:space="preserve">59:01:2010349:164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8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4"/>
              </w:numPr>
              <w:ind w:left="720" w:right="113" w:hanging="36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права на земельный участок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8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государственная собственность не разграничена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8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4"/>
              </w:numPr>
              <w:ind w:left="720" w:right="113" w:hanging="36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разрешенное использование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8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8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4"/>
              </w:numPr>
              <w:ind w:left="720" w:right="113" w:hanging="36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 xml:space="preserve">категории земель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8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пунктов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8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4"/>
              </w:numPr>
              <w:ind w:left="720" w:right="113" w:hanging="36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ограничение прав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8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Ограничения прав подробно описаны: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ind w:firstLine="311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от </w:t>
            </w:r>
            <w:r>
              <w:rPr>
                <w:sz w:val="24"/>
                <w:szCs w:val="24"/>
              </w:rPr>
              <w:t xml:space="preserve">04.08.2025г.</w:t>
              <w:br/>
              <w:t xml:space="preserve">№ КУВИ-001/2025-149936248</w:t>
            </w:r>
            <w:r>
              <w:rPr>
                <w:sz w:val="24"/>
                <w:szCs w:val="24"/>
              </w:rPr>
              <w:t xml:space="preserve">(далее — ЕГРН)</w:t>
            </w:r>
            <w:r>
              <w:rPr>
                <w:sz w:val="24"/>
                <w:szCs w:val="24"/>
                <w14:ligatures w14:val="none"/>
              </w:rPr>
              <w:t xml:space="preserve">;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688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градостроительном плане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03.07.2025 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№ РФ-59-2-03-0-00-2025-1565-0</w:t>
            </w:r>
            <w:r>
              <w:rPr>
                <w:sz w:val="24"/>
                <w:szCs w:val="24"/>
              </w:rPr>
              <w:t xml:space="preserve"> (далее – ГПЗУ).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81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ind w:firstLine="452"/>
              <w:jc w:val="both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соответствии со сведениями ЕГРН, копией планшета </w:t>
              <w:br/>
              <w:t xml:space="preserve">М 1:500 (требуется корректура), объекты капитального/некапитального строительства в границах Участка отсутствуют.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688"/>
              <w:ind w:firstLine="452"/>
              <w:jc w:val="both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соответствии с геодезической съемкой, выполненной </w:t>
              <w:br/>
              <w:t xml:space="preserve">в 2025 году, земельный участок отсыпан.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firstLine="452"/>
              <w:jc w:val="both"/>
              <w:spacing w:after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688"/>
              <w:ind w:firstLine="452"/>
              <w:jc w:val="both"/>
              <w:spacing w:after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Земельный участок свободен, строения, сооружения отсутствуют.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688"/>
              <w:ind w:firstLine="452"/>
              <w:jc w:val="both"/>
              <w:spacing w:after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Ближайший источник противопожарного водоснабжения (подземный пожарный водоем) находится на расстоянии </w:t>
              <w:br/>
              <w:t xml:space="preserve">до 480 м.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688"/>
              <w:ind w:left="0" w:right="0" w:firstLine="36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администрации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Ленинского района </w:t>
            </w:r>
            <w:r>
              <w:rPr>
                <w:color w:val="000000" w:themeColor="text1"/>
                <w:sz w:val="24"/>
                <w:szCs w:val="24"/>
              </w:rPr>
              <w:t xml:space="preserve">от 02.07.2025 </w:t>
              <w:br/>
              <w:t xml:space="preserve">№ 059-26-01-16/3-134 и акте обследования от 01.07.2025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452"/>
              <w:jc w:val="both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pStyle w:val="688"/>
              <w:ind w:firstLine="452"/>
              <w:jc w:val="both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Согласно сведениям, содержащимся в ЕГРН, ГПЗУ </w:t>
              <w:br/>
              <w:t xml:space="preserve">и справке по градостроительным условиям участка </w:t>
              <w:br/>
              <w:t xml:space="preserve">от 04.08.2025 № 640032 Участок полностью  расположен </w:t>
              <w:br/>
              <w:t xml:space="preserve">в границах зоны с особыми условиями использования территории: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688"/>
              <w:ind w:firstLine="452"/>
              <w:jc w:val="both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Приаэродромная территория аэродрома аэропорта Большое Савино (Постановление Правительства РФ от 11.03.2010 № 138 «Об утверждении Федеральных правил использования воздушного пространства Российской Федерации», реестровый номер 59:32-6.553).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688"/>
              <w:ind w:firstLine="452"/>
              <w:jc w:val="both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</w:t>
            </w:r>
            <w:r>
              <w:rPr>
                <w:color w:val="000000" w:themeColor="text1"/>
                <w:sz w:val="24"/>
                <w:szCs w:val="24"/>
              </w:rPr>
              <w:t xml:space="preserve">ро</w:t>
            </w:r>
            <w:r>
              <w:rPr>
                <w:color w:val="000000" w:themeColor="text1"/>
                <w:sz w:val="24"/>
                <w:szCs w:val="24"/>
              </w:rPr>
              <w:t xml:space="preserve">ектирование и строительство вести </w:t>
              <w:br/>
              <w:t xml:space="preserve">в соответствии с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Федерации»: «Запрещается размещать в полосах возд</w:t>
            </w:r>
            <w:r>
              <w:rPr>
                <w:color w:val="000000" w:themeColor="text1"/>
                <w:sz w:val="24"/>
                <w:szCs w:val="24"/>
              </w:rPr>
              <w:t xml:space="preserve">у</w:t>
            </w:r>
            <w:r>
              <w:rPr>
                <w:color w:val="000000" w:themeColor="text1"/>
                <w:sz w:val="24"/>
                <w:szCs w:val="24"/>
              </w:rPr>
              <w:t xml:space="preserve">ш</w:t>
            </w:r>
            <w:r>
              <w:rPr>
                <w:color w:val="000000" w:themeColor="text1"/>
                <w:sz w:val="24"/>
                <w:szCs w:val="24"/>
              </w:rPr>
              <w:t xml:space="preserve">ных подходов на удалении до 30 км, а вне полос воздушных 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</w:t>
              <w:br/>
              <w:t xml:space="preserve">и массовому скоплению птиц».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688"/>
              <w:ind w:firstLine="452"/>
              <w:jc w:val="both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Согласно сведениям ЕГРН к Участку обеспечен доступ посредством Участка с кадастровым номером  59:01:0000000:92755.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688"/>
              <w:ind w:left="0" w:right="0" w:firstLine="283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8"/>
              <w:ind w:firstLine="452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 Участке произрастают 35 деревьев: ива 16 шт., береза 5 шт., осина 14 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ind w:firstLine="452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Средняя стоимость в ценах 2025 года одного дерева лиственной породы от 25 тыс. руб., а хвойной – от 30 тыс. руб.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ind w:firstLine="452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Победителю аукциона необходимо соблюдать условия строительства, перечисленные в перечне мероприятий </w:t>
              <w:br/>
              <w:t xml:space="preserve">по охране окружающей среды от 25.06.2025 № 183 (прилагается).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ind w:left="0" w:right="0" w:firstLine="36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управления по экологии и природопользованию администрации города Перми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color w:val="000000" w:themeColor="text1"/>
                <w:sz w:val="24"/>
                <w:szCs w:val="24"/>
              </w:rPr>
              <w:t xml:space="preserve">26.06.2025 № 059-33-01-10/3-398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8"/>
              <w:ind w:firstLine="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8"/>
              <w:ind w:firstLine="452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Муниципальной программой «Дорожная деятельность </w:t>
              <w:br/>
              <w:t xml:space="preserve">и благоустройство города Перми», утвержденной постановлением администрации города Перми </w:t>
            </w:r>
            <w:r>
              <w:rPr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color w:val="000000" w:themeColor="text1"/>
                <w:sz w:val="24"/>
                <w:szCs w:val="24"/>
              </w:rPr>
              <w:t xml:space="preserve">18.10.2024 </w:t>
              <w:br/>
              <w:t xml:space="preserve">№ 966 «Об утверждении муниципальной программы «Дорожная деятельность и благоустройство города Перми», бюджетом города Перми на период 2025-2029 годы мероприятия по строительству, реконструкции, капитальному ремонту улично-дорожной сети на расс</w:t>
            </w:r>
            <w:r>
              <w:rPr>
                <w:color w:val="000000" w:themeColor="text1"/>
                <w:sz w:val="24"/>
                <w:szCs w:val="24"/>
              </w:rPr>
              <w:t xml:space="preserve">матриваемой территории не предусмотрены.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ind w:firstLine="452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настоящее время условия примыкания Участка </w:t>
              <w:br/>
              <w:t xml:space="preserve">к улично-дорожной сети города Перми отсутствуют.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ind w:firstLine="452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</w:t>
            </w:r>
            <w:r>
              <w:rPr>
                <w:color w:val="000000" w:themeColor="text1"/>
                <w:sz w:val="24"/>
                <w:szCs w:val="24"/>
              </w:rPr>
              <w:t xml:space="preserve">акже направлена информация о соблюдении Правил благоустройства территории города Перми, утвержденных решением Пермской городской Думы</w:t>
              <w:br/>
              <w:t xml:space="preserve">от 15.12.2020 № 277 «Об утверждении Правил благоустройства территории города Перми», при строительстве объектов недвижимос</w:t>
            </w:r>
            <w:r>
              <w:rPr>
                <w:color w:val="000000" w:themeColor="text1"/>
                <w:sz w:val="24"/>
                <w:szCs w:val="24"/>
              </w:rPr>
              <w:t xml:space="preserve">ти на земельных участках, предоставленных </w:t>
              <w:br/>
              <w:t xml:space="preserve">на торгах.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ind w:firstLine="452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со</w:t>
            </w:r>
            <w:r>
              <w:rPr>
                <w:color w:val="000000" w:themeColor="text1"/>
                <w:sz w:val="24"/>
                <w:szCs w:val="24"/>
              </w:rPr>
              <w:t xml:space="preserve">ответствии с Федеральным Законом </w:t>
              <w:br/>
              <w:t xml:space="preserve">от 08.11.2007 № 257-ФЗ «Об автомобильных дорогах </w:t>
              <w:br/>
              <w:t xml:space="preserve">и о дорожной деятельности в Российской Федерации </w:t>
              <w:br/>
              <w:t xml:space="preserve">и о внесении изменений в отдельные законодательные акты Российской Федерации», расходы на строительство, реконструкцию, ка</w:t>
            </w:r>
            <w:r>
              <w:rPr>
                <w:color w:val="000000" w:themeColor="text1"/>
                <w:sz w:val="24"/>
                <w:szCs w:val="24"/>
              </w:rPr>
              <w:t xml:space="preserve">пит</w:t>
            </w:r>
            <w:r>
              <w:rPr>
                <w:color w:val="000000" w:themeColor="text1"/>
                <w:sz w:val="24"/>
                <w:szCs w:val="24"/>
              </w:rPr>
              <w:t xml:space="preserve">а</w:t>
            </w:r>
            <w:r>
              <w:rPr>
                <w:color w:val="000000" w:themeColor="text1"/>
                <w:sz w:val="24"/>
                <w:szCs w:val="24"/>
              </w:rPr>
              <w:t xml:space="preserve">льный ремонт, ремонт пересечений </w:t>
              <w:br/>
              <w:t xml:space="preserve">и примыканий, в том числе расходы </w:t>
              <w:br/>
              <w:t xml:space="preserve">на выполнение дополнительных работ, связанных </w:t>
              <w:br/>
              <w:t xml:space="preserve">с обеспечением безопасности дорожного движения, водоотведения и исполнением других установленных техническими регламентами требований, несут</w:t>
            </w:r>
            <w:r>
              <w:rPr>
                <w:color w:val="000000" w:themeColor="text1"/>
                <w:sz w:val="24"/>
                <w:szCs w:val="24"/>
              </w:rPr>
              <w:t xml:space="preserve"> лица, </w:t>
              <w:br/>
              <w:t xml:space="preserve">в интересах которых осуществляются строительство, реконструкция, капитальный ремонт, ремонт пересечений или примыканий.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(Аналогичная информация отражена в письме</w:t>
            </w:r>
            <w:r>
              <w:rPr>
                <w:b/>
                <w:sz w:val="24"/>
                <w:szCs w:val="24"/>
              </w:rPr>
              <w:t xml:space="preserve"> департамента дорог и благоустройства администрации города Перми </w:t>
              <w:br/>
            </w:r>
            <w:r>
              <w:rPr>
                <w:color w:val="000000" w:themeColor="text1"/>
                <w:sz w:val="24"/>
                <w:szCs w:val="24"/>
              </w:rPr>
              <w:t xml:space="preserve">от 20.06.2025 № 059-24-01-36/3-2139</w:t>
            </w:r>
            <w:r>
              <w:rPr>
                <w:b w:val="0"/>
                <w:bCs w:val="0"/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8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8"/>
              <w:ind w:firstLine="452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Источники противопожарного водоснабжения на указанной территории отсутствуют.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ind w:firstLine="452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планировке и размещении объектов </w:t>
              <w:br/>
              <w:t xml:space="preserve">на вышеуказанной территории необходимо соблюдать нормы </w:t>
              <w:br/>
              <w:t xml:space="preserve">и требования действующего законодательства: федеральных законов от 21 декабря 1994 г. № 69-ФЗ </w:t>
              <w:br/>
              <w:t xml:space="preserve">«О пожарной безопасности» и от 22 июля 2008 г. № 123-ФЗ «Технический ре</w:t>
            </w:r>
            <w:r>
              <w:rPr>
                <w:color w:val="000000" w:themeColor="text1"/>
                <w:sz w:val="24"/>
                <w:szCs w:val="24"/>
              </w:rPr>
              <w:t xml:space="preserve">гл</w:t>
            </w:r>
            <w:r>
              <w:rPr>
                <w:color w:val="000000" w:themeColor="text1"/>
                <w:sz w:val="24"/>
                <w:szCs w:val="24"/>
              </w:rPr>
              <w:t xml:space="preserve">амент о требованиях пожарной безопасности», Свода правил 8.13130. «Системы противопожарной защиты. Источники наружного противопожарного водоснабжения. Требования пожарной безопасности», утвержденных приказом МЧС России </w:t>
              <w:br/>
              <w:t xml:space="preserve">от 30.03.2020 № 225, Свода правил 4.</w:t>
            </w:r>
            <w:r>
              <w:rPr>
                <w:color w:val="000000" w:themeColor="text1"/>
                <w:sz w:val="24"/>
                <w:szCs w:val="24"/>
              </w:rPr>
              <w:t xml:space="preserve">13130 «Системы противопожарной защиты.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ind w:firstLine="452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Инфо</w:t>
            </w:r>
            <w:r>
              <w:rPr>
                <w:color w:val="000000" w:themeColor="text1"/>
                <w:sz w:val="24"/>
                <w:szCs w:val="24"/>
              </w:rPr>
              <w:t xml:space="preserve">рмация о подразделениях пожарной охраны </w:t>
              <w:br/>
              <w:t xml:space="preserve">и времени их прибытия содержится в «Расписании выезда подразделений Пермского местного пожарно-спасательного гарнизона для тушения пожаров </w:t>
              <w:br/>
              <w:t xml:space="preserve">и проведения аварийно-спасательных работ </w:t>
              <w:br/>
              <w:t xml:space="preserve">на территории Пермского городског</w:t>
            </w:r>
            <w:r>
              <w:rPr>
                <w:color w:val="000000" w:themeColor="text1"/>
                <w:sz w:val="24"/>
                <w:szCs w:val="24"/>
              </w:rPr>
              <w:t xml:space="preserve">о округа, Пермского  муниципального района", утвержденном Главой города Перми 26.04.2024. Подразделение пожарной охраны находится </w:t>
              <w:br/>
              <w:t xml:space="preserve">по адресу: ул. Ломоносова, 96.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ind w:firstLine="452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Объе</w:t>
            </w:r>
            <w:r>
              <w:rPr>
                <w:color w:val="000000" w:themeColor="text1"/>
                <w:sz w:val="24"/>
                <w:szCs w:val="24"/>
              </w:rPr>
              <w:t xml:space="preserve">кты общественной безопасности, отнесенные </w:t>
              <w:br/>
              <w:t xml:space="preserve">к объектам полиции (участковые пункты полиции), </w:t>
              <w:br/>
              <w:t xml:space="preserve">в данном микрорайоне (Камская Долина) отсутствуют. Ближайший участковый пункт расположен по адресу: </w:t>
              <w:br/>
              <w:t xml:space="preserve">г. Пермь, ул. Профессора Дедюкина, 7 (микрорайон СтудГородок, Л</w:t>
            </w:r>
            <w:r>
              <w:rPr>
                <w:color w:val="000000" w:themeColor="text1"/>
                <w:sz w:val="24"/>
                <w:szCs w:val="24"/>
              </w:rPr>
              <w:t xml:space="preserve">енинский район). В настоящее время </w:t>
              <w:br/>
              <w:t xml:space="preserve">в указанном микрорайоне строительство (приобретение) участковых пунктов полиции не планируется.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ind w:firstLine="452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 информации, предоставленной Министерством территориальной безопасности Пермского края (письмо </w:t>
              <w:br/>
              <w:t xml:space="preserve">от 07.10.2020 № 964с), рассматриваемый земельный участок попадает в зону возможного химического заражения в особый период.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ind w:firstLine="452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Указанный земельный участок находится в зоне действия региональной системы оповещения населения города Перми, установленной по ул. Борцов Революции, 151в – 600 м.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ind w:firstLine="452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Источники наружного противопожарного водоснабжения. Требования пожарной безопасности», утвержденных приказом МЧС России от 30.03.2020 № 225, Свода правил 4.13130 «Системы </w:t>
            </w:r>
            <w:r>
              <w:rPr>
                <w:color w:val="000000" w:themeColor="text1"/>
                <w:sz w:val="24"/>
                <w:szCs w:val="24"/>
              </w:rPr>
              <w:t xml:space="preserve">противопожарной защиты.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ind w:firstLine="452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Ограничение распространения пожара на объектах защиты. Требования к объемно-планировочным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ind w:firstLine="317"/>
              <w:jc w:val="both"/>
              <w:spacing w:before="0" w:after="0" w:line="24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департамента общественной безопасности администрации города Перми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color w:val="000000" w:themeColor="text1"/>
                <w:sz w:val="24"/>
                <w:szCs w:val="24"/>
              </w:rPr>
              <w:t xml:space="preserve">19.06.2025 № 059-10-01-27/3-1313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7"/>
              <w:jc w:val="both"/>
              <w:spacing w:before="0" w:after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</w:rPr>
              <w:t xml:space="preserve">На период до 2028 года </w:t>
              <w:br/>
              <w:t xml:space="preserve">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</w:t>
              <w:br/>
              <w:t xml:space="preserve">№ 1085, </w:t>
            </w:r>
            <w:r>
              <w:rPr>
                <w:color w:val="000000" w:themeColor="text1"/>
                <w:sz w:val="24"/>
                <w:szCs w:val="24"/>
              </w:rPr>
              <w:t xml:space="preserve">с</w:t>
            </w:r>
            <w:r>
              <w:rPr>
                <w:color w:val="000000" w:themeColor="text1"/>
                <w:sz w:val="24"/>
                <w:szCs w:val="24"/>
              </w:rPr>
              <w:t xml:space="preserve">т</w:t>
            </w:r>
            <w:r>
              <w:rPr>
                <w:color w:val="000000" w:themeColor="text1"/>
                <w:sz w:val="24"/>
                <w:szCs w:val="24"/>
              </w:rPr>
              <w:t xml:space="preserve">роительство сетей водоотведения не предусмотрено. В рамках муниципальной программы «Развитие системы жилищно – коммунального хозяйства в г. Перми», утвержденной постановлением администрации г. Перми </w:t>
              <w:br/>
              <w:t xml:space="preserve">от 20.10.2021 № 924 реализовано мероприятие «Строительст</w:t>
            </w:r>
            <w:r>
              <w:rPr>
                <w:color w:val="000000" w:themeColor="text1"/>
                <w:sz w:val="24"/>
                <w:szCs w:val="24"/>
              </w:rPr>
              <w:t xml:space="preserve">во сетей водоснабжения по ул. Борцов Революции в мкр. Средняя Курья Ленинского района г. Перми».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ДЖКХ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  <w:br/>
              <w:t xml:space="preserve">от 19.06.2025 № 059-04-17/3-527-ри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8"/>
              <w:ind w:firstLine="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8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4"/>
              </w:numPr>
              <w:ind w:left="480" w:right="113" w:hanging="24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 xml:space="preserve">объекта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8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 xml:space="preserve">www.gorodperm.ru.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781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Проектирование и строительство необходимо вести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в соответствии с пунктом 4.5 СП 55.13330.2016 Свода Правил. Дома жилые одноквартирные. СНиП 31-02-2001, утвержденным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введенным в действие Приказом Министерства строительства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жилищно-коммунального хозяйства Российской Федерации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 20.10.2016 № 725/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(ред. от 17.05.2023): дом должен включать жилые комнаты – одну или несколько (общую комнату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или гостиную, спальню), а также вспомогательные помещения: переднюю, кухню (в том числе кухню-столовую и (или) кухню-нишу), ванные комнаты и (или) душевые, туалет (уборную)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или совмещенный санузел, переднюю.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Согласно пункту 6.1 СП 55.13330.2016 площади помещений строящихся и реконструируемых жилых домов должны быть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  <w:br/>
              <w:t xml:space="preserve">не менее: общей комнаты в однокомнатном доме - 14 м</w:t>
            </w:r>
            <w:r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общей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комнаты в доме с числом комнат две и более - 16 м</w:t>
            </w:r>
            <w:r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  <w:br/>
              <w:t xml:space="preserve">спальни - 8 м</w:t>
            </w:r>
            <w:r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(на двух человек - 10 м</w:t>
            </w:r>
            <w:r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); кухни - 8 м</w:t>
            </w:r>
            <w:r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; кухонной зоны в кухне-столовой - 6 м</w:t>
            </w:r>
            <w:r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В домах с одной комнатой допускается проектировать кухни или кухни-ниши площадью не менее 5 м</w:t>
            </w:r>
            <w:r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Площадь спальни и кухни </w:t>
              <w:br/>
              <w:t xml:space="preserve">в мансардном этаже (или этаже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 наклонными ограждающими конструкциями) допускается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не менее 7 м</w:t>
            </w:r>
            <w:r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при условии, что общая жилая комната имеет площадь не менее 16 м</w:t>
            </w:r>
            <w:r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Согласно пункту 6.2 СП 55.13330.2016 высота (от пола </w:t>
            </w: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br/>
              <w:t xml:space="preserve">до потолка) комнат и кухни (кухни-столовой) </w:t>
              <w:br/>
              <w:t xml:space="preserve">в климатических районах строительства IА, IБ, IГ, IД, определяемых </w:t>
            </w: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по СП 131.13330, должна быть не менее 2,7 м, </w:t>
              <w:br/>
              <w:t xml:space="preserve">а в других климатических районах строительства -не менее 2,5 м. Высота внутридомовых коридоров, холлов, передних, антресолей должна составлять не менее 2,1 м, а высота пути эвакуации - не менее</w:t>
            </w: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2,2 м.</w:t>
            </w: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жилых комнатах и кухнях, расположенных в этажах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с наклонными ограждающими конструкциями или </w:t>
              <w:br/>
              <w:t xml:space="preserve">в мансардном этаже, допускается уменьшение высоты помещений (от пола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до потолка), относительно нормируемой на площади,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 превышающей 50%.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tabs>
                <w:tab w:val="right" w:pos="6000" w:leader="none"/>
              </w:tabs>
              <w:rPr>
                <w:rFonts w:ascii="Times New Roman" w:hAnsi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Согласно информации, содержащейся </w:t>
              <w:br/>
              <w:t xml:space="preserve">в градостроительном плане земельного участка </w:t>
              <w:br/>
              <w:t xml:space="preserve">от 03.07.2025 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№ РФ-59-2-03-0-00-2025-1565-0 (далее – ГПЗУ),</w:t>
            </w:r>
            <w:r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возможная</w:t>
            </w:r>
            <w:r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предельная высота жилой застройки –</w:t>
            </w:r>
            <w:r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не более 10,5 метров.</w:t>
            </w:r>
            <w:r>
              <w:rPr>
                <w:rFonts w:ascii="Times New Roman" w:hAnsi="Times New Roman"/>
                <w:color w:val="auto"/>
                <w:sz w:val="24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4"/>
                <w:highlight w:val="white"/>
              </w:rPr>
            </w:r>
          </w:p>
          <w:p>
            <w:pPr>
              <w:ind w:firstLine="340"/>
              <w:jc w:val="both"/>
              <w:spacing w:after="0" w:line="240" w:lineRule="auto"/>
              <w:tabs>
                <w:tab w:val="right" w:pos="6000" w:leader="none"/>
              </w:tabs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Согласно ГПЗУ м</w:t>
            </w:r>
            <w:r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инимальный отступ от границ Уч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астка </w:t>
              <w:br/>
              <w:t xml:space="preserve">до места допустимого размещения зданий, строений </w:t>
              <w:br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(за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сключением границ со стороны территории общего пользования, где отступ определяется с учетом красных линий </w:t>
              <w:br/>
              <w:t xml:space="preserve">и линий регулирования застройки, установленных проектом планировки территории, а также смежных земельных участков при блокированной жилой застройке)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– 3 м.</w:t>
            </w:r>
            <w:r>
              <w:rPr>
                <w:rFonts w:ascii="Times New Roman" w:hAnsi="Times New Roman"/>
                <w:color w:val="auto"/>
                <w:sz w:val="24"/>
              </w:rPr>
            </w:r>
            <w:r>
              <w:rPr>
                <w:rFonts w:ascii="Times New Roman" w:hAnsi="Times New Roman"/>
                <w:color w:val="auto"/>
                <w:sz w:val="24"/>
              </w:rPr>
            </w:r>
          </w:p>
          <w:p>
            <w:pPr>
              <w:ind w:firstLine="340"/>
              <w:jc w:val="both"/>
              <w:spacing w:after="0" w:line="240" w:lineRule="auto"/>
              <w:tabs>
                <w:tab w:val="right" w:pos="6000" w:leader="none"/>
              </w:tabs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Максимальный выступ за красную линию нависающих частей здания наземных уровней, выступающих </w:t>
              <w:br/>
              <w:t xml:space="preserve">из плоскости наружной стены фасада здания на высоте </w:t>
              <w:br/>
              <w:t xml:space="preserve">не менее 4,5 м над территорией общего пользования, составляет не более 1,2 м от красной линии. 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 xml:space="preserve">В случаях, когда линия регулирования застройки отличается </w:t>
              <w:br/>
            </w:r>
            <w:r>
              <w:rPr>
                <w:rFonts w:ascii="Times New Roman" w:hAnsi="Times New Roman"/>
                <w:color w:val="auto"/>
                <w:sz w:val="24"/>
              </w:rPr>
              <w:t xml:space="preserve">от красной линии, указанный выступ может быть произведен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  <w:br/>
              <w:t xml:space="preserve">за линию регулирования застройки. </w:t>
            </w:r>
            <w:r>
              <w:rPr>
                <w:rFonts w:ascii="Times New Roman" w:hAnsi="Times New Roman"/>
                <w:color w:val="auto"/>
                <w:sz w:val="24"/>
              </w:rPr>
            </w:r>
            <w:r>
              <w:rPr>
                <w:rFonts w:ascii="Times New Roman" w:hAnsi="Times New Roman"/>
                <w:color w:val="auto"/>
                <w:sz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Максимальный процент застройки в границах Участка – 30%.</w:t>
            </w:r>
            <w:r>
              <w:rPr>
                <w:rFonts w:ascii="Times New Roman" w:hAnsi="Times New Roman"/>
                <w:color w:val="auto"/>
                <w:sz w:val="24"/>
              </w:rPr>
            </w:r>
            <w:r>
              <w:rPr>
                <w:rFonts w:ascii="Times New Roman" w:hAnsi="Times New Roman"/>
                <w:color w:val="auto"/>
                <w:sz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pStyle w:val="781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8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4"/>
              </w:numPr>
              <w:ind w:left="529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8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20" w:tooltip="http://www.gorodperm.ru/" w:history="1">
              <w:r>
                <w:rPr>
                  <w:rStyle w:val="771"/>
                  <w:sz w:val="24"/>
                  <w:szCs w:val="24"/>
                </w:rPr>
                <w:t xml:space="preserve">www.gorodperm.ru</w:t>
              </w:r>
            </w:hyperlink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ind w:firstLine="452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 наличии технической возможности технологического присоединения к электросетям филиала энергопринимающего устройства объекта капиталь</w:t>
            </w:r>
            <w:r>
              <w:rPr>
                <w:color w:val="000000" w:themeColor="text1"/>
                <w:sz w:val="24"/>
                <w:szCs w:val="24"/>
              </w:rPr>
              <w:t xml:space="preserve">ного строительства </w:t>
              <w:br/>
              <w:t xml:space="preserve">с предполагаемой максимальной мощностью 15 кВт сообщается следующее.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ind w:firstLine="452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</w:t>
            </w:r>
            <w:r>
              <w:rPr>
                <w:color w:val="000000" w:themeColor="text1"/>
                <w:sz w:val="24"/>
                <w:szCs w:val="24"/>
              </w:rPr>
              <w:t xml:space="preserve">рядок технологического присоединения </w:t>
              <w:br/>
              <w:t xml:space="preserve">к электрическим сетям регламентирован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</w:t>
            </w:r>
            <w:r>
              <w:rPr>
                <w:color w:val="000000" w:themeColor="text1"/>
                <w:sz w:val="24"/>
                <w:szCs w:val="24"/>
              </w:rPr>
              <w:t xml:space="preserve">евого хозяйства, принадлежащих сетевым организациям и иным лица, к электрическим сетям, утвержденными постановлением Правительства РФ </w:t>
              <w:br/>
              <w:t xml:space="preserve">от 27.12.2004 № 861 (далее – Правила ТП).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ind w:firstLine="452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с</w:t>
            </w:r>
            <w:r>
              <w:rPr>
                <w:color w:val="000000" w:themeColor="text1"/>
                <w:sz w:val="24"/>
                <w:szCs w:val="24"/>
              </w:rPr>
              <w:t xml:space="preserve">илу пункта 6 Правил ТП технологическое присоединение осуществляется на основании договора заключаемого между сетевой организацией </w:t>
              <w:br/>
              <w:t xml:space="preserve">и юридическим или физическим лицом. Перечень мероприятий по технологическому присоединению определяется </w:t>
              <w:br/>
              <w:t xml:space="preserve">в технических услови</w:t>
            </w:r>
            <w:r>
              <w:rPr>
                <w:color w:val="000000" w:themeColor="text1"/>
                <w:sz w:val="24"/>
                <w:szCs w:val="24"/>
              </w:rPr>
              <w:t xml:space="preserve">ях.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ind w:firstLine="452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</w:t>
            </w:r>
            <w:r>
              <w:rPr>
                <w:color w:val="000000" w:themeColor="text1"/>
                <w:sz w:val="24"/>
                <w:szCs w:val="24"/>
              </w:rPr>
              <w:t xml:space="preserve">ог</w:t>
            </w:r>
            <w:r>
              <w:rPr>
                <w:color w:val="000000" w:themeColor="text1"/>
                <w:sz w:val="24"/>
                <w:szCs w:val="24"/>
              </w:rPr>
              <w:t xml:space="preserve">ласно пунктам 15, 25, 25.1 Правил ТП технические условия являются неотъемлемым приложением </w:t>
              <w:br/>
              <w:t xml:space="preserve">к соответствующему договору технологического присоединения и представляют собой техническое решение присоединения конкретного энергопринимающего устройства </w:t>
              <w:br/>
              <w:t xml:space="preserve">к сетям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электросетевой организации, которое предусматривают точки присоединения, требования к усилению существующей сети, иные технические требования. Следовательно, технические условия для технологического присоединения предоставляются заявителю сетевой организац</w:t>
            </w:r>
            <w:r>
              <w:rPr>
                <w:color w:val="000000" w:themeColor="text1"/>
                <w:sz w:val="24"/>
                <w:szCs w:val="24"/>
              </w:rPr>
              <w:t xml:space="preserve">ией вместе </w:t>
              <w:br/>
              <w:t xml:space="preserve">с договором о технологическом присоединении.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ind w:firstLine="452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 подготовке ГПЗУ необходимо предусмотреть коридоры для строительства кабельных линий и место для размещения трансформаторных подстанций.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ind w:firstLine="452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Дл</w:t>
            </w:r>
            <w:r>
              <w:rPr>
                <w:color w:val="000000" w:themeColor="text1"/>
                <w:sz w:val="24"/>
                <w:szCs w:val="24"/>
              </w:rPr>
              <w:t xml:space="preserve">я</w:t>
            </w:r>
            <w:r>
              <w:rPr>
                <w:color w:val="000000" w:themeColor="text1"/>
                <w:sz w:val="24"/>
                <w:szCs w:val="24"/>
              </w:rPr>
              <w:t xml:space="preserve"> получения технических условий и заключения договора на технологическое присоединении необходимо направить в адрес филиала ПАО «Россети Урал» - «Пермэнерго» соответствующую заявку с указанием сведений </w:t>
              <w:br/>
              <w:t xml:space="preserve">и приложением необходимых документов </w:t>
              <w:br/>
              <w:t xml:space="preserve">в соответствии с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П</w:t>
            </w:r>
            <w:r>
              <w:rPr>
                <w:color w:val="000000" w:themeColor="text1"/>
                <w:sz w:val="24"/>
                <w:szCs w:val="24"/>
              </w:rPr>
              <w:t xml:space="preserve">равилами ТП через единый федеральный портал электросетевых услуг группы компаний «Россети» </w:t>
              <w:br/>
              <w:t xml:space="preserve">на сайте: https:// портал-тп.рф, через Мобильное приложение ПАО «Россети» или при очном приеме в Центре обслуживания клиентов филиала «Россети» или рот очном приеме</w:t>
            </w:r>
            <w:r>
              <w:rPr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Центре обслуживания клиентов филиала «Россети Урал» - «Пермэнерго» по адресу: г. Пермь, ул. Камчатовская, д. 26, </w:t>
              <w:br/>
              <w:t xml:space="preserve">а также почтовым отправлением по адресу: 314016, г. Пермь, </w:t>
              <w:br/>
              <w:t xml:space="preserve">ул. Камчатовская, 26. По дополнительным вопросам телефон контакт-центра: 8-800-220</w:t>
            </w:r>
            <w:r>
              <w:rPr>
                <w:color w:val="000000" w:themeColor="text1"/>
                <w:sz w:val="24"/>
                <w:szCs w:val="24"/>
              </w:rPr>
              <w:t xml:space="preserve">-0-220 (круглосуточно </w:t>
              <w:br/>
              <w:t xml:space="preserve">и бесплатно).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Филиала ПАО «Россети Урал» - «Пермэнерго» </w:t>
            </w:r>
            <w:r>
              <w:rPr>
                <w:color w:val="000000" w:themeColor="text1"/>
                <w:sz w:val="24"/>
                <w:szCs w:val="24"/>
              </w:rPr>
              <w:t xml:space="preserve">от 25.06.2025 </w:t>
              <w:br/>
              <w:t xml:space="preserve">№ ПЭ/ПГЭС/01/22/7598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8"/>
              <w:ind w:firstLine="0"/>
              <w:jc w:val="both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ind w:firstLine="452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Техническая возможность подключения объекта капитального строительства с предполагаемой максимальной нагрузкой 8 куб.м/час к существующим сетям газораспределения имеется.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ind w:firstLine="452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Дл</w:t>
            </w:r>
            <w:r>
              <w:rPr>
                <w:color w:val="000000" w:themeColor="text1"/>
                <w:sz w:val="24"/>
                <w:szCs w:val="24"/>
              </w:rPr>
              <w:t xml:space="preserve">я рассмотрения вопроса о предоставлении технических условий на подключение (технологическое присоединение) необходимо направить запрос с приложением необходимых документов и сведений на электронную почту post@pf.ugaz.ru, либо почтовым отправлением по адре</w:t>
            </w:r>
            <w:r>
              <w:rPr>
                <w:color w:val="000000" w:themeColor="text1"/>
                <w:sz w:val="24"/>
                <w:szCs w:val="24"/>
              </w:rPr>
              <w:t xml:space="preserve">су: г. Пермь, </w:t>
              <w:br/>
              <w:t xml:space="preserve">ул. Уральская, 104, через Единый центр предоставления услуг по адресу: г. Пермь, ул. Уральская, д. 104, каб. 101.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АО «Газпром газораспределение Пермь» 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color w:val="000000" w:themeColor="text1"/>
                <w:sz w:val="24"/>
                <w:szCs w:val="24"/>
              </w:rPr>
              <w:t xml:space="preserve">23.06.2025 № ПФ-4317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88"/>
              <w:ind w:firstLine="0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88"/>
              <w:ind w:firstLine="452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 наличии технической возможности для подключения сетей водоснабжения и водоотведения с предполагаемой величиной нагрузки 1,0 м3/сут. сообщается об отсутствии централизованной сети вод</w:t>
            </w:r>
            <w:r>
              <w:rPr>
                <w:color w:val="000000" w:themeColor="text1"/>
                <w:sz w:val="24"/>
                <w:szCs w:val="24"/>
              </w:rPr>
              <w:t xml:space="preserve">опровода и канализации, эксплуатируемой ООО «НОВОГОР-Прикамье».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ind w:firstLine="452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</w:t>
            </w:r>
            <w:r>
              <w:rPr>
                <w:color w:val="000000" w:themeColor="text1"/>
                <w:sz w:val="24"/>
                <w:szCs w:val="24"/>
              </w:rPr>
              <w:t xml:space="preserve">ри</w:t>
            </w:r>
            <w:r>
              <w:rPr>
                <w:color w:val="000000" w:themeColor="text1"/>
                <w:sz w:val="24"/>
                <w:szCs w:val="24"/>
              </w:rPr>
              <w:t xml:space="preserve"> проектировании может быть применен альтернативный метод снабжения водой объектов может быть скважина, отвод канализационных стоков возможен </w:t>
              <w:br/>
              <w:t xml:space="preserve">на локальные очистные сооружения либо в выгребную яму </w:t>
              <w:br/>
              <w:t xml:space="preserve">с последующим вывозом стоков спец. машинами, при этом соста</w:t>
            </w:r>
            <w:r>
              <w:rPr>
                <w:color w:val="000000" w:themeColor="text1"/>
                <w:sz w:val="24"/>
                <w:szCs w:val="24"/>
              </w:rPr>
              <w:t xml:space="preserve">в стоков должен соответствовать всем нормативным требованиям Российской Федерации.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ind w:firstLine="452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Раз</w:t>
            </w:r>
            <w:r>
              <w:rPr>
                <w:color w:val="000000" w:themeColor="text1"/>
                <w:sz w:val="24"/>
                <w:szCs w:val="24"/>
              </w:rPr>
              <w:t xml:space="preserve">ме</w:t>
            </w:r>
            <w:r>
              <w:rPr>
                <w:color w:val="000000" w:themeColor="text1"/>
                <w:sz w:val="24"/>
                <w:szCs w:val="24"/>
              </w:rPr>
              <w:t xml:space="preserve">щение объектов необходимо предусмотреть строго </w:t>
              <w:br/>
              <w:t xml:space="preserve">за пределами охранных зон сетей водопровода </w:t>
              <w:br/>
              <w:t xml:space="preserve">и канализации в соответствии норм СП, в том числе </w:t>
              <w:br/>
              <w:t xml:space="preserve">в соответствии таблицы 12.5 СП 42.13330.2016 «Градостроительство планировка и застройка городских </w:t>
              <w:br/>
              <w:t xml:space="preserve">и сельских по</w:t>
            </w:r>
            <w:r>
              <w:rPr>
                <w:color w:val="000000" w:themeColor="text1"/>
                <w:sz w:val="24"/>
                <w:szCs w:val="24"/>
              </w:rPr>
              <w:t xml:space="preserve">селений».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ind w:left="0" w:right="0" w:firstLine="283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  <w:br/>
            </w:r>
            <w:r>
              <w:rPr>
                <w:b/>
                <w:sz w:val="24"/>
                <w:szCs w:val="24"/>
              </w:rPr>
              <w:t xml:space="preserve">ООО «НОВОГОР-Прикамье» </w:t>
            </w:r>
            <w:r>
              <w:rPr>
                <w:color w:val="000000" w:themeColor="text1"/>
                <w:sz w:val="24"/>
                <w:szCs w:val="24"/>
              </w:rPr>
              <w:t xml:space="preserve">от 25.06.2025 № 110-9260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8"/>
              <w:ind w:firstLine="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8"/>
              <w:ind w:firstLine="452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Участок расположен вне зоны теплоснабжения </w:t>
              <w:br/>
              <w:t xml:space="preserve">ПАО «Т Плюс».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ind w:firstLine="452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Для запроса информации о возможности подключения земельного участка рекомендуется обратиться к собственникам близлежащих тепловых сетей/источников теплоснабжения или рассмотреть возможность альтернативного источника теплоснабжения.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ind w:left="0" w:right="0" w:firstLine="283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Филиала «Пермский ПАО «Т Плюс»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color w:val="000000" w:themeColor="text1"/>
                <w:sz w:val="24"/>
                <w:szCs w:val="24"/>
              </w:rPr>
              <w:t xml:space="preserve">20.06.2025 </w:t>
              <w:br/>
              <w:t xml:space="preserve">№ 51000-32-02177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8"/>
              <w:ind w:firstLine="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8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  <w:r>
              <w:rPr>
                <w:color w:val="000000" w:themeColor="text1"/>
                <w:sz w:val="24"/>
                <w:szCs w:val="24"/>
              </w:rPr>
              <w:t xml:space="preserve">Техническая возможность подключения к сетям теплоснабжения отсутствует. Рекомендовано рассмотреть альтернативный и</w:t>
            </w:r>
            <w:r>
              <w:rPr>
                <w:color w:val="000000" w:themeColor="text1"/>
                <w:sz w:val="24"/>
                <w:szCs w:val="24"/>
              </w:rPr>
              <w:t xml:space="preserve">сточник теплоснабжения – газ, электричество, дрова, пеллеты.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88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департамента жилищно-коммунального хозяйства администрации города Перми 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color w:val="000000" w:themeColor="text1"/>
                <w:sz w:val="24"/>
                <w:szCs w:val="24"/>
              </w:rPr>
              <w:t xml:space="preserve">25.06.2025 № 059-04-17/3-557-ри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88"/>
              <w:ind w:firstLine="0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t xml:space="preserve">Технологическое присоединение к сетям связи </w:t>
              <w:br/>
              <w:t xml:space="preserve">ПАО «Ростелеком» может быть произведено к узлу ВОЛС </w:t>
              <w:br/>
              <w:t xml:space="preserve">(г. Пермь, ул. Попова, д. 17), максимальную нагрузку в точке подключения (технологического присоед</w:t>
            </w:r>
            <w:r>
              <w:rPr>
                <w:color w:val="000000" w:themeColor="text1"/>
                <w:sz w:val="24"/>
                <w:szCs w:val="24"/>
              </w:rPr>
              <w:t xml:space="preserve">инения) необходимо определить на стадии проектирования.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88"/>
              <w:ind w:firstLine="452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границах Участка сети связи ПАО «Ростелеком» отсутствуют.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ind w:firstLine="452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Для получения технических условий на подключение </w:t>
              <w:br/>
              <w:t xml:space="preserve">к сетям связи необходимо направить запрос </w:t>
              <w:br/>
              <w:t xml:space="preserve">на электронный адрес: perm-mail@ural.rt.ru.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  <w:br/>
            </w:r>
            <w:r>
              <w:rPr>
                <w:b/>
                <w:sz w:val="24"/>
                <w:szCs w:val="24"/>
              </w:rPr>
              <w:t xml:space="preserve">ПАО «Ростелеком»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color w:val="000000" w:themeColor="text1"/>
                <w:sz w:val="24"/>
                <w:szCs w:val="24"/>
              </w:rPr>
              <w:t xml:space="preserve">25.06.2025 № 01/05/93842/25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8"/>
              <w:ind w:firstLine="0"/>
              <w:jc w:val="both"/>
              <w:spacing w:before="0" w:after="0" w:line="240" w:lineRule="auto"/>
            </w:pPr>
            <w:r/>
            <w:r/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8"/>
              <w:ind w:left="113" w:right="57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Начальная цена предмета аукциона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88"/>
              <w:ind w:left="113" w:right="57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b/>
                <w:sz w:val="24"/>
                <w:szCs w:val="24"/>
                <w:shd w:val="clear" w:color="auto" w:fill="auto"/>
              </w:rPr>
              <w:t xml:space="preserve">(рыночная стоимость земельного участка)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88"/>
              <w:ind w:right="-263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688"/>
              <w:ind w:left="0" w:right="0" w:firstLine="0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4"/>
              </w:rPr>
              <w:t xml:space="preserve">По условиям пункта 4.1 проекта договора купли-продажи земельного участка, приобретаемого на торгах </w:t>
              <w:br/>
              <w:t xml:space="preserve">в форме аукциона (Приложение 3 к настоящему извещению), </w:t>
            </w:r>
            <w:r>
              <w:rPr>
                <w:sz w:val="24"/>
                <w:szCs w:val="24"/>
                <w:shd w:val="clear" w:color="auto" w:fill="auto"/>
              </w:rPr>
              <w:t xml:space="preserve">победитель аукциона, иное лицо, </w:t>
              <w:br/>
              <w:t xml:space="preserve">с которым договор заключается в соответствии </w:t>
              <w:br/>
              <w:t xml:space="preserve">с п.13, п.14, п. 20 или п. 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688"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  <w:shd w:val="clear" w:color="auto" w:fill="auto"/>
              </w:rPr>
              <w:t xml:space="preserve">в течение 15 дней</w:t>
            </w:r>
            <w:r>
              <w:rPr>
                <w:sz w:val="24"/>
                <w:szCs w:val="24"/>
                <w:shd w:val="clear" w:color="auto" w:fill="auto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  <w:shd w:val="clear" w:color="auto" w:fill="auto"/>
              </w:rPr>
              <w:t xml:space="preserve">перечислить денежные средства </w:t>
            </w:r>
            <w:r>
              <w:rPr>
                <w:sz w:val="24"/>
                <w:szCs w:val="24"/>
                <w:shd w:val="clear" w:color="auto" w:fill="auto"/>
              </w:rPr>
              <w:t xml:space="preserve">за земельный участок (за вычетом задатка, внесенного для участия в</w:t>
            </w:r>
            <w:r>
              <w:rPr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sz w:val="24"/>
                <w:szCs w:val="24"/>
                <w:shd w:val="clear" w:color="auto" w:fill="auto"/>
              </w:rPr>
              <w:t xml:space="preserve">аукционе) </w:t>
              <w:br/>
              <w:t xml:space="preserve">на счет департамента земельных отношений администрации города Перми, 614015, ул. Сибирская,15, тел. 212-61-90 (отдел договоров), реквизиты которого указаны в проекте договора купли-продажи земельного участка (Приложение 2 к настоящему извещению)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4 815 000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8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«Шаг аукциона» (5% от начальной цены предмета аукциона)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240 750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8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Форма заявки на участие в аукционе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88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размещена на сайтах www.torgi.gov.ru, www.gorodperm.ru (раздел Деятельность/ Муниципальная собственность/ Торговая площадка/ Вид торгов Продажа </w:t>
              <w:br/>
              <w:t xml:space="preserve">и аренда земельных участков).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и принимается одновременно с полным пакетом документов, требуемых для участия в аукционе. </w:t>
              <w:br/>
              <w:t xml:space="preserve">На каждый лот представляется отдельный пакет документов.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8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Размер задатка (50% от начальной цены предмета аукциона)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88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2 407 500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8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Дата </w:t>
            </w:r>
            <w:r>
              <w:rPr>
                <w:b w:val="0"/>
                <w:shd w:val="clear" w:color="auto" w:fill="auto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0"/>
                <w:sz w:val="24"/>
                <w:szCs w:val="24"/>
                <w:shd w:val="clear" w:color="auto" w:fill="auto"/>
                <w:lang w:val="en-US" w:eastAsia="en-US"/>
              </w:rPr>
              <w:t xml:space="preserve">сайтах www.torgi.gov.ru, www.gorodperm.ru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88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04.04.2025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8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купли-продажи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 является Приложением 3 к настоящему извещению и </w:t>
            </w:r>
            <w:r>
              <w:rPr>
                <w:sz w:val="24"/>
                <w:szCs w:val="24"/>
                <w:lang w:val="en-US" w:eastAsia="en-US"/>
              </w:rPr>
              <w:t xml:space="preserve">размещен на сайтах www.torgi.gov.ru, www.gorodperm.ru (раздел Деятельность/ Муниципальная собственность/ Торговая площадка Вид торгов Продажа и аренда земельных участков)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8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 xml:space="preserve">на местности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земельного участка производится заявителем самостоятельно в любое время с даты опубликования настоящего извещения.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b/>
          <w:highlight w:val="none"/>
          <w:lang w:val="en-US"/>
        </w:rPr>
      </w:r>
      <w:r>
        <w:rPr>
          <w:b/>
          <w:highlight w:val="none"/>
          <w:lang w:val="en-US"/>
        </w:rPr>
      </w:r>
      <w:r>
        <w:rPr>
          <w:sz w:val="20"/>
          <w:szCs w:val="20"/>
          <w:highlight w:val="none"/>
        </w:rPr>
      </w:r>
    </w:p>
    <w:p>
      <w:pPr>
        <w:pStyle w:val="688"/>
        <w:ind w:right="-263"/>
        <w:tabs>
          <w:tab w:val="clear" w:pos="708" w:leader="none"/>
          <w:tab w:val="left" w:pos="5103" w:leader="none"/>
        </w:tabs>
        <w:rPr>
          <w:b/>
          <w:bCs/>
          <w:highlight w:val="none"/>
          <w:lang w:val="en-US"/>
        </w:rPr>
      </w:pPr>
      <w:r>
        <w:rPr>
          <w:b/>
          <w:lang w:val="en-US"/>
        </w:rPr>
        <w:t xml:space="preserve">Лот № 3</w:t>
      </w:r>
      <w:r>
        <w:rPr>
          <w:b/>
          <w:bCs/>
          <w:highlight w:val="none"/>
          <w:lang w:val="en-US"/>
        </w:rPr>
      </w:r>
      <w:r>
        <w:rPr>
          <w:b/>
          <w:bCs/>
          <w:highlight w:val="none"/>
          <w:lang w:val="en-US"/>
        </w:rPr>
      </w:r>
    </w:p>
    <w:tbl>
      <w:tblPr>
        <w:tblW w:w="10485" w:type="dxa"/>
        <w:tblInd w:w="-47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56"/>
        <w:gridCol w:w="3310"/>
        <w:gridCol w:w="6819"/>
      </w:tblGrid>
      <w:tr>
        <w:tblPrEx/>
        <w:trPr>
          <w:trHeight w:val="8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88"/>
              <w:ind w:right="0"/>
              <w:jc w:val="left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местного самоуправления, принявшего решение о проведении аукциона, реквизиты указанного решения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Перми от 25 июля 2025 г. № 21-01-03-6017 «О проведении аукциона по продаже земельного участка в Мотовилихинском районе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88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аукциона по продаже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restart"/>
            <w:textDirection w:val="lrTb"/>
            <w:noWrap w:val="false"/>
          </w:tcPr>
          <w:p>
            <w:pPr>
              <w:pStyle w:val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2"/>
              </w:numPr>
              <w:ind w:left="720" w:right="-263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местоположение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городской округ Пермский, город Пермь,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улица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Красногвардейская, з/у 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8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2"/>
              </w:numPr>
              <w:ind w:left="720" w:right="-263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88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1408 кв.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8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2"/>
              </w:numPr>
              <w:ind w:left="720" w:right="-263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jc w:val="both"/>
              <w:tabs>
                <w:tab w:val="left" w:pos="8256" w:leader="none"/>
              </w:tabs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59:01:4211192:219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8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2"/>
              </w:numPr>
              <w:ind w:left="720" w:right="113" w:hanging="36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права на земельный участок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88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государственная собственность не разграничена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8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2"/>
              </w:numPr>
              <w:ind w:left="720" w:right="113" w:hanging="36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разрешенное использование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88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для индивидуального жилищного строительства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8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2"/>
              </w:numPr>
              <w:ind w:left="720" w:right="113" w:hanging="36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 xml:space="preserve">категории земель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88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пунктов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8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2"/>
              </w:numPr>
              <w:ind w:left="720" w:right="113" w:hanging="36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ограничение прав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88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Ограничения прав подробно описаны: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ind w:firstLine="311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от 04.07.2025г. </w:t>
              <w:br/>
              <w:t xml:space="preserve">№ КУВИ-</w:t>
            </w:r>
            <w:r>
              <w:rPr>
                <w:rFonts w:eastAsia="TimesNewRomanPSMT"/>
                <w:sz w:val="24"/>
                <w:szCs w:val="24"/>
                <w:highlight w:val="white"/>
              </w:rPr>
              <w:t xml:space="preserve">001/2025-150046667</w:t>
            </w:r>
            <w:r>
              <w:rPr>
                <w:sz w:val="24"/>
                <w:szCs w:val="24"/>
              </w:rPr>
              <w:t xml:space="preserve"> (далее - ЕГРН)</w:t>
            </w:r>
            <w:r>
              <w:rPr>
                <w:sz w:val="24"/>
                <w:szCs w:val="24"/>
                <w14:ligatures w14:val="none"/>
              </w:rPr>
              <w:t xml:space="preserve">;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688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градостроительном плане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 xml:space="preserve">30.</w:t>
            </w:r>
            <w:r>
              <w:rPr>
                <w:rFonts w:ascii="Times New Roman" w:hAnsi="Times New Roman"/>
                <w:sz w:val="24"/>
              </w:rPr>
              <w:t xml:space="preserve">05.</w:t>
            </w:r>
            <w:r>
              <w:rPr>
                <w:rFonts w:ascii="Times New Roman" w:hAnsi="Times New Roman"/>
                <w:sz w:val="24"/>
              </w:rPr>
              <w:t xml:space="preserve">2025 № РФ-59-2-03-0-00-2025</w:t>
            </w:r>
            <w:r>
              <w:rPr>
                <w:rFonts w:ascii="Times New Roman" w:hAnsi="Times New Roman"/>
                <w:sz w:val="24"/>
              </w:rPr>
              <w:t xml:space="preserve">-</w:t>
            </w:r>
            <w:r>
              <w:rPr>
                <w:rFonts w:ascii="Times New Roman" w:hAnsi="Times New Roman"/>
                <w:sz w:val="24"/>
              </w:rPr>
              <w:t xml:space="preserve">1231-0</w:t>
            </w:r>
            <w:r>
              <w:rPr>
                <w:sz w:val="24"/>
                <w:szCs w:val="24"/>
              </w:rPr>
              <w:t xml:space="preserve"> (далее – ГПЗУ).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81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 соответствии со сведениями из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ЕГРН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бъекты капитального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/некапитального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строительства в границах Участка отсутствуют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688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Доступ к Участку не ограничен, движимых и недвижимых объектов не выявлено.</w:t>
            </w:r>
            <w:r/>
          </w:p>
          <w:p>
            <w:pPr>
              <w:ind w:firstLine="340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Ближайшими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источниками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противопожарного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водоснабжения,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относительно испрашиваемого земельного участка являются:</w:t>
            </w:r>
            <w:r/>
          </w:p>
          <w:p>
            <w:pPr>
              <w:contextualSpacing w:val="0"/>
              <w:ind w:firstLine="340"/>
              <w:jc w:val="both"/>
              <w:spacing w:after="0" w:line="240" w:lineRule="auto"/>
              <w:rPr>
                <w:spacing w:val="-6"/>
              </w:rPr>
              <w:suppressLineNumbers w:val="0"/>
            </w:pPr>
            <w:r>
              <w:rPr>
                <w:rFonts w:ascii="Times New Roman" w:hAnsi="Times New Roman"/>
                <w:spacing w:val="-6"/>
                <w:sz w:val="24"/>
                <w:szCs w:val="24"/>
                <w:highlight w:val="none"/>
              </w:rPr>
              <w:t xml:space="preserve">-ПГ (пожарный гидрант) по ул. Алексеевская, 45, </w:t>
              <w:br/>
              <w:t xml:space="preserve">на расстоянии 110 м;</w:t>
            </w:r>
            <w:r>
              <w:rPr>
                <w:spacing w:val="-6"/>
              </w:rPr>
            </w:r>
            <w:r>
              <w:rPr>
                <w:spacing w:val="-6"/>
              </w:rPr>
            </w:r>
          </w:p>
          <w:p>
            <w:pPr>
              <w:ind w:firstLine="340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-ПГ по ул. Свободы, 22 , на расстоянии 200 м;</w:t>
            </w:r>
            <w:r/>
          </w:p>
          <w:p>
            <w:pPr>
              <w:ind w:firstLine="340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-ПГ по ул. Свободы, 38, на расстоянии 290 м.</w:t>
            </w:r>
            <w:r/>
          </w:p>
          <w:p>
            <w:pPr>
              <w:pStyle w:val="688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администрации Мотовилихинского района города Перми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  <w:br/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26.05.2025 № 059-36-01-42/3-109, акте выездного обследования от 26.04.2025 № б/н 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88"/>
              <w:ind w:firstLine="0"/>
              <w:jc w:val="both"/>
              <w:spacing w:before="0" w:after="0" w:line="240" w:lineRule="auto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Согласно сведениям, содержащимся в ГПЗУ,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ЕГРН </w:t>
              <w:br/>
              <w:t xml:space="preserve">и справке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по градостроительным условиям от 04.08.2025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40043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Участок расположен в границах зон с особыми усл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овиями использования территории: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частично охранная зона тепловой трассы, протяженность 192.20 п.м., начало – тепловая камера ТК-4, конец – здание ЦТП-43 по улице Алексеевская, 51а, реестровый номер 59:01-6.1701,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площадью 304 кв.м.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полностью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Приаэродромная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территор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аэропорта Большое Савино, реестровый номер 59:32-6.553;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ind w:firstLine="340"/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highlight w:val="none"/>
              </w:rPr>
              <w:t xml:space="preserve">частично ОХРАННАЯ ЗОНА ВЛ-6 КВ ФИДЕР ВОССТАНИЯ ОТ РП-62, ФИДЕР ВИСИМ ОТ РП-62, ФИДЕР ЗЕНКОВА ОТ РП-62, ФИДЕР СВОБОДЫ-1 ОТ РП-62, ФИДЕР МЖК-1 ОТ РП-62. Реестровый номер 59:01-6.1686. </w:t>
            </w:r>
            <w:r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highlight w:val="none"/>
              </w:rPr>
              <w:t xml:space="preserve">Площадью 1 кв.м. </w:t>
            </w:r>
            <w:r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highlight w:val="none"/>
              </w:rPr>
            </w:r>
          </w:p>
          <w:p>
            <w:pPr>
              <w:contextualSpacing w:val="0"/>
              <w:ind w:firstLine="340"/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Проектирование и строительство вести в соответствии: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ind w:firstLine="340"/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с приказом Министерства архитектуры, строительства </w:t>
              <w:br/>
              <w:t xml:space="preserve">и жилищно-коммунального хозяйства Российской Федерации от 17.08.1992 № 197 «О типовых правилах охраны коммунальных сетей»;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ind w:firstLine="340"/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постановлением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Правительства Российской Федерации </w:t>
              <w:br/>
              <w:t xml:space="preserve">от 11.03.2010 № 138 «Об утверждении Федеральных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правил использования воздушного пространства Российской Федерации»;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ind w:firstLine="340"/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highlight w:val="none"/>
              </w:rPr>
              <w:t xml:space="preserve">с </w:t>
            </w:r>
            <w:r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highlight w:val="none"/>
              </w:rPr>
              <w:t xml:space="preserve">постановлением от 24.02.2009 № 160 «О порядке установления охранных зон объектов </w:t>
            </w:r>
            <w:r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highlight w:val="none"/>
              </w:rPr>
              <w:t xml:space="preserve">электросетевого хозяйства </w:t>
              <w:br/>
              <w:t xml:space="preserve">и особых условий использования земельных участков, расположенных в границах таких зон».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340"/>
              <w:jc w:val="both"/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часть земельного участка площадью 304 кв.м расположена </w:t>
              <w:br/>
              <w:t xml:space="preserve">в границах зоны действия публичного сервитута, установленного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распоряжением Департамента от 29.01.2025 </w:t>
              <w:br/>
              <w:t xml:space="preserve">№ 21-01-03-812 «Об установлении публичного сервитута </w:t>
              <w:br/>
              <w:t xml:space="preserve">в отдельных целях»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Реестровый номер границы: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59:01:0000000:17.329</w:t>
            </w:r>
            <w:r>
              <w:t xml:space="preserve">.</w:t>
            </w:r>
            <w:r/>
          </w:p>
          <w:p>
            <w:pPr>
              <w:pStyle w:val="688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88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а Участке произрастает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24 дерева: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– береза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 шт.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, тополь 9 шт., клен 10 шт., липа 2 шт., черемуха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 шт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редняя стоимость </w:t>
              <w:br/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 ценах 2025 года одного дерева лиственной породы </w:t>
              <w:br/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от 25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тыс. руб.,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а хвойной –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от 30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тыс. руб.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ind w:left="0" w:right="0" w:firstLine="283"/>
              <w:jc w:val="both"/>
              <w:spacing w:before="0" w:after="0" w:line="240" w:lineRule="auto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Победителю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аукциона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необходимо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 соблюдать условия строительства, перечисленные в перечне мероприятий </w:t>
              <w:br/>
              <w:t xml:space="preserve">по охране окружающей среды от 11.06.2025 № 147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(прилагается)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688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управления по экологии и природопользованию администрации города Перми</w:t>
            </w:r>
            <w:r>
              <w:rPr>
                <w:color w:val="000000" w:themeColor="text1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11.06.2025 № 059-33-01-10/3-332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88"/>
              <w:ind w:firstLine="0"/>
              <w:jc w:val="both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рограммой «Дорожная деятельность </w:t>
              <w:br/>
              <w:t xml:space="preserve">и благоустройство города Перми», утвержденной постановлением администрации города Перми </w:t>
              <w:br/>
              <w:t xml:space="preserve">от 18.10.2024 № 966, на период 2025-2029 годы мероприятия </w:t>
              <w:br/>
              <w:t xml:space="preserve">по строительству, реконструкции, капитальному ремонту улично-дорожной сети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рассматриваемой территории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предусмотрены.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примыкания Участка к улично-дорожной сети города Перми необходимо выполнить условия, указанные в письме.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 w:val="0"/>
              <w:ind w:firstLine="317"/>
              <w:jc w:val="both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Дополнительно сообщается о необходимости соблюдения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br/>
              <w:t xml:space="preserve">при строительстве объекта недвижимости на Участке, предоставленном на аукционе, Правил благоустройства территории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города Перми, утвержденных решением Пермской городской Думы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от 15.12.2020 № 277.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</w:r>
          </w:p>
          <w:p>
            <w:pPr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сведения сообщается, что в соответствии </w:t>
              <w:br/>
              <w:t xml:space="preserve">с Федеральным законом от 08.11.2007 № 257, расходы </w:t>
              <w:br/>
              <w:t xml:space="preserve">на строительства, реконструкцию, капитальный ремонт, ремонт пересечений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примыканий, в том числе расходы на выполнение дополнительных работ связа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нных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обеспечением безопасности дорожного движения, водоотведения и исполнением других установленных техническими регламентами требований, несут лица, </w:t>
              <w:br/>
              <w:t xml:space="preserve">в интересах которых осуществляется строительство, реконструкция, капитальный ремонт, ремонт пересечений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примыканий.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8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департамента дорог и благоустройства администрации города Перми</w:t>
            </w:r>
            <w:r>
              <w:rPr>
                <w:color w:val="000000" w:themeColor="text1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23.05.2025 № 059-24-01-36/3-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1752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pStyle w:val="688"/>
              <w:ind w:firstLine="0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pStyle w:val="688"/>
              <w:ind w:firstLine="311"/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указанной территории имеется следующий источник противопожарного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водоснабжения: (пожарный гидрант), расположенный на пересечении улиц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Свободы/Красногвардейская.</w:t>
            </w:r>
            <w:r/>
          </w:p>
          <w:p>
            <w:pPr>
              <w:pStyle w:val="688"/>
              <w:ind w:firstLine="311"/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пожарного водоема на указанной территории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запланировано.</w:t>
            </w:r>
            <w:r/>
          </w:p>
          <w:p>
            <w:pPr>
              <w:pStyle w:val="688"/>
              <w:ind w:firstLine="311"/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Ближайшее подразделение пожарной охраны расположено по адресу: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Уральская, 74 (ПСЧ-3 10-ПСО).</w:t>
            </w:r>
            <w:r/>
          </w:p>
          <w:p>
            <w:pPr>
              <w:pStyle w:val="688"/>
              <w:ind w:firstLine="311"/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для аварийно-спасательных формирований </w:t>
              <w:br/>
              <w:t xml:space="preserve">на указанной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отсутствуют. В настоящее время потребность в обеспечении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служебными помещениями </w:t>
              <w:br/>
              <w:t xml:space="preserve">для аварийно-спасательных формирований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указанном районе отсутствует.</w:t>
            </w:r>
            <w:r/>
          </w:p>
          <w:p>
            <w:pPr>
              <w:pStyle w:val="688"/>
              <w:ind w:firstLine="311"/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общественной безопасности, отнесенные </w:t>
              <w:br/>
              <w:t xml:space="preserve">к объектам полиции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(участковые пункты полиции) </w:t>
              <w:br/>
              <w:t xml:space="preserve">в данном микрорайоне расположены по адресу: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  <w:br/>
              <w:t xml:space="preserve">ул. Постаногова, д. 7 (м-н Висим, Мотовилихинский район).</w:t>
            </w:r>
            <w:r/>
          </w:p>
          <w:p>
            <w:pPr>
              <w:pStyle w:val="688"/>
              <w:ind w:firstLine="311"/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 указанном микрорайоне строительство (приобретение)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участковых пунктов полиции не планируется.</w:t>
            </w:r>
            <w:r/>
          </w:p>
          <w:p>
            <w:pPr>
              <w:pStyle w:val="688"/>
              <w:ind w:firstLine="311"/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информации, предоставленной письмом Министерства территориальной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Пермского края от 07.10.2020 </w:t>
              <w:br/>
              <w:t xml:space="preserve">№ 964с, рассматриваемая 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попадает в зону возможного химического заражения в особый период.</w:t>
            </w:r>
            <w:r/>
          </w:p>
          <w:p>
            <w:pPr>
              <w:pStyle w:val="688"/>
              <w:contextualSpacing w:val="0"/>
              <w:ind w:firstLine="311"/>
              <w:jc w:val="both"/>
              <w:spacing w:after="0" w:line="240" w:lineRule="auto"/>
              <w:rPr>
                <w:spacing w:val="-6"/>
              </w:rPr>
              <w:suppressLineNumbers w:val="0"/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Данная территория находится в зоне действия региональной системы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оповещения населения города Перми, установленной </w:t>
              <w:br/>
              <w:t xml:space="preserve">по адресам: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ул. Красногвардейская, д. 5– 600 м., А. Барбюса д. 51 – 1500 м.</w:t>
            </w:r>
            <w:r>
              <w:rPr>
                <w:spacing w:val="-6"/>
              </w:rPr>
            </w:r>
            <w:r>
              <w:rPr>
                <w:spacing w:val="-6"/>
              </w:rPr>
            </w:r>
          </w:p>
          <w:p>
            <w:pPr>
              <w:pStyle w:val="688"/>
              <w:ind w:left="0" w:right="0" w:firstLine="425"/>
              <w:jc w:val="both"/>
              <w:spacing w:before="0" w:after="0" w:line="24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департамента общественной безопасности администрации города Перми</w:t>
            </w:r>
            <w:r>
              <w:rPr>
                <w:color w:val="000000" w:themeColor="text1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23.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05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№ 059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-10-01-27/3-1107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r>
          </w:p>
          <w:p>
            <w:pPr>
              <w:pStyle w:val="688"/>
              <w:ind w:left="0" w:right="0" w:firstLine="425"/>
              <w:jc w:val="both"/>
              <w:spacing w:before="0" w:after="0" w:line="240" w:lineRule="auto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На период до 2028 года на территории, где расположен Участок, схемами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водоснабжения и водоотведения города Перми, утвержденными постановлением администрации города Перми от 28.12.2018 № 1085,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строительство сетей водоснабжения и водоотведения в мкр. Налимиха не предусмотрено.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88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color w:val="000000" w:themeColor="text1"/>
                <w:sz w:val="24"/>
                <w:szCs w:val="24"/>
                <w:highlight w:val="white"/>
              </w:rPr>
              <w:t xml:space="preserve">департамента жилищно-коммунального хозяйства администрации города Перми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от 27.05.2025 № 059-04-17/3-445-ри</w:t>
            </w:r>
            <w:r>
              <w:rPr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0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8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2"/>
              </w:numPr>
              <w:ind w:left="850" w:right="113" w:hanging="34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 xml:space="preserve">объекта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88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 xml:space="preserve">www.gorodperm.ru.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781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Проектирование и строительство необходимо вести </w:t>
              <w:br/>
              <w:t xml:space="preserve">в соответствии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 пунктом 4.5 СП 55.13330.2016 Свода Правил. Дома жилые одноквартирные. СНиП 31-02-2001, утвержденным и введенным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действие Приказом Министерства строительства и жилищно-коммунального хозяйства Российской Федерации от 20.10.2016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725/пр. Дом должен включать жилые комнаты – одну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или несколько (общую комнату или гостиную, спальню),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 также вспомогательные помещения: переднюю, кухню </w:t>
              <w:br/>
              <w:t xml:space="preserve">(в том числе кухню-столовую и (или) кухню-нишу), ванные комнаты и (или) душевые, туалет (у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борную) </w:t>
              <w:br/>
              <w:t xml:space="preserve">или совмещенный санузел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переднюю.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8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Согласно пункту 6.1 СП 55.13330.2016 площади помещений строящихся и реконструируемых жилых домов должны быть </w:t>
              <w:br/>
              <w:t xml:space="preserve">не менее: общей комнаты в однокомнатном доме - 14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общей комнаты в доме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 числом комнат </w:t>
              <w:br/>
              <w:t xml:space="preserve">две и более - 16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спальни - 8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(на двух человек - 10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); кухни - 8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кухонной зоны в кухне-столовой - 6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домах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 одной комнатой допускается проектировать кухни или кухни-ниши площадью не менее 5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Площадь спальни и кухни в мансардном этаже (или этаже </w:t>
              <w:br/>
              <w:t xml:space="preserve">с наклонными ограждающими конструкциями) допускается не менее 7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при условии, что общая жилая комната имеет площадь не менее 16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688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Согласно пункту 6.2 СП 55.13330.2016 высота (от пола </w:t>
              <w:br/>
              <w:t xml:space="preserve">до потолка) ком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на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т и кухни (кухни-столовой) </w:t>
              <w:br/>
              <w:t xml:space="preserve">в климатических районах строительства IА, IБ, IГ, IД, определяемых по СП 131.13330, должна быть не менее </w:t>
              <w:br/>
              <w:t xml:space="preserve">2,7 м, а в других климатических районах строительства - не менее 2,5 м. Высота внутридомовых коридоров, холлов, передних,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антресолей должна составлять не менее 2,1 м,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  <w:br/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а высота пути эвакуации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2,2 м.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688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жилых комнатах и кухнях, расположенных в этажах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 наклонными ограждающими конструкциями </w:t>
              <w:br/>
              <w:t xml:space="preserve">или в мансардном этаже, допускается уменьшение высоты помещений (от пола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до потолка), относительно нормируемой на площади, не превышающей 50%.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8"/>
              <w:ind w:firstLine="311"/>
              <w:jc w:val="both"/>
              <w:spacing w:after="0" w:line="240" w:lineRule="auto"/>
              <w:tabs>
                <w:tab w:val="right" w:pos="600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Согласно информации, содержащейся </w:t>
            </w:r>
            <w:r>
              <w:rPr>
                <w:rFonts w:ascii="Times New Roman" w:hAnsi="Times New Roman"/>
                <w:sz w:val="24"/>
              </w:rPr>
              <w:t xml:space="preserve">в градостроительном плане </w:t>
            </w:r>
            <w:r>
              <w:rPr>
                <w:rFonts w:ascii="Times New Roman" w:hAnsi="Times New Roman"/>
                <w:sz w:val="24"/>
              </w:rPr>
              <w:t xml:space="preserve">земельного участка </w:t>
            </w: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 xml:space="preserve">30.</w:t>
            </w:r>
            <w:r>
              <w:rPr>
                <w:rFonts w:ascii="Times New Roman" w:hAnsi="Times New Roman"/>
                <w:sz w:val="24"/>
              </w:rPr>
              <w:t xml:space="preserve">05.</w:t>
            </w:r>
            <w:r>
              <w:rPr>
                <w:rFonts w:ascii="Times New Roman" w:hAnsi="Times New Roman"/>
                <w:sz w:val="24"/>
              </w:rPr>
              <w:t xml:space="preserve">2025 № РФ-59-2-03-0-00-2025</w:t>
            </w:r>
            <w:r>
              <w:rPr>
                <w:rFonts w:ascii="Times New Roman" w:hAnsi="Times New Roman"/>
                <w:sz w:val="24"/>
              </w:rPr>
              <w:t xml:space="preserve">-</w:t>
            </w:r>
            <w:r>
              <w:rPr>
                <w:rFonts w:ascii="Times New Roman" w:hAnsi="Times New Roman"/>
                <w:sz w:val="24"/>
              </w:rPr>
              <w:t xml:space="preserve">1231-0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(далее – ГПЗУ), предельная высота</w:t>
            </w:r>
            <w:r>
              <w:rPr>
                <w:rFonts w:ascii="Times New Roman" w:hAnsi="Times New Roman"/>
                <w:sz w:val="24"/>
              </w:rPr>
              <w:t xml:space="preserve"> зданий, строений </w:t>
            </w:r>
            <w:r>
              <w:rPr>
                <w:rFonts w:ascii="Times New Roman" w:hAnsi="Times New Roman"/>
                <w:sz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</w:rPr>
              <w:t xml:space="preserve">10,5 м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 xml:space="preserve">документация по планировке территории, утвержденная</w:t>
            </w:r>
            <w:r>
              <w:rPr>
                <w:rFonts w:ascii="Times New Roman" w:hAnsi="Times New Roman"/>
                <w:sz w:val="24"/>
              </w:rPr>
              <w:t xml:space="preserve"> постановлением ад</w:t>
            </w:r>
            <w:r>
              <w:rPr>
                <w:rFonts w:ascii="Times New Roman" w:hAnsi="Times New Roman"/>
                <w:sz w:val="24"/>
              </w:rPr>
              <w:t xml:space="preserve">министрации города Перми от 23.12.2016 № 1159</w:t>
            </w:r>
            <w:r>
              <w:rPr>
                <w:rFonts w:ascii="Times New Roman" w:hAnsi="Times New Roman"/>
                <w:sz w:val="24"/>
              </w:rPr>
              <w:t xml:space="preserve">)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88"/>
              <w:ind w:firstLine="311"/>
              <w:jc w:val="both"/>
              <w:spacing w:after="0" w:line="240" w:lineRule="auto"/>
              <w:tabs>
                <w:tab w:val="right" w:pos="600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Минимальный отступ </w:t>
            </w:r>
            <w:r>
              <w:rPr>
                <w:rFonts w:ascii="Times New Roman" w:hAnsi="Times New Roman"/>
                <w:sz w:val="24"/>
              </w:rPr>
              <w:t xml:space="preserve">от границ </w:t>
            </w:r>
            <w:r>
              <w:rPr>
                <w:rFonts w:ascii="Times New Roman" w:hAnsi="Times New Roman"/>
                <w:sz w:val="24"/>
              </w:rPr>
              <w:t xml:space="preserve">земельного участка </w:t>
              <w:br/>
              <w:t xml:space="preserve">до места</w:t>
            </w:r>
            <w:r>
              <w:rPr>
                <w:rFonts w:ascii="Times New Roman" w:hAnsi="Times New Roman"/>
                <w:sz w:val="24"/>
              </w:rPr>
              <w:t xml:space="preserve"> допустимого размещения зданий, строений</w:t>
            </w:r>
            <w:r>
              <w:rPr>
                <w:rFonts w:ascii="Times New Roman" w:hAnsi="Times New Roman"/>
                <w:sz w:val="24"/>
              </w:rPr>
              <w:t xml:space="preserve">, сооружений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(за и</w:t>
            </w:r>
            <w:r>
              <w:rPr>
                <w:rFonts w:ascii="Times New Roman" w:hAnsi="Times New Roman"/>
                <w:sz w:val="24"/>
              </w:rPr>
              <w:t xml:space="preserve">с</w:t>
            </w:r>
            <w:r>
              <w:rPr>
                <w:rFonts w:ascii="Times New Roman" w:hAnsi="Times New Roman"/>
                <w:sz w:val="24"/>
              </w:rPr>
              <w:t xml:space="preserve">ключением границ со стороны территории общего пользования, где отступ определяется </w:t>
              <w:br/>
              <w:t xml:space="preserve">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</w:t>
            </w:r>
            <w:r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 xml:space="preserve">3 м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88"/>
              <w:ind w:firstLine="311"/>
              <w:jc w:val="both"/>
              <w:spacing w:after="0" w:line="240" w:lineRule="auto"/>
              <w:tabs>
                <w:tab w:val="right" w:pos="600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Максимальный выступ за красную линию нависающих частей здания наземных уровней, выступающих </w:t>
              <w:br/>
              <w:t xml:space="preserve">из плоскости наружной стены фасада з</w:t>
            </w:r>
            <w:r>
              <w:rPr>
                <w:rFonts w:ascii="Times New Roman" w:hAnsi="Times New Roman"/>
                <w:sz w:val="24"/>
              </w:rPr>
              <w:t xml:space="preserve">дания на высоте </w:t>
              <w:br/>
              <w:t xml:space="preserve">не менее 4,5 м </w:t>
            </w:r>
            <w:r>
              <w:rPr>
                <w:rFonts w:ascii="Times New Roman" w:hAnsi="Times New Roman"/>
                <w:sz w:val="24"/>
              </w:rPr>
              <w:t xml:space="preserve">над территорией общего пользования, составляет не</w:t>
            </w:r>
            <w:r>
              <w:rPr>
                <w:rFonts w:ascii="Times New Roman" w:hAnsi="Times New Roman"/>
                <w:sz w:val="24"/>
              </w:rPr>
              <w:t xml:space="preserve">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88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Максимальный процент </w:t>
            </w:r>
            <w:r>
              <w:rPr>
                <w:rFonts w:ascii="Times New Roman" w:hAnsi="Times New Roman"/>
                <w:sz w:val="24"/>
              </w:rPr>
              <w:t xml:space="preserve">застройки в границах Участка – 3</w:t>
            </w:r>
            <w:r>
              <w:rPr>
                <w:rFonts w:ascii="Times New Roman" w:hAnsi="Times New Roman"/>
                <w:sz w:val="24"/>
              </w:rPr>
              <w:t xml:space="preserve">0%.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88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88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ff0000" w:themeColor="text1"/>
                <w:sz w:val="24"/>
              </w:rPr>
            </w:pPr>
            <w:r>
              <w:rPr>
                <w:rFonts w:ascii="Times New Roman" w:hAnsi="Times New Roman"/>
                <w:color w:val="ff0000" w:themeColor="text1"/>
                <w:sz w:val="24"/>
              </w:rPr>
            </w:r>
            <w:r>
              <w:rPr>
                <w:rFonts w:ascii="Times New Roman" w:hAnsi="Times New Roman"/>
                <w:color w:val="ff0000" w:themeColor="text1"/>
                <w:sz w:val="24"/>
              </w:rPr>
            </w:r>
            <w:r>
              <w:rPr>
                <w:rFonts w:ascii="Times New Roman" w:hAnsi="Times New Roman"/>
                <w:color w:val="ff0000" w:themeColor="text1"/>
                <w:sz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8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2"/>
              </w:numPr>
              <w:ind w:left="529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88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21" w:tooltip="http://www.gorodperm.ru/" w:history="1">
              <w:r>
                <w:rPr>
                  <w:rStyle w:val="771"/>
                  <w:sz w:val="24"/>
                  <w:szCs w:val="24"/>
                </w:rPr>
                <w:t xml:space="preserve">www.gorodperm.ru</w:t>
              </w:r>
            </w:hyperlink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О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возможности подключения (технологического присоединения) к сетям электроснабжения объекта капитального строительства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присоединяемой мощностью </w:t>
              <w:br/>
              <w:t xml:space="preserve">15 кВт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сообщается следующее.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pStyle w:val="688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Порядок технологического присоединения </w:t>
              <w:br/>
              <w:t xml:space="preserve">к электрическим сетям регламентирован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Правилами технологического присоединения энергопринимающих устройств потребителей электрической энергии, объектов </w:t>
              <w:br/>
              <w:t xml:space="preserve">по производству электрической энергии, а также объектов электросетевого хозяйства, принадлежащих сетевым органи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зациям и иным лицам, к электрическим сетям», утвержденными постановлением Правительства Российской Федерации от 27.12.2004 № 861 (далее-Правила ТП)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688"/>
              <w:contextualSpacing w:val="0"/>
              <w:ind w:firstLine="311"/>
              <w:jc w:val="both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Для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получения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технических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условий 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заключения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договора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  <w:br/>
              <w:t xml:space="preserve">на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технологическое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присоединение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необходимо направить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адрес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филиала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31313"/>
                <w:spacing w:val="-6"/>
                <w:sz w:val="24"/>
                <w:szCs w:val="24"/>
              </w:rPr>
              <w:t xml:space="preserve">ПAO</w:t>
            </w:r>
            <w:r>
              <w:rPr>
                <w:rFonts w:ascii="Times New Roman" w:hAnsi="Times New Roman"/>
                <w:color w:val="131313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a1a1a"/>
                <w:spacing w:val="-6"/>
                <w:sz w:val="24"/>
                <w:szCs w:val="24"/>
              </w:rPr>
              <w:t xml:space="preserve">«Россети</w:t>
            </w:r>
            <w:r>
              <w:rPr>
                <w:rFonts w:ascii="Times New Roman" w:hAnsi="Times New Roman"/>
                <w:color w:val="1a1a1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Урал»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«Пермэнерго» соответствующую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заявку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технологическое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присоединение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 указанием сведений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  <w:br/>
              <w:t xml:space="preserve">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приложением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необходимых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документов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f0f0f"/>
                <w:spacing w:val="-6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color w:val="0f0f0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соответствии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  <w:br/>
              <w:t xml:space="preserve">с Правилами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TП.</w:t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none"/>
              </w:rPr>
            </w:r>
          </w:p>
          <w:p>
            <w:pPr>
              <w:pStyle w:val="688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Заявку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технологическое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присоединение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можно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подать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через единый</w:t>
            </w:r>
            <w:r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</w:t>
            </w:r>
            <w:r>
              <w:rPr>
                <w:rFonts w:ascii="Times New Roman" w:hAnsi="Times New Roman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портал</w:t>
            </w:r>
            <w:r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электросетевых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услуг</w:t>
            </w:r>
            <w:r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компаний «Россети» – ПОРТАЛ-ТП.РФ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.</w:t>
            </w:r>
            <w:r>
              <w:rPr>
                <w:rFonts w:ascii="Times New Roman" w:hAnsi="Times New Roman"/>
                <w:sz w:val="24"/>
                <w:highlight w:val="yellow"/>
              </w:rPr>
            </w:r>
            <w:r>
              <w:rPr>
                <w:rFonts w:ascii="Times New Roman" w:hAnsi="Times New Roman"/>
                <w:sz w:val="24"/>
                <w:highlight w:val="yellow"/>
              </w:rPr>
            </w:r>
          </w:p>
          <w:p>
            <w:pPr>
              <w:pStyle w:val="688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Филиала ПАО «Россети Урал» - «Пермэнерго»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29.05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.2025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№ ПЭ/ПГЭС/01/22/6313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88"/>
              <w:ind w:firstLine="0"/>
              <w:jc w:val="both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688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Техническая возможность подключения объекта капитального строительства с предполагаемой максимальной нагрузкой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(часовым расходом газа) 8м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vertAlign w:val="superscript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/час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к существующим сетям газораспределения имеется.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88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Для рассмотрения вопроса о предоставлении технических условий на подключение (технологическое присоединение) необходимо направить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заявку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 приложением необходимых документов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 соответствии с постановлением Правительства Российской Федерации от 13.09.2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</w:t>
              <w:br/>
              <w:t xml:space="preserve">и о признании утратившим силу некоторых актов Правительства Российской Федерации»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на электронную почту post@pf.ugaz.ru, либо почтовым отп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равлением </w:t>
              <w:br/>
              <w:t xml:space="preserve">по адресу: г. Пермь,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ул. Уральская, 104, через Единый центр предоставления услуг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 адресу: г. Пермь, </w:t>
              <w:br/>
              <w:t xml:space="preserve">ул. Уральская, д. 104, каб. 101.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88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  <w:br/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АО «Газпром газораспределение Пермь» </w:t>
            </w:r>
            <w:r>
              <w:rPr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22.05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.2025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  <w:br/>
              <w:t xml:space="preserve">№ ПФ-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3428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pStyle w:val="688"/>
              <w:ind w:firstLine="0"/>
              <w:jc w:val="both"/>
              <w:spacing w:before="0" w:after="0" w:line="240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</w:r>
          </w:p>
          <w:p>
            <w:pPr>
              <w:contextualSpacing w:val="0"/>
              <w:ind w:firstLine="340"/>
              <w:jc w:val="both"/>
              <w:spacing w:after="0" w:line="240" w:lineRule="auto"/>
              <w:rPr>
                <w:rFonts w:ascii="Times New Roman" w:hAnsi="Times New Roman"/>
                <w:spacing w:val="-11"/>
                <w:sz w:val="24"/>
              </w:rPr>
              <w:suppressLineNumbers w:val="0"/>
            </w:pPr>
            <w:r>
              <w:rPr>
                <w:rFonts w:ascii="Times New Roman" w:hAnsi="Times New Roman"/>
                <w:spacing w:val="-11"/>
                <w:sz w:val="24"/>
              </w:rPr>
              <w:t xml:space="preserve">Ближайшей сети водоснабжения, эксплуатируемой </w:t>
              <w:br/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ООО «НОВОГОР-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Прикамье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», </w:t>
            </w:r>
            <w:r>
              <w:rPr>
                <w:rFonts w:ascii="Times New Roman" w:hAnsi="Times New Roman"/>
                <w:sz w:val="24"/>
              </w:rPr>
              <w:t xml:space="preserve">является водопровод, Д-315 мм, </w:t>
              <w:br/>
              <w:t xml:space="preserve">по ул.Алексеевская, ориентировочное расстояние </w:t>
              <w:br/>
              <w:t xml:space="preserve">от Участка - 20 м.</w:t>
            </w:r>
            <w:r>
              <w:rPr>
                <w:rFonts w:ascii="Times New Roman" w:hAnsi="Times New Roman"/>
                <w:spacing w:val="-11"/>
                <w:sz w:val="24"/>
              </w:rPr>
            </w:r>
            <w:r>
              <w:rPr>
                <w:rFonts w:ascii="Times New Roman" w:hAnsi="Times New Roman"/>
                <w:spacing w:val="-11"/>
                <w:sz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Ближайшей точкой подключения к сетям водоотведения является сеть канализации, Д-500 мм, внутри квартала, ориентировочное расстояние от Участка - 80 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 w:val="0"/>
              <w:ind w:firstLine="340"/>
              <w:jc w:val="both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При проектировании может быть применен альтернативный способ водоснабжения без подключения </w:t>
              <w:br/>
              <w:t xml:space="preserve">к централизованной системе водоснабжения (от скважины) </w:t>
              <w:br/>
              <w:t xml:space="preserve">и альтернативный способ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канализования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без подключения </w:t>
              <w:br/>
              <w:t xml:space="preserve">к централизованной системе канализации г. Перми (отвод стоков на локальные очистные сооружения,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канализование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объекта </w:t>
              <w:br/>
              <w:t xml:space="preserve">в выгребную яму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 последующим вывозом стоков спец. машинами) который должен соответствовать всем нормативным требованиям Российской Федерации.</w:t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none"/>
              </w:rPr>
            </w:r>
          </w:p>
          <w:p>
            <w:pPr>
              <w:contextualSpacing w:val="0"/>
              <w:ind w:firstLine="340"/>
              <w:jc w:val="both"/>
              <w:spacing w:after="0" w:line="240" w:lineRule="auto"/>
              <w:rPr>
                <w:rFonts w:ascii="Times New Roman" w:hAnsi="Times New Roman"/>
                <w:spacing w:val="-11"/>
                <w:sz w:val="24"/>
              </w:rPr>
              <w:suppressLineNumbers w:val="0"/>
            </w:pPr>
            <w:r>
              <w:rPr>
                <w:rFonts w:ascii="Times New Roman" w:hAnsi="Times New Roman"/>
                <w:spacing w:val="-11"/>
                <w:sz w:val="24"/>
              </w:rPr>
              <w:t xml:space="preserve">В границах Участка отсутствуют централизованные сети водопровода и канализации, эксплуатируемые ООО «НОВОГОР-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Прикамье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».</w:t>
            </w:r>
            <w:r>
              <w:rPr>
                <w:rFonts w:ascii="Times New Roman" w:hAnsi="Times New Roman"/>
                <w:spacing w:val="-11"/>
                <w:sz w:val="24"/>
              </w:rPr>
            </w:r>
            <w:r>
              <w:rPr>
                <w:rFonts w:ascii="Times New Roman" w:hAnsi="Times New Roman"/>
                <w:spacing w:val="-11"/>
                <w:sz w:val="24"/>
              </w:rPr>
            </w:r>
          </w:p>
          <w:p>
            <w:pPr>
              <w:pStyle w:val="688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ff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  <w:br/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ООО «НОВОГОР-Прикамье» </w:t>
            </w:r>
            <w:r>
              <w:rPr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 xml:space="preserve">23</w:t>
            </w:r>
            <w:r>
              <w:rPr>
                <w:rFonts w:ascii="Times New Roman" w:hAnsi="Times New Roman"/>
                <w:sz w:val="24"/>
              </w:rPr>
              <w:t xml:space="preserve">.05.2025 № 110-</w:t>
            </w:r>
            <w:r>
              <w:rPr>
                <w:rFonts w:ascii="Times New Roman" w:hAnsi="Times New Roman"/>
                <w:sz w:val="24"/>
              </w:rPr>
              <w:t xml:space="preserve">7110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</w:rPr>
            </w:r>
          </w:p>
          <w:p>
            <w:pPr>
              <w:pStyle w:val="688"/>
              <w:ind w:firstLine="0"/>
              <w:jc w:val="both"/>
              <w:spacing w:before="0" w:after="0" w:line="240" w:lineRule="auto"/>
              <w:rPr>
                <w:rFonts w:ascii="Times New Roman" w:hAnsi="Times New Roman"/>
                <w:color w:val="ff0000" w:themeColor="text1"/>
                <w:sz w:val="24"/>
                <w:szCs w:val="24"/>
              </w:rPr>
            </w:pPr>
            <w:r>
              <w:rPr>
                <w:color w:val="ff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</w:rPr>
            </w:r>
          </w:p>
          <w:p>
            <w:pPr>
              <w:pStyle w:val="688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озможность присоединения к системе теплоснабжения имеется.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88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Филиала «Пермский ПАО «Т Плюс»</w:t>
            </w:r>
            <w:r>
              <w:rPr>
                <w:color w:val="000000" w:themeColor="text1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28.05.2025 № 51030-01-02996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88"/>
              <w:ind w:firstLine="0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88"/>
              <w:contextualSpacing w:val="0"/>
              <w:ind w:firstLine="311"/>
              <w:jc w:val="both"/>
              <w:spacing w:after="0" w:line="240" w:lineRule="auto"/>
              <w:rPr>
                <w:rFonts w:ascii="Times New Roman" w:hAnsi="Times New Roman"/>
                <w:color w:val="000000"/>
                <w:spacing w:val="-11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highlight w:val="none"/>
              </w:rPr>
              <w:t xml:space="preserve">Т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highlight w:val="white"/>
              </w:rPr>
              <w:t xml:space="preserve">ехническое присоединение планируемых </w:t>
              <w:br/>
              <w:t xml:space="preserve">к строительству объектов в границах Участка может быть произведено в точке подключения –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highlight w:val="white"/>
              </w:rPr>
              <w:t xml:space="preserve">узел ВОЛС (г. Пермь, </w:t>
              <w:br/>
              <w:t xml:space="preserve">ул. Лебедева, д. 9а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highlight w:val="white"/>
              </w:rPr>
              <w:t xml:space="preserve">), максимальную нагрузку в точке подключения (технологического присоединения) определить на стадии 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  <w:highlight w:val="white"/>
              </w:rPr>
              <w:t xml:space="preserve">проектирования. В границах Участка сети </w:t>
              <w:br/>
              <w:t xml:space="preserve">ПАО «Ростелеком» отсутствуют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  <w:highlight w:val="white"/>
              </w:rPr>
            </w:r>
          </w:p>
          <w:p>
            <w:pPr>
              <w:pStyle w:val="688"/>
              <w:contextualSpacing w:val="0"/>
              <w:ind w:firstLine="311"/>
              <w:jc w:val="both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highlight w:val="white"/>
              </w:rPr>
              <w:t xml:space="preserve">Для подключения (тех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highlight w:val="white"/>
              </w:rPr>
              <w:t xml:space="preserve">но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highlight w:val="white"/>
              </w:rPr>
              <w:t xml:space="preserve">логического присоединения) вышеуказанных объектов к сетям электросвязи </w:t>
              <w:br/>
              <w:t xml:space="preserve">ПАО «Ростелеком» необходим запрос правообладателя земельного участка на выдачу технических условий подключения или заявки </w:t>
              <w:br/>
              <w:t xml:space="preserve">о заключении договора о подключении в порядке, определенном д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highlight w:val="white"/>
              </w:rPr>
              <w:t xml:space="preserve">ействующим за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highlight w:val="white"/>
              </w:rPr>
              <w:t xml:space="preserve">конодательством.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highlight w:val="none"/>
              </w:rPr>
            </w:r>
          </w:p>
          <w:p>
            <w:pPr>
              <w:contextualSpacing w:val="0"/>
              <w:ind w:firstLine="311"/>
              <w:jc w:val="both"/>
              <w:spacing w:after="0" w:line="240" w:lineRule="auto"/>
              <w:suppressLineNumbers w:val="0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highlight w:val="none"/>
              </w:rPr>
              <w:t xml:space="preserve">Для получения технических условий на подключение </w:t>
              <w:br/>
              <w:t xml:space="preserve">к сетям связи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highlight w:val="none"/>
              </w:rPr>
              <w:t xml:space="preserve">ПАО «Ростелеком» необходимо обратиться </w:t>
              <w:br/>
              <w:t xml:space="preserve">в Отдел продаж и обслуживания по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highlight w:val="none"/>
              </w:rPr>
              <w:t xml:space="preserve">адресу: г. Пермь, </w:t>
              <w:br/>
              <w:t xml:space="preserve">ул. Крупской, 2, тел.: (342) 235-57-34 или направить запрос </w:t>
              <w:br/>
              <w:t xml:space="preserve">на perm-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highlight w:val="none"/>
              </w:rPr>
              <w:t xml:space="preserve">mail@ural.rt.ru.</w:t>
            </w:r>
            <w:r/>
          </w:p>
          <w:p>
            <w:pPr>
              <w:pStyle w:val="688"/>
              <w:ind w:left="0" w:right="0" w:firstLine="425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  <w:br/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ПАО «Ростелеком»</w:t>
            </w:r>
            <w:r>
              <w:rPr>
                <w:color w:val="000000" w:themeColor="text1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highlight w:val="white"/>
              </w:rPr>
              <w:t xml:space="preserve">26.05.2025 № 01/05/78118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highlight w:val="white"/>
              </w:rPr>
              <w:t xml:space="preserve">/25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88"/>
              <w:ind w:firstLine="0"/>
              <w:jc w:val="both"/>
              <w:spacing w:before="0" w:after="0" w:line="240" w:lineRule="auto"/>
            </w:pPr>
            <w:r/>
            <w:r/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88"/>
              <w:ind w:left="113" w:right="57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Начальная цена предмета аукциона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88"/>
              <w:ind w:left="113" w:right="57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b/>
                <w:sz w:val="24"/>
                <w:szCs w:val="24"/>
                <w:shd w:val="clear" w:color="auto" w:fill="auto"/>
              </w:rPr>
              <w:t xml:space="preserve">(рыночная стоимость земельного участка)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88"/>
              <w:ind w:right="-263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688"/>
              <w:ind w:left="0" w:right="0" w:firstLine="0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4"/>
              </w:rPr>
              <w:t xml:space="preserve">По условиям пункта 4.1 проекта договора купли-продажи земельного участка, приобретаемого на торгах в форме аукциона (Приложение 4 к настоящему извещению),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688"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победитель аукциона, иное лицо, с которым договор заключается в соответствии с п.13, п.14, п. 20 или п. 25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88"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  <w:shd w:val="clear" w:color="auto" w:fill="auto"/>
              </w:rPr>
              <w:t xml:space="preserve">в течение 15 дней</w:t>
            </w:r>
            <w:r>
              <w:rPr>
                <w:sz w:val="24"/>
                <w:szCs w:val="24"/>
                <w:shd w:val="clear" w:color="auto" w:fill="auto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  <w:shd w:val="clear" w:color="auto" w:fill="auto"/>
              </w:rPr>
              <w:t xml:space="preserve">перечислить денежные средства </w:t>
            </w:r>
            <w:r>
              <w:rPr>
                <w:sz w:val="24"/>
                <w:szCs w:val="24"/>
                <w:shd w:val="clear" w:color="auto" w:fill="auto"/>
              </w:rPr>
              <w:t xml:space="preserve">за земельный участок (за вычетом задатка, внесенного для участия в</w:t>
            </w:r>
            <w:r>
              <w:rPr>
                <w:sz w:val="24"/>
                <w:szCs w:val="24"/>
                <w:shd w:val="clear" w:color="auto" w:fill="auto"/>
              </w:rPr>
              <w:t xml:space="preserve"> аукционе) на счет департамента земельных отношений администрации города Перми, 614015, ул. Сибирская,15, тел. 212-61-90 (отдел договоров), реквизиты которого указаны в проекте договора купли-продажи земельного участка (Приложение 4 к настоящему извещению)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white"/>
              </w:rPr>
              <w:t xml:space="preserve">6</w:t>
            </w:r>
            <w:r>
              <w:rPr>
                <w:sz w:val="24"/>
                <w:szCs w:val="24"/>
                <w:highlight w:val="white"/>
              </w:rPr>
              <w:t xml:space="preserve"> 304 000</w:t>
            </w:r>
            <w:r>
              <w:rPr>
                <w:sz w:val="24"/>
                <w:szCs w:val="24"/>
              </w:rPr>
              <w:t xml:space="preserve">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88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«Шаг аукциона» (5% от начальной цены предмета аукциона)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88"/>
              <w:ind w:left="-36" w:firstLine="0"/>
              <w:jc w:val="left"/>
              <w:tabs>
                <w:tab w:val="clear" w:pos="708" w:leader="none"/>
                <w:tab w:val="left" w:pos="4732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315</w:t>
            </w:r>
            <w:r>
              <w:rPr>
                <w:sz w:val="24"/>
                <w:szCs w:val="24"/>
                <w:highlight w:val="white"/>
              </w:rPr>
              <w:t xml:space="preserve"> 200 </w:t>
            </w:r>
            <w:r>
              <w:rPr>
                <w:sz w:val="24"/>
                <w:szCs w:val="24"/>
              </w:rPr>
              <w:t xml:space="preserve">руб.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88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Форма заявки на участие в аукционе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88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размещена на сайтах www.torgi.gov.ru, www.gorodperm.ru (раздел Деятельность/ Муниципальная собственность/ Торговая площадка/ Вид торгов Продажа </w:t>
              <w:br/>
              <w:t xml:space="preserve">и аренда земельных участков).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и принимается одновременно с полным пакетом документов, требуемых для участия в аукционе. </w:t>
              <w:br/>
              <w:t xml:space="preserve">На каждый лот представляется отдельный пакет документов.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88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Размер задатка (50% от начальной цены предмета аукциона)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88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  <w:t xml:space="preserve"> 152</w:t>
            </w:r>
            <w:r>
              <w:rPr>
                <w:sz w:val="24"/>
                <w:szCs w:val="24"/>
                <w:highlight w:val="white"/>
              </w:rPr>
              <w:t xml:space="preserve"> 000</w:t>
            </w:r>
            <w:r>
              <w:rPr>
                <w:sz w:val="24"/>
                <w:szCs w:val="24"/>
              </w:rPr>
              <w:t xml:space="preserve">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88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Дата </w:t>
            </w:r>
            <w:r>
              <w:rPr>
                <w:b w:val="0"/>
                <w:shd w:val="clear" w:color="auto" w:fill="auto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0"/>
                <w:sz w:val="24"/>
                <w:szCs w:val="24"/>
                <w:shd w:val="clear" w:color="auto" w:fill="auto"/>
                <w:lang w:val="en-US" w:eastAsia="en-US"/>
              </w:rPr>
              <w:t xml:space="preserve">сайтах www.torgi.gov.ru, www.gorodperm.ru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88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29.04.2025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88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купли-продажи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 является Приложением 4 к настоящему извещению и </w:t>
            </w:r>
            <w:r>
              <w:rPr>
                <w:sz w:val="24"/>
                <w:szCs w:val="24"/>
                <w:lang w:val="en-US" w:eastAsia="en-US"/>
              </w:rPr>
              <w:t xml:space="preserve">размещен на сайтах www.torgi.gov.ru, www.gorodperm.ru (раздел Деятельность/ Муниципальная собственность/ Торговая площадка Вид торгов Продажа и аренда земельных участков)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0" w:type="dxa"/>
            <w:textDirection w:val="lrTb"/>
            <w:noWrap w:val="false"/>
          </w:tcPr>
          <w:p>
            <w:pPr>
              <w:pStyle w:val="688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 xml:space="preserve">на местности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9" w:type="dxa"/>
            <w:textDirection w:val="lrTb"/>
            <w:noWrap w:val="false"/>
          </w:tcPr>
          <w:p>
            <w:pPr>
              <w:pStyle w:val="6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земельного участка производится заявителем самостоятельно в любое время с даты опубликования настоящего извещения.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88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688"/>
        <w:contextualSpacing/>
        <w:ind w:left="567"/>
        <w:jc w:val="center"/>
        <w:spacing w:before="0" w:after="0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Сроки, время подачи заявок, рассмотрения заявок, проведения аукциона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88"/>
        <w:contextualSpacing/>
        <w:ind w:left="567"/>
        <w:jc w:val="center"/>
        <w:spacing w:before="0" w:after="0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88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начала срока подачи заявок на участие в аукционе – 09.08.2025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по местному времени (7:00 МСК).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88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88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30.09.2025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88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88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</w:t>
      </w:r>
      <w:r>
        <w:rPr>
          <w:rFonts w:eastAsia="Courier New"/>
          <w:b/>
          <w:bCs/>
          <w:lang w:bidi="ru-RU"/>
        </w:rPr>
        <w:t xml:space="preserve"> 01.10.2025. 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88"/>
        <w:ind w:left="-567" w:firstLine="709"/>
        <w:jc w:val="both"/>
        <w:widowControl w:val="off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p>
      <w:pPr>
        <w:pStyle w:val="688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 xml:space="preserve">от участников аукциона) – 02.10</w:t>
      </w:r>
      <w:r>
        <w:rPr>
          <w:rFonts w:eastAsia="Courier New"/>
          <w:b/>
          <w:lang w:bidi="ru-RU"/>
        </w:rPr>
        <w:t xml:space="preserve">.2025</w:t>
      </w:r>
      <w:r>
        <w:rPr>
          <w:rFonts w:eastAsia="Courier New"/>
          <w:lang w:bidi="ru-RU"/>
        </w:rPr>
        <w:t xml:space="preserve"> в 09:00 по местному времени (07:00 МСК). 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88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88"/>
        <w:ind w:left="-567" w:firstLine="709"/>
        <w:jc w:val="both"/>
        <w:widowControl w:val="off"/>
      </w:pPr>
      <w:r>
        <w:rPr>
          <w:b/>
        </w:rPr>
        <w:t xml:space="preserve">Место подачи (приема) заявок и место проведения аукциона:</w:t>
      </w:r>
      <w: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  <w:r/>
    </w:p>
    <w:p>
      <w:pPr>
        <w:pStyle w:val="688"/>
        <w:jc w:val="both"/>
        <w:widowControl w:val="off"/>
      </w:pPr>
      <w:r/>
      <w:r/>
    </w:p>
    <w:p>
      <w:pPr>
        <w:ind w:left="-567" w:firstLine="709"/>
        <w:jc w:val="center"/>
        <w:widowControl w:val="off"/>
        <w:rPr>
          <w:b/>
          <w:bCs/>
        </w:rPr>
      </w:pPr>
      <w:r>
        <w:rPr>
          <w:b/>
          <w:highlight w:val="none"/>
        </w:rPr>
      </w:r>
      <w:r>
        <w:rPr>
          <w:b/>
          <w:highlight w:val="none"/>
        </w:rPr>
      </w:r>
      <w:r>
        <w:rPr>
          <w:b/>
          <w:bCs/>
        </w:rPr>
      </w:r>
    </w:p>
    <w:p>
      <w:pPr>
        <w:pStyle w:val="688"/>
        <w:ind w:left="-567" w:firstLine="709"/>
        <w:jc w:val="center"/>
        <w:widowControl w:val="off"/>
        <w:rPr>
          <w:b/>
          <w:bCs/>
          <w:highlight w:val="none"/>
        </w:rPr>
      </w:pPr>
      <w:r>
        <w:rPr>
          <w:b/>
        </w:rPr>
        <w:t xml:space="preserve">Плата оператору электронной площадки за участие в электронном аукционе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688"/>
        <w:ind w:left="-567" w:firstLine="709"/>
        <w:jc w:val="center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688"/>
        <w:ind w:left="-567" w:firstLine="709"/>
        <w:jc w:val="both"/>
        <w:widowControl w:val="off"/>
      </w:pPr>
      <w:r>
        <w:t xml:space="preserve">В соответствии с постановлением Правительства Российской Федерации от 10 мая 2018 г. </w:t>
      </w:r>
      <w:r>
        <w:br w:type="textWrapping" w:clear="all"/>
      </w:r>
      <w:r>
        <w:t xml:space="preserve"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</w:t>
      </w:r>
      <w:r>
        <w:t xml:space="preserve">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</w:t>
      </w:r>
      <w:r>
        <w:t xml:space="preserve">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  <w:r/>
    </w:p>
    <w:p>
      <w:pPr>
        <w:pStyle w:val="688"/>
        <w:ind w:left="-567" w:firstLine="709"/>
        <w:jc w:val="both"/>
        <w:widowControl w:val="off"/>
      </w:pPr>
      <w:r>
        <w:t xml:space="preserve">По информации оператора электронной площадки АО «Сбербанк-АСТ» в настоящее время взимание платы не установлено.</w:t>
      </w:r>
      <w:r/>
    </w:p>
    <w:p>
      <w:pPr>
        <w:pStyle w:val="688"/>
        <w:ind w:left="-567" w:firstLine="709"/>
        <w:jc w:val="both"/>
        <w:widowControl w:val="off"/>
      </w:pPr>
      <w:r/>
      <w:r/>
    </w:p>
    <w:p>
      <w:pPr>
        <w:pStyle w:val="688"/>
        <w:contextualSpacing/>
        <w:ind w:left="502"/>
        <w:jc w:val="center"/>
        <w:spacing w:before="0" w:after="0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  <w:t xml:space="preserve">Размер задатка для участия в аукционе, порядок его внесения и возврата, реквизиты счета для перечисления задатка</w:t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688"/>
        <w:contextualSpacing/>
        <w:ind w:left="502"/>
        <w:jc w:val="center"/>
        <w:spacing w:before="0" w:after="0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688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</w:t>
      </w:r>
      <w:r>
        <w:rPr>
          <w:bCs/>
          <w:lang w:bidi="ru-RU"/>
        </w:rPr>
        <w:t xml:space="preserve">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8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 xml:space="preserve">на лицевом счете заявителя и осуществляет блокирование необходимой денежной суммы.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8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8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Сумма задатка для участия в аукционе определяется в размере 50 процентов начальной цены предмета аукциона. Размер задатка в извещении о проведении аукциона указан по каждому лоту.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8"/>
        <w:contextualSpacing/>
        <w:ind w:left="-567" w:firstLine="567"/>
        <w:jc w:val="both"/>
        <w:spacing w:before="0" w:after="0"/>
        <w:widowControl w:val="off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688"/>
        <w:ind w:left="-567" w:firstLine="567"/>
        <w:jc w:val="both"/>
        <w:widowControl w:val="off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 xml:space="preserve">Задаток перечисляется на реквизиты Оператора электронной площадки (</w:t>
      </w:r>
      <w:hyperlink r:id="rId22" w:tooltip="http://utp.sberbank-ast.ru/AP/Notice/653/Requisites" w:history="1">
        <w:r>
          <w:rPr>
            <w:rStyle w:val="771"/>
            <w:b/>
            <w:bCs/>
            <w:lang w:bidi="ru-RU"/>
          </w:rPr>
          <w:t xml:space="preserve">http://utp.sberbank-ast.ru/AP/Notice/653/Requisites</w:t>
        </w:r>
      </w:hyperlink>
      <w:r>
        <w:rPr>
          <w:b/>
          <w:bCs/>
          <w:lang w:bidi="ru-RU"/>
        </w:rPr>
        <w:t xml:space="preserve">).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88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Получатель: АО «Сбербанк-АСТ»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88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88"/>
        <w:spacing w:line="240" w:lineRule="exact"/>
      </w:pPr>
      <w:r>
        <w:rPr>
          <w:rFonts w:eastAsia="Calibri"/>
          <w:bCs/>
          <w:lang w:eastAsia="en-US"/>
        </w:rPr>
        <w:t xml:space="preserve">Банк получателя: ПАО «СБЕРБАНК РОССИИ» Г. МОСКВА</w:t>
      </w:r>
      <w:r/>
    </w:p>
    <w:p>
      <w:pPr>
        <w:pStyle w:val="688"/>
        <w:spacing w:line="240" w:lineRule="exact"/>
        <w:rPr>
          <w:rFonts w:eastAsia="Calibri"/>
          <w:bCs/>
          <w:lang w:eastAsia="en-US"/>
        </w:rPr>
      </w:pPr>
      <w:r>
        <w:t xml:space="preserve">Расчетный счет: </w:t>
      </w:r>
      <w:r>
        <w:rPr>
          <w:rFonts w:eastAsia="Calibri"/>
          <w:bCs/>
          <w:lang w:eastAsia="en-US"/>
        </w:rPr>
        <w:t xml:space="preserve">40702810300020038047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88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БИК: 044525225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88"/>
        <w:spacing w:line="240" w:lineRule="exact"/>
        <w:rPr>
          <w:bCs/>
          <w:lang w:bidi="ru-RU"/>
        </w:rPr>
      </w:pPr>
      <w:r>
        <w:rPr>
          <w:rFonts w:eastAsia="Calibri"/>
          <w:bCs/>
          <w:lang w:eastAsia="en-US"/>
        </w:rPr>
        <w:t xml:space="preserve">Корреспондентский счет: 30101810400000000225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8"/>
        <w:ind w:left="-567" w:firstLine="567"/>
        <w:jc w:val="both"/>
        <w:widowControl w:val="off"/>
        <w:rPr>
          <w:b/>
        </w:rPr>
      </w:pPr>
      <w:r>
        <w:rPr>
          <w:bCs/>
          <w:lang w:bidi="ru-RU"/>
        </w:rPr>
        <w:t xml:space="preserve">В платёжном поручении в части «Назначение платежа» необходимо указать: Задаток по лоту  № ___, ИНН плательщика. НДС не облагается.</w:t>
      </w:r>
      <w:r>
        <w:rPr>
          <w:b/>
        </w:rPr>
      </w:r>
      <w:r>
        <w:rPr>
          <w:b/>
        </w:rPr>
      </w:r>
    </w:p>
    <w:p>
      <w:pPr>
        <w:pStyle w:val="688"/>
        <w:ind w:left="-567" w:firstLine="567"/>
        <w:jc w:val="both"/>
        <w:widowControl w:val="off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 xml:space="preserve"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 xml:space="preserve">c 09.08.2025 по 30.09.2025.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8"/>
        <w:ind w:left="-567" w:firstLine="709"/>
        <w:jc w:val="both"/>
        <w:widowControl w:val="off"/>
        <w:rPr>
          <w:bCs/>
          <w:lang w:bidi="ru-RU"/>
        </w:rPr>
      </w:pPr>
      <w:r>
        <w:rPr>
          <w:bCs/>
          <w:lang w:bidi="ru-RU"/>
        </w:rPr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8"/>
        <w:ind w:left="-567" w:firstLine="709"/>
        <w:jc w:val="center"/>
        <w:widowControl w:val="off"/>
        <w:rPr>
          <w:b/>
          <w:lang w:bidi="ru-RU"/>
        </w:rPr>
      </w:pPr>
      <w:r>
        <w:rPr>
          <w:b/>
          <w:lang w:bidi="ru-RU"/>
        </w:rPr>
        <w:t xml:space="preserve">Порядок возврата задатка:</w:t>
      </w:r>
      <w:r>
        <w:rPr>
          <w:b/>
          <w:lang w:bidi="ru-RU"/>
        </w:rPr>
      </w:r>
      <w:r>
        <w:rPr>
          <w:b/>
          <w:lang w:bidi="ru-RU"/>
        </w:rPr>
      </w:r>
    </w:p>
    <w:p>
      <w:pPr>
        <w:pStyle w:val="688"/>
        <w:ind w:left="-567" w:firstLine="709"/>
        <w:jc w:val="both"/>
        <w:widowControl w:val="off"/>
        <w:rPr>
          <w:b/>
          <w:lang w:bidi="ru-RU"/>
        </w:rPr>
      </w:pPr>
      <w:r>
        <w:rPr>
          <w:b/>
          <w:lang w:bidi="ru-RU"/>
        </w:rPr>
      </w:r>
      <w:r>
        <w:rPr>
          <w:b/>
          <w:lang w:bidi="ru-RU"/>
        </w:rPr>
      </w:r>
      <w:r>
        <w:rPr>
          <w:b/>
          <w:lang w:bidi="ru-RU"/>
        </w:rPr>
      </w:r>
    </w:p>
    <w:p>
      <w:pPr>
        <w:pStyle w:val="688"/>
        <w:contextualSpacing/>
        <w:ind w:left="-567" w:firstLine="567"/>
        <w:jc w:val="both"/>
        <w:spacing w:before="0" w:after="0"/>
        <w:widowControl w:val="off"/>
        <w:rPr>
          <w:lang w:bidi="ru-RU"/>
        </w:rPr>
      </w:pPr>
      <w:r>
        <w:rPr>
          <w:bCs/>
          <w:lang w:bidi="ru-RU"/>
        </w:rPr>
        <w:t xml:space="preserve">Задаток возвращается лицам, участвовавшим в аукционе, но не победившим в нем, в течение трех ра</w:t>
      </w:r>
      <w:r>
        <w:rPr>
          <w:bCs/>
          <w:shd w:val="clear" w:color="auto" w:fill="auto"/>
          <w:lang w:bidi="ru-RU"/>
        </w:rPr>
        <w:t xml:space="preserve">бочих дней со дня подписания протокола о результатах аукциона, </w:t>
      </w:r>
      <w:r>
        <w:rPr>
          <w:b w:val="0"/>
          <w:bCs/>
          <w:shd w:val="clear" w:color="auto" w:fill="auto"/>
          <w:lang w:bidi="ru-RU"/>
        </w:rPr>
        <w:t xml:space="preserve"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земельного участка.</w:t>
      </w:r>
      <w:r>
        <w:rPr>
          <w:lang w:bidi="ru-RU"/>
        </w:rPr>
      </w:r>
      <w:r>
        <w:rPr>
          <w:lang w:bidi="ru-RU"/>
        </w:rPr>
      </w:r>
    </w:p>
    <w:p>
      <w:pPr>
        <w:pStyle w:val="688"/>
        <w:contextualSpacing/>
        <w:ind w:left="-567" w:firstLine="567"/>
        <w:jc w:val="both"/>
        <w:spacing w:before="0" w:after="0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shd w:val="clear" w:color="auto" w:fill="auto"/>
          <w:lang w:bidi="ru-RU"/>
        </w:rPr>
        <w:br w:type="textWrapping" w:clear="all"/>
      </w:r>
      <w:r>
        <w:rPr>
          <w:shd w:val="clear" w:color="auto" w:fill="auto"/>
          <w:lang w:bidi="ru-RU"/>
        </w:rPr>
        <w:t xml:space="preserve">в течение трех рабочих дней со дня оформления протокола рассмотрения заявок на участие в аукционе.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</w:t>
      </w:r>
      <w:r>
        <w:rPr>
          <w:shd w:val="clear" w:color="auto" w:fill="auto"/>
          <w:lang w:bidi="ru-RU"/>
        </w:rPr>
        <w:t xml:space="preserve">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аукциона, единственного принявшего участие </w:t>
        <w:br/>
        <w:t xml:space="preserve">в аукционе участника, а также </w:t>
      </w:r>
      <w:r>
        <w:rPr>
          <w:b w:val="0"/>
          <w:shd w:val="clear" w:color="auto" w:fill="auto"/>
          <w:lang w:bidi="ru-RU"/>
        </w:rPr>
        <w:t xml:space="preserve">участника аукциона, который сделал предпоследнее предложение о цене предмета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shd w:val="clear" w:color="auto" w:fill="auto"/>
          <w:lang w:bidi="ru-RU"/>
        </w:rPr>
        <w:br w:type="textWrapping" w:clear="all"/>
      </w:r>
      <w:r>
        <w:rPr>
          <w:shd w:val="clear" w:color="auto" w:fill="auto"/>
          <w:lang w:bidi="ru-RU"/>
        </w:rPr>
        <w:t xml:space="preserve">в установленные сроки формирует поручение Оператору: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- о</w:t>
      </w:r>
      <w:r>
        <w:rPr>
          <w:shd w:val="clear" w:color="auto" w:fill="auto"/>
          <w:lang w:bidi="ru-RU"/>
        </w:rPr>
        <w:t xml:space="preserve">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пунктами 13, 14, 20 или 25 ст. 39.12 Земельного кодекса Российской Федерации, засчиты</w:t>
      </w:r>
      <w:r>
        <w:rPr>
          <w:bCs/>
          <w:shd w:val="clear" w:color="auto" w:fill="auto"/>
          <w:lang w:bidi="ru-RU"/>
        </w:rPr>
        <w:t xml:space="preserve">ваются в оплату приобретаемого земельного участка. Задатки, внесенные этими лицами, не заключившими в установленном настоящей статьей порядке договор купли-продажи земельного участка вследствие уклонения от заключения указанного договора, не возвращаются.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jc w:val="both"/>
        <w:spacing w:line="276" w:lineRule="auto"/>
        <w:widowControl w:val="off"/>
        <w:rPr>
          <w:bCs/>
          <w:highlight w:val="none"/>
          <w:shd w:val="clear" w:color="auto" w:fill="auto"/>
          <w:lang w:bidi="ru-RU"/>
        </w:rPr>
      </w:pPr>
      <w:r>
        <w:rPr>
          <w:bCs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</w:p>
    <w:p>
      <w:pPr>
        <w:pStyle w:val="688"/>
        <w:jc w:val="center"/>
        <w:widowControl w:val="off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Организатор аукциона вправе: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jc w:val="center"/>
        <w:widowControl w:val="off"/>
        <w:rPr>
          <w:rFonts w:eastAsia="Courier New"/>
          <w:highlight w:val="none"/>
          <w:shd w:val="clear" w:color="auto" w:fill="auto"/>
          <w:lang w:bidi="ru-RU"/>
        </w:rPr>
      </w:pPr>
      <w:r>
        <w:rPr>
          <w:rFonts w:eastAsia="Courier New"/>
          <w:shd w:val="clear" w:color="auto" w:fill="auto"/>
          <w:lang w:bidi="ru-RU"/>
        </w:rPr>
      </w:r>
      <w:r>
        <w:rPr>
          <w:rFonts w:eastAsia="Courier New"/>
          <w:highlight w:val="none"/>
          <w:shd w:val="clear" w:color="auto" w:fill="auto"/>
          <w:lang w:bidi="ru-RU"/>
        </w:rPr>
      </w:r>
      <w:r>
        <w:rPr>
          <w:rFonts w:eastAsia="Courier New"/>
          <w:highlight w:val="none"/>
          <w:shd w:val="clear" w:color="auto" w:fill="auto"/>
          <w:lang w:bidi="ru-RU"/>
        </w:rPr>
      </w:r>
    </w:p>
    <w:p>
      <w:pPr>
        <w:pStyle w:val="781"/>
        <w:ind w:left="-567" w:firstLine="709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Не позднее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 чем за один рабочий день до даты окончания приема заявок на участие в аукционе 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быть продлен таким образом, чтобы со дня размещения в порядке, установленном п. 19 ст. 39.11 Земельного кодекса Российской Федерации, изменений в извещение о проведении аукциона до дня проведения аукциона такой срок составлял не менее десяти рабочих дней. </w:t>
      </w: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Информация о внесении изменений в извещение о проведении аукциона размещается на официальных сайтах </w:t>
      </w:r>
      <w:r>
        <w:rPr>
          <w:rFonts w:eastAsia="Droid Sans Fallback" w:cs="Lohit Devanagari"/>
          <w:b w:val="0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www.torgi.gov.ru,  www.gorodperm.ru.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1"/>
        <w:ind w:left="-567" w:firstLine="709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В случае, если за один рабочий день до даты окончания приема заявок на участие в аукционе не поступило ни </w:t>
      </w: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п. 22.1  ст. 39.11 Земельного кодекса Российской Федерации.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widowControl w:val="off"/>
      </w:pPr>
      <w:r>
        <w:rPr>
          <w:shd w:val="clear" w:color="auto" w:fill="auto"/>
        </w:rPr>
        <w:t xml:space="preserve">В соответствии с п. 4 ст. 448 Гражданского кодекса Российской Федерации отказаться </w:t>
      </w:r>
      <w:r>
        <w:br w:type="textWrapping" w:clear="all"/>
      </w:r>
      <w:r>
        <w:t xml:space="preserve">от проведения аукциона в любое время, но не позднее чем за три дня до наступления даты </w:t>
      </w:r>
      <w:r>
        <w:br w:type="textWrapping" w:clear="all"/>
      </w:r>
      <w:r>
        <w:t xml:space="preserve">его проведения, указанной в извещении </w:t>
      </w:r>
      <w:r>
        <w:rPr>
          <w:shd w:val="clear" w:color="auto" w:fill="auto"/>
        </w:rPr>
        <w:t xml:space="preserve">о проведении аукциона. </w:t>
      </w:r>
      <w:r/>
    </w:p>
    <w:p>
      <w:pPr>
        <w:pStyle w:val="688"/>
        <w:jc w:val="center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jc w:val="center"/>
        <w:widowControl w:val="off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Организатор аукциона обязан: 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widowControl w:val="off"/>
        <w:rPr>
          <w:shd w:val="clear" w:color="auto" w:fill="auto"/>
        </w:rPr>
      </w:pPr>
      <w:r>
        <w:rPr>
          <w:shd w:val="clear" w:color="auto" w:fill="auto"/>
        </w:rPr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688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Извещение об отказе в проведении аукциона размещается организатором аукциона на официальных сайтах  </w:t>
      </w:r>
      <w:r>
        <w:rPr>
          <w:rFonts w:eastAsia="Droid Sans Fallback" w:cs="Lohit Devanagari"/>
          <w:b w:val="0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www.torgi.gov.ru,  www.gorodperm.ru </w:t>
      </w:r>
      <w:r>
        <w:rPr>
          <w:shd w:val="clear" w:color="auto" w:fill="auto"/>
        </w:rPr>
        <w:t xml:space="preserve"> и на электронной площадке в течение трех дней со дня принятия данного решения.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его участникам.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случае отказа от проведения аукциона организатором (в т. ч. одного или нескольких лотов),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502"/>
        <w:jc w:val="center"/>
        <w:widowControl w:val="off"/>
        <w:rPr>
          <w:highlight w:val="none"/>
          <w:shd w:val="clear" w:color="auto" w:fill="auto"/>
        </w:rPr>
      </w:pPr>
      <w:r>
        <w:rPr>
          <w:rFonts w:eastAsia="Courier New"/>
          <w:b/>
          <w:shd w:val="clear" w:color="auto" w:fill="auto"/>
          <w:lang w:bidi="ru-RU"/>
        </w:rPr>
        <w:t xml:space="preserve">Порядок регистрации на электронной площадке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709"/>
        <w:jc w:val="both"/>
        <w:widowControl w:val="off"/>
        <w:rPr>
          <w:rFonts w:eastAsia="Courier New"/>
          <w:b/>
          <w:bCs/>
          <w:highlight w:val="none"/>
          <w:shd w:val="clear" w:color="auto" w:fill="auto"/>
          <w:lang w:bidi="ru-RU"/>
        </w:rPr>
      </w:pPr>
      <w:r>
        <w:rPr>
          <w:rFonts w:eastAsia="Courier New"/>
          <w:b/>
          <w:bCs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</w:p>
    <w:p>
      <w:pPr>
        <w:pStyle w:val="688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Регистрация на электронной площадке проводится в соответствии с регламентом электронной площадки.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09.08.2025 по 30.09.2025 с 9.00 до 18.00 по местному времени (7:00 – 16:00 МСК).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18"/>
        <w:jc w:val="center"/>
        <w:rPr>
          <w:highlight w:val="none"/>
        </w:rPr>
      </w:pPr>
      <w:r>
        <w:rPr>
          <w:b/>
          <w:color w:val="000000"/>
          <w:highlight w:val="none"/>
          <w:shd w:val="clear" w:color="auto" w:fill="auto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18"/>
        <w:jc w:val="center"/>
        <w:rPr>
          <w:b/>
          <w:bCs/>
          <w:color w:val="000000"/>
          <w:highlight w:val="none"/>
          <w:shd w:val="clear" w:color="auto" w:fill="auto"/>
        </w:rPr>
      </w:pPr>
      <w:r>
        <w:rPr>
          <w:b/>
          <w:color w:val="000000"/>
          <w:shd w:val="clear" w:color="auto" w:fill="auto"/>
        </w:rPr>
        <w:t xml:space="preserve">Разъяснение положений извещения о проведении аукциона</w:t>
      </w:r>
      <w:r>
        <w:rPr>
          <w:b/>
          <w:bCs/>
          <w:color w:val="000000"/>
          <w:highlight w:val="none"/>
          <w:shd w:val="clear" w:color="auto" w:fill="auto"/>
        </w:rPr>
      </w:r>
      <w:r>
        <w:rPr>
          <w:b/>
          <w:bCs/>
          <w:color w:val="000000"/>
          <w:highlight w:val="none"/>
          <w:shd w:val="clear" w:color="auto" w:fill="auto"/>
        </w:rPr>
      </w:r>
    </w:p>
    <w:p>
      <w:pPr>
        <w:pStyle w:val="785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</w:t>
      </w:r>
      <w:r>
        <w:rPr>
          <w:bCs/>
          <w:shd w:val="clear" w:color="auto" w:fill="auto"/>
          <w:lang w:bidi="ru-RU"/>
        </w:rPr>
        <w:t xml:space="preserve">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 xml:space="preserve">не рассматриваются.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5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709"/>
        <w:jc w:val="both"/>
        <w:spacing w:line="276" w:lineRule="auto"/>
        <w:widowControl w:val="off"/>
        <w:rPr>
          <w:bCs/>
          <w:highlight w:val="none"/>
          <w:shd w:val="clear" w:color="auto" w:fill="auto"/>
          <w:lang w:bidi="ru-RU"/>
        </w:rPr>
      </w:pPr>
      <w:r>
        <w:rPr>
          <w:bCs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</w:p>
    <w:p>
      <w:pPr>
        <w:pStyle w:val="688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  <w:t xml:space="preserve">Требования к содержанию и составу заявки на участие в аукционе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b/>
          <w:bCs/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</w:p>
    <w:p>
      <w:pPr>
        <w:pStyle w:val="688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shd w:val="clear" w:color="auto" w:fill="auto"/>
        </w:rPr>
        <w:t xml:space="preserve">Заявка (Приложение 1 к настоящему извещению) и прилагаемые документы подаются заявителем в отношении каждого заявляемого лота по форме и в сроки, установленные извещением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rFonts w:eastAsia="Courier New"/>
          <w:shd w:val="clear" w:color="auto" w:fill="auto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shd w:val="clear" w:color="auto" w:fill="auto"/>
          <w:lang w:bidi="ru-RU"/>
        </w:rPr>
        <w:br w:type="textWrapping" w:clear="all"/>
      </w:r>
      <w:r>
        <w:rPr>
          <w:rFonts w:eastAsia="Courier New"/>
          <w:shd w:val="clear" w:color="auto" w:fill="auto"/>
          <w:lang w:bidi="ru-RU"/>
        </w:rPr>
        <w:t xml:space="preserve">о проведении аукциона срок следующие документы: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2) копии документов, удостоверяющих личность заявителя (для граждан), всех страниц;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3) надлежащим образом заверенный перевод на русский язык документов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4) документы, подтверждающие внесение задатка.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jc w:val="both"/>
        <w:rPr>
          <w:rFonts w:eastAsia="Calibri"/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</w:p>
    <w:p>
      <w:pPr>
        <w:pStyle w:val="688"/>
        <w:ind w:firstLine="708"/>
        <w:jc w:val="center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Инструкция по заполнению и подаче заявки, порядок приема заявки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firstLine="708"/>
        <w:jc w:val="center"/>
        <w:rPr>
          <w:b/>
          <w:highlight w:val="none"/>
          <w:shd w:val="clear" w:color="auto" w:fill="auto"/>
        </w:rPr>
      </w:pPr>
      <w:r>
        <w:rPr>
          <w:b/>
          <w:shd w:val="clear" w:color="auto" w:fill="auto"/>
        </w:rPr>
      </w:r>
      <w:r>
        <w:rPr>
          <w:b/>
          <w:highlight w:val="none"/>
          <w:shd w:val="clear" w:color="auto" w:fill="auto"/>
        </w:rPr>
      </w:r>
      <w:r>
        <w:rPr>
          <w:b/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</w:t>
      </w:r>
      <w:r>
        <w:rPr>
          <w:shd w:val="clear" w:color="auto" w:fill="auto"/>
        </w:rPr>
        <w:t xml:space="preserve"> документов, указанных в подпунктах 2 - 4 пункта 1, пункте 1.1 статьи 39.12 Земельного кодекса Российской Федерации.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Заполнение заявки осуществляется в соответствии с порядком, определенным регламентом электронной площадки АО «Сбербанк-АСТ».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Подача заявки осуществляется заявителем, зарегистрированным в торговой секции,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из личного кабинета посредством штатного интерфейса торговой секции отдельно по каждому лоту в сроки, установленные в извещении о проведении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вправе подать заявку в любое время с момента размещения извещения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 до предусмотренных указанным извещением даты и времени окончания срока подачи заявок.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Один заявитель вправе подать только одну заявку на участие в аукционе в отношении каждого лота.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на участие в аукционе, поступившая по истечении срока приема заявок, возвращается заявителю в день ее поступления.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Участие в аукционе возможно при наличии на лицевом счете заявителя денежных средств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в размере не менее чем размер задатка на участие в аукционе, предусмотренный извещением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Все документы, входящие в состав заявки, должны иметь четко читаемый текст.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предоставляется организатору аукциона через Оператора.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numPr>
          <w:ilvl w:val="0"/>
          <w:numId w:val="0"/>
        </w:numPr>
        <w:ind w:left="0" w:firstLine="0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Заявка не может быть принята Оператором в случае: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а) отсутствия на лицевом счете заявителя достаточной суммы денежных средств </w:t>
      </w:r>
      <w:r>
        <w:rPr>
          <w:bCs/>
          <w:shd w:val="clear" w:color="auto" w:fill="auto"/>
        </w:rPr>
        <w:br w:type="textWrapping" w:clear="all"/>
      </w:r>
      <w:r>
        <w:rPr>
          <w:bCs/>
          <w:shd w:val="clear" w:color="auto" w:fill="auto"/>
        </w:rPr>
        <w:t xml:space="preserve">в размере задатка;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numPr>
          <w:ilvl w:val="0"/>
          <w:numId w:val="0"/>
        </w:numPr>
        <w:ind w:left="0" w:firstLine="0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в) подачи заявки по истечении установленного срока подачи заявок;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г) некорректного заполнения формы заявки, в том числе незаполнения полей, являющихся обязательными для заполнения.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numPr>
          <w:ilvl w:val="0"/>
          <w:numId w:val="0"/>
        </w:numPr>
        <w:ind w:left="-567" w:firstLine="567"/>
        <w:jc w:val="both"/>
        <w:tabs>
          <w:tab w:val="center" w:pos="284" w:leader="none"/>
          <w:tab w:val="clear" w:pos="708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Заявителям, признанным участниками аукциона, и зая</w:t>
      </w:r>
      <w:r>
        <w:rPr>
          <w:bCs/>
          <w:shd w:val="clear" w:color="auto" w:fill="auto"/>
        </w:rPr>
        <w:t xml:space="preserve">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numPr>
          <w:ilvl w:val="0"/>
          <w:numId w:val="0"/>
        </w:numPr>
        <w:ind w:left="-567" w:firstLine="567"/>
        <w:jc w:val="both"/>
        <w:spacing w:line="276" w:lineRule="auto"/>
        <w:tabs>
          <w:tab w:val="center" w:pos="284" w:leader="none"/>
          <w:tab w:val="clear" w:pos="708" w:leader="none"/>
        </w:tabs>
        <w:rPr>
          <w:bCs/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</w:r>
      <w:r>
        <w:rPr>
          <w:bCs/>
          <w:highlight w:val="none"/>
          <w:shd w:val="clear" w:color="auto" w:fill="auto"/>
        </w:rPr>
      </w:r>
      <w:r>
        <w:rPr>
          <w:bCs/>
          <w:highlight w:val="none"/>
          <w:shd w:val="clear" w:color="auto" w:fill="auto"/>
        </w:rPr>
      </w:r>
    </w:p>
    <w:p>
      <w:pPr>
        <w:pStyle w:val="688"/>
        <w:ind w:left="502"/>
        <w:jc w:val="center"/>
        <w:widowControl w:val="off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  <w:lang w:bidi="ru-RU"/>
        </w:rPr>
        <w:t xml:space="preserve">Порядок и срок изменения, отзыва заявки на участие в аукционе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502"/>
        <w:widowControl w:val="off"/>
        <w:rPr>
          <w:b/>
          <w:bCs/>
          <w:highlight w:val="none"/>
          <w:shd w:val="clear" w:color="auto" w:fill="auto"/>
          <w:lang w:bidi="ru-RU"/>
        </w:rPr>
      </w:pPr>
      <w:r>
        <w:rPr>
          <w:b/>
          <w:bCs/>
          <w:shd w:val="clear" w:color="auto" w:fill="auto"/>
          <w:lang w:bidi="ru-RU"/>
        </w:rPr>
      </w:r>
      <w:r>
        <w:rPr>
          <w:b/>
          <w:bCs/>
          <w:highlight w:val="none"/>
          <w:shd w:val="clear" w:color="auto" w:fill="auto"/>
          <w:lang w:bidi="ru-RU"/>
        </w:rPr>
      </w:r>
      <w:r>
        <w:rPr>
          <w:b/>
          <w:bCs/>
          <w:highlight w:val="none"/>
          <w:shd w:val="clear" w:color="auto" w:fill="auto"/>
          <w:lang w:bidi="ru-RU"/>
        </w:rPr>
      </w:r>
    </w:p>
    <w:p>
      <w:pPr>
        <w:pStyle w:val="688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имеет право отозвать принятую организатором аукциона заявку на участие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в аукционе до дня окончания срока приема заявок, путем направлен</w:t>
      </w:r>
      <w:r>
        <w:rPr>
          <w:shd w:val="clear" w:color="auto" w:fill="auto"/>
        </w:rPr>
        <w:t xml:space="preserve">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</w:t>
      </w:r>
      <w:r>
        <w:rPr>
          <w:shd w:val="clear" w:color="auto" w:fill="auto"/>
        </w:rPr>
        <w:t xml:space="preserve">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jc w:val="center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  <w:t xml:space="preserve">Определение участников аукциона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jc w:val="center"/>
        <w:rPr>
          <w:b/>
          <w:bCs/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  <w:shd w:val="clear" w:color="auto" w:fill="auto"/>
        </w:rPr>
        <w:br w:type="textWrapping" w:clear="all"/>
      </w:r>
      <w:r>
        <w:rPr>
          <w:bCs/>
          <w:shd w:val="clear" w:color="auto" w:fill="auto"/>
        </w:rPr>
        <w:t xml:space="preserve">к участию в аукционе или об отказе в допуске к участию в аукционе.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не допускается к участию в аукционе в следующих случаях: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z w:val="20"/>
          <w:shd w:val="clear" w:color="auto" w:fill="auto"/>
        </w:rPr>
        <w:t xml:space="preserve">1) </w:t>
      </w:r>
      <w:r>
        <w:rPr>
          <w:shd w:val="clear" w:color="auto" w:fill="auto"/>
        </w:rPr>
        <w:t xml:space="preserve">непредставление необходимых для участия в аукционе документов или представление недостоверных сведений;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2) непоступление задатка на дату рассмотрения заявок на участие в аукционе;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3) подача заяв</w:t>
      </w:r>
      <w:r>
        <w:rPr>
          <w:shd w:val="clear" w:color="auto" w:fill="auto"/>
        </w:rPr>
        <w:t xml:space="preserve">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 xml:space="preserve">в аренду;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4) наличие свед</w:t>
      </w:r>
      <w:r>
        <w:rPr>
          <w:shd w:val="clear" w:color="auto" w:fill="auto"/>
        </w:rPr>
        <w:t xml:space="preserve">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день при</w:t>
      </w:r>
      <w:r>
        <w:rPr>
          <w:shd w:val="clear" w:color="auto" w:fill="auto"/>
        </w:rPr>
        <w:t xml:space="preserve">знания заявителей участниками аукциона, указанный в извещении </w:t>
        <w:br/>
        <w:t xml:space="preserve"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приобретает статус участника аукциона с момента подписания протокола рассмотрения заявок.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Не позднее следующего рабочего дня </w:t>
      </w:r>
      <w:r>
        <w:rPr>
          <w:shd w:val="clear" w:color="auto" w:fill="auto"/>
        </w:rPr>
        <w:t xml:space="preserve">после дня подписания протокола рассмотрения заявок,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1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, аукцион признается несостоявшимся. При признании аукциона несостоявшимся в протокол рассмотрения заявок на участие в аукционе, включается информация об основании признания аукциона несостоявшимся и сведения, указанные в подпункте 4 пункта 15  ст. 39.12 З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емельного кодекса Российской Федерации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, в отношении лиц, указанных в пунктах 13 и 14 ст. 39.12 З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емельного кодекса Российской Федерации.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spacing w:line="276" w:lineRule="auto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jc w:val="center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  <w:t xml:space="preserve">Порядок проведения аукциона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502"/>
        <w:jc w:val="center"/>
        <w:widowControl w:val="off"/>
        <w:rPr>
          <w:rFonts w:eastAsia="Courier New"/>
          <w:b/>
          <w:bCs/>
          <w:highlight w:val="none"/>
          <w:shd w:val="clear" w:color="auto" w:fill="auto"/>
          <w:lang w:bidi="ru-RU"/>
        </w:rPr>
      </w:pPr>
      <w:r>
        <w:rPr>
          <w:rFonts w:eastAsia="Courier New"/>
          <w:b/>
          <w:bCs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</w:p>
    <w:p>
      <w:pPr>
        <w:pStyle w:val="688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«Шаг аукциона» устанавливается Организатором аукциона в фиксированной сумме, составляющей 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5% от начальной цены предмета аукциона</w:t>
      </w:r>
      <w:r>
        <w:rPr>
          <w:rFonts w:eastAsia="Calibri"/>
          <w:shd w:val="clear" w:color="auto" w:fill="auto"/>
        </w:rPr>
        <w:t xml:space="preserve">, и не изменяется в течение всего времени подачи предложений о цене.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о цене предмета аукциона на величину «шага аукциона»;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Время для подачи предложений о цене аукциона определяется в следующем порядке: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10 (десять) минут. При поступлении предложения участн</w:t>
      </w:r>
      <w:r>
        <w:rPr>
          <w:rFonts w:eastAsia="Calibri"/>
          <w:shd w:val="clear" w:color="auto" w:fill="auto"/>
        </w:rPr>
        <w:t xml:space="preserve">ика аукциона </w:t>
        <w:br/>
        <w:t xml:space="preserve"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о</w:t>
      </w:r>
      <w:r>
        <w:rPr>
          <w:rFonts w:eastAsia="Calibri"/>
          <w:shd w:val="clear" w:color="auto" w:fill="auto"/>
        </w:rPr>
        <w:t xml:space="preserve">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</w:t>
        <w:br/>
        <w:t xml:space="preserve">а так же как время, оставшееся до окончания торгов в минутах.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в момент его поступления и соответствующее уведомление участника аукциона, в случаях, если: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предложение о цене аукциона предоставлено до начала или по истечении установленного времени для подачи предложений о цене аукциона;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ниже начальной цены;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равно нулю;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не соответствует увеличению текущей цены на величину «шага аукциона»;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предыдущее представленное данным участником аукциона предложение о цене аукциона является лучшим текущим предложением о цене;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участником аукциона предложение о цене аукциона меньше ранее представленных предложений.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за земельный участок.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rPr>
          <w:rFonts w:eastAsia="Calibri"/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</w:p>
    <w:p>
      <w:pPr>
        <w:pStyle w:val="688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  <w:t xml:space="preserve">Порядок и срок заключения договора</w:t>
      </w:r>
      <w:r>
        <w:rPr>
          <w:b/>
          <w:bCs/>
          <w:shd w:val="clear" w:color="auto" w:fill="auto"/>
        </w:rPr>
        <w:br w:type="textWrapping" w:clear="all"/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По результатам провед</w:t>
      </w:r>
      <w:r>
        <w:rPr>
          <w:bCs/>
          <w:shd w:val="clear" w:color="auto" w:fill="auto"/>
        </w:rPr>
        <w:t xml:space="preserve">ения аукциона не допускается заключение договора купли-продажи земельного участка, находящегося в государственной или муниципальной собственности ранее чем через десять дней со дня размещения протокола рассмотрения заявок на участие в аукционе в случае, ес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ли аукцион признан несостоявшимся, либо протокола о результатах аукциона на официальных сайтах www.torgi.gov.ru,  www.gorodperm.ru.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Департамент земельных отношений администрации города Перми обязан в течение п</w:t>
      </w:r>
      <w:r>
        <w:rPr>
          <w:bCs/>
          <w:shd w:val="clear" w:color="auto" w:fill="auto"/>
        </w:rPr>
        <w:t xml:space="preserve">яти дней со дня истечения срока, предусмотренного пунктом 11 статьи 39.13 Земельного кодекса Российской Федерации, направить победителю аукциона или иным лицам, с которыми </w:t>
        <w:br/>
        <w:t xml:space="preserve">в соответствии с пунктами 13, 14, 20 и 25 статьи 39.12 Земельного кодекса Российско</w:t>
      </w:r>
      <w:r>
        <w:rPr>
          <w:bCs/>
          <w:shd w:val="clear" w:color="auto" w:fill="auto"/>
        </w:rPr>
        <w:t xml:space="preserve">й Федерации заключается договор купли-продажи земельного участка, находящегося </w:t>
        <w:br/>
        <w:t xml:space="preserve">в государственной или муниципальной собственности, подписанный проект договора купли-продажи земельного участка, находящегося в государственной или муниципальной собственности.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По р</w:t>
      </w:r>
      <w:r>
        <w:rPr>
          <w:bCs/>
          <w:shd w:val="clear" w:color="auto" w:fill="auto"/>
        </w:rPr>
        <w:t xml:space="preserve">езультатам проведения аукциона договор купли-продажи земельного участка,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Проекты договоров являются частью извещения и представлены в Приложениях 2-4  к настоящему извещению.</w:t>
        <w:tab/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Если договор купли-продажи  в течение десяти рабочих дней со дня направления победителю аукциона проекта указанного договора не был им подп</w:t>
      </w:r>
      <w:r>
        <w:rPr>
          <w:bCs/>
          <w:shd w:val="clear" w:color="auto" w:fill="auto"/>
        </w:rPr>
        <w:t xml:space="preserve">исан и представлен в департамент земельных отношений администрации города Перми, департамент земельных отношений администрации города Перми направляет указанный договор участнику аукциона, который сделал предпоследнее предложение о цене предмета аукциона, </w:t>
      </w:r>
      <w:r>
        <w:rPr>
          <w:b w:val="0"/>
          <w:bCs/>
          <w:shd w:val="clear" w:color="auto" w:fill="auto"/>
        </w:rPr>
        <w:t xml:space="preserve">для их заключения по цене, предложенной таким участником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8"/>
        <w:numPr>
          <w:ilvl w:val="0"/>
          <w:numId w:val="0"/>
        </w:numPr>
        <w:ind w:left="-567" w:firstLine="567"/>
        <w:jc w:val="both"/>
        <w:tabs>
          <w:tab w:val="center" w:pos="567" w:leader="none"/>
          <w:tab w:val="clear" w:pos="708" w:leader="none"/>
        </w:tabs>
        <w:rPr>
          <w:highlight w:val="none"/>
          <w:shd w:val="clear" w:color="auto" w:fill="auto"/>
        </w:rPr>
        <w:outlineLvl w:val="0"/>
      </w:pPr>
      <w:r>
        <w:rPr>
          <w:rFonts w:eastAsia="Courier New"/>
          <w:shd w:val="clear" w:color="auto" w:fill="auto"/>
          <w:lang w:bidi="ru-RU"/>
        </w:rPr>
        <w:t xml:space="preserve">Сведения о победителях аукционов, уклонившихся от заключения договора купли-продажи, являющегося предметом а</w:t>
      </w:r>
      <w:r>
        <w:rPr>
          <w:rFonts w:eastAsia="Courier New"/>
          <w:shd w:val="clear" w:color="auto" w:fill="auto"/>
          <w:lang w:bidi="ru-RU"/>
        </w:rPr>
        <w:t xml:space="preserve">укциона, и об иных лицах, с которыми указанный договор заключается в соответствии с пунктом 13, 14, 20 или 25 ст.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420" w:right="567" w:bottom="1134" w:left="1418" w:header="363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Tahoma">
    <w:panose1 w:val="020B0604030504040204"/>
  </w:font>
  <w:font w:name="Open Sans">
    <w:panose1 w:val="020B0606030504020204"/>
  </w:font>
  <w:font w:name="Calibri Light">
    <w:panose1 w:val="020F0502020204030204"/>
  </w:font>
  <w:font w:name="Symbol">
    <w:panose1 w:val="05010000000000000000"/>
  </w:font>
  <w:font w:name="Arial">
    <w:panose1 w:val="020B0604020202020204"/>
  </w:font>
  <w:font w:name="TimesNewRomanPSMT">
    <w:panose1 w:val="020206030504050203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Consultant">
    <w:panose1 w:val="02000603000000000000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6"/>
      <w:rPr>
        <w:sz w:val="20"/>
        <w:szCs w:val="28"/>
      </w:rPr>
    </w:pPr>
    <w:r>
      <w:rPr>
        <w:sz w:val="20"/>
        <w:szCs w:val="28"/>
      </w:rPr>
      <w:fldChar w:fldCharType="begin"/>
    </w:r>
    <w:r>
      <w:rPr>
        <w:sz w:val="20"/>
        <w:szCs w:val="28"/>
      </w:rPr>
      <w:instrText xml:space="preserve"> PAGE </w:instrText>
    </w:r>
    <w:r>
      <w:rPr>
        <w:sz w:val="20"/>
        <w:szCs w:val="28"/>
      </w:rPr>
      <w:fldChar w:fldCharType="separate"/>
    </w:r>
    <w:r>
      <w:rPr>
        <w:sz w:val="20"/>
        <w:szCs w:val="28"/>
      </w:rPr>
      <w:t xml:space="preserve">52</w:t>
    </w:r>
    <w:r>
      <w:rPr>
        <w:sz w:val="20"/>
        <w:szCs w:val="28"/>
      </w:rPr>
      <w:fldChar w:fldCharType="end"/>
    </w:r>
    <w:r>
      <w:rPr>
        <w:sz w:val="20"/>
        <w:szCs w:val="28"/>
      </w:rPr>
    </w:r>
    <w:r>
      <w:rPr>
        <w:sz w:val="20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8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69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2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zh-CN" w:bidi="ar-SA"/>
    </w:rPr>
  </w:style>
  <w:style w:type="paragraph" w:styleId="689">
    <w:name w:val="Heading 1"/>
    <w:basedOn w:val="688"/>
    <w:qFormat/>
    <w:pPr>
      <w:numPr>
        <w:ilvl w:val="0"/>
        <w:numId w:val="1"/>
      </w:numPr>
      <w:jc w:val="center"/>
      <w:keepNext/>
      <w:outlineLvl w:val="0"/>
    </w:pPr>
    <w:rPr>
      <w:b/>
      <w:sz w:val="28"/>
      <w:szCs w:val="20"/>
    </w:rPr>
  </w:style>
  <w:style w:type="paragraph" w:styleId="690">
    <w:name w:val="Heading 2"/>
    <w:basedOn w:val="6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1">
    <w:name w:val="Heading 3"/>
    <w:basedOn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4">
    <w:name w:val="Heading 6"/>
    <w:basedOn w:val="688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695">
    <w:name w:val="Heading 7"/>
    <w:basedOn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1 Char"/>
    <w:basedOn w:val="715"/>
    <w:uiPriority w:val="9"/>
    <w:qFormat/>
    <w:rPr>
      <w:rFonts w:ascii="Arial" w:hAnsi="Arial" w:eastAsia="Arial" w:cs="Arial"/>
      <w:sz w:val="40"/>
      <w:szCs w:val="40"/>
    </w:rPr>
  </w:style>
  <w:style w:type="character" w:styleId="699">
    <w:name w:val="Heading 2 Char"/>
    <w:basedOn w:val="715"/>
    <w:uiPriority w:val="9"/>
    <w:qFormat/>
    <w:rPr>
      <w:rFonts w:ascii="Arial" w:hAnsi="Arial" w:eastAsia="Arial" w:cs="Arial"/>
      <w:sz w:val="34"/>
    </w:rPr>
  </w:style>
  <w:style w:type="character" w:styleId="700">
    <w:name w:val="Heading 3 Char"/>
    <w:basedOn w:val="715"/>
    <w:uiPriority w:val="9"/>
    <w:qFormat/>
    <w:rPr>
      <w:rFonts w:ascii="Arial" w:hAnsi="Arial" w:eastAsia="Arial" w:cs="Arial"/>
      <w:sz w:val="30"/>
      <w:szCs w:val="30"/>
    </w:rPr>
  </w:style>
  <w:style w:type="character" w:styleId="701">
    <w:name w:val="Heading 4 Char"/>
    <w:basedOn w:val="715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02">
    <w:name w:val="Heading 5 Char"/>
    <w:basedOn w:val="71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03">
    <w:name w:val="Heading 6 Char"/>
    <w:basedOn w:val="71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04">
    <w:name w:val="Heading 7 Char"/>
    <w:basedOn w:val="71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8 Char"/>
    <w:basedOn w:val="71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06">
    <w:name w:val="Heading 9 Char"/>
    <w:basedOn w:val="71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07">
    <w:name w:val="Title Char"/>
    <w:basedOn w:val="715"/>
    <w:uiPriority w:val="10"/>
    <w:qFormat/>
    <w:rPr>
      <w:sz w:val="48"/>
      <w:szCs w:val="48"/>
    </w:rPr>
  </w:style>
  <w:style w:type="character" w:styleId="708">
    <w:name w:val="Subtitle Char"/>
    <w:basedOn w:val="715"/>
    <w:uiPriority w:val="11"/>
    <w:qFormat/>
    <w:rPr>
      <w:sz w:val="24"/>
      <w:szCs w:val="24"/>
    </w:rPr>
  </w:style>
  <w:style w:type="character" w:styleId="709">
    <w:name w:val="Quote Char"/>
    <w:uiPriority w:val="29"/>
    <w:qFormat/>
    <w:rPr>
      <w:i/>
    </w:rPr>
  </w:style>
  <w:style w:type="character" w:styleId="710">
    <w:name w:val="Intense Quote Char"/>
    <w:uiPriority w:val="30"/>
    <w:qFormat/>
    <w:rPr>
      <w:i/>
    </w:rPr>
  </w:style>
  <w:style w:type="character" w:styleId="711">
    <w:name w:val="Header Char"/>
    <w:basedOn w:val="715"/>
    <w:uiPriority w:val="99"/>
    <w:qFormat/>
  </w:style>
  <w:style w:type="character" w:styleId="712">
    <w:name w:val="Caption Char"/>
    <w:uiPriority w:val="99"/>
    <w:qFormat/>
  </w:style>
  <w:style w:type="character" w:styleId="713">
    <w:name w:val="Footnote Text Char"/>
    <w:uiPriority w:val="99"/>
    <w:qFormat/>
    <w:rPr>
      <w:sz w:val="18"/>
    </w:rPr>
  </w:style>
  <w:style w:type="character" w:styleId="714">
    <w:name w:val="Endnote Text Char"/>
    <w:uiPriority w:val="99"/>
    <w:qFormat/>
    <w:rPr>
      <w:sz w:val="20"/>
    </w:rPr>
  </w:style>
  <w:style w:type="character" w:styleId="715" w:default="1">
    <w:name w:val="Default Paragraph Font"/>
    <w:uiPriority w:val="1"/>
    <w:semiHidden/>
    <w:unhideWhenUsed/>
    <w:qFormat/>
  </w:style>
  <w:style w:type="character" w:styleId="716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717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718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719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25" w:customStyle="1">
    <w:name w:val="Заголовок Знак1"/>
    <w:uiPriority w:val="10"/>
    <w:qFormat/>
    <w:rPr>
      <w:sz w:val="48"/>
      <w:szCs w:val="48"/>
    </w:rPr>
  </w:style>
  <w:style w:type="character" w:styleId="726" w:customStyle="1">
    <w:name w:val="Подзаголовок Знак"/>
    <w:uiPriority w:val="11"/>
    <w:qFormat/>
    <w:rPr>
      <w:sz w:val="24"/>
      <w:szCs w:val="24"/>
    </w:rPr>
  </w:style>
  <w:style w:type="character" w:styleId="727" w:customStyle="1">
    <w:name w:val="Цитата 2 Знак"/>
    <w:uiPriority w:val="29"/>
    <w:qFormat/>
    <w:rPr>
      <w:i/>
    </w:rPr>
  </w:style>
  <w:style w:type="character" w:styleId="728" w:customStyle="1">
    <w:name w:val="Выделенная цитата Знак"/>
    <w:uiPriority w:val="30"/>
    <w:qFormat/>
    <w:rPr>
      <w:i/>
    </w:rPr>
  </w:style>
  <w:style w:type="character" w:styleId="729" w:customStyle="1">
    <w:name w:val="Верхний колонтитул Знак1"/>
    <w:uiPriority w:val="99"/>
    <w:qFormat/>
  </w:style>
  <w:style w:type="character" w:styleId="730" w:customStyle="1">
    <w:name w:val="Footer Char"/>
    <w:uiPriority w:val="99"/>
    <w:qFormat/>
  </w:style>
  <w:style w:type="character" w:styleId="731" w:customStyle="1">
    <w:name w:val="Нижний колонтитул Знак1"/>
    <w:uiPriority w:val="99"/>
    <w:qFormat/>
  </w:style>
  <w:style w:type="character" w:styleId="732" w:customStyle="1">
    <w:name w:val="Текст сноски Знак"/>
    <w:uiPriority w:val="99"/>
    <w:qFormat/>
    <w:rPr>
      <w:sz w:val="18"/>
    </w:rPr>
  </w:style>
  <w:style w:type="character" w:styleId="733">
    <w:name w:val="Символ сноски"/>
    <w:uiPriority w:val="99"/>
    <w:unhideWhenUsed/>
    <w:qFormat/>
    <w:rPr>
      <w:vertAlign w:val="superscript"/>
    </w:rPr>
  </w:style>
  <w:style w:type="character" w:styleId="734">
    <w:name w:val="footnote reference"/>
    <w:rPr>
      <w:vertAlign w:val="superscript"/>
    </w:rPr>
  </w:style>
  <w:style w:type="character" w:styleId="735" w:customStyle="1">
    <w:name w:val="Текст концевой сноски Знак"/>
    <w:uiPriority w:val="99"/>
    <w:qFormat/>
    <w:rPr>
      <w:sz w:val="20"/>
    </w:rPr>
  </w:style>
  <w:style w:type="character" w:styleId="73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37">
    <w:name w:val="endnote reference"/>
    <w:rPr>
      <w:vertAlign w:val="superscript"/>
    </w:rPr>
  </w:style>
  <w:style w:type="character" w:styleId="738" w:customStyle="1">
    <w:name w:val="WW8Num2z0"/>
    <w:qFormat/>
    <w:rPr>
      <w:rFonts w:ascii="Symbol" w:hAnsi="Symbol" w:cs="Symbol"/>
    </w:rPr>
  </w:style>
  <w:style w:type="character" w:styleId="739" w:customStyle="1">
    <w:name w:val="WW8Num3z0"/>
    <w:qFormat/>
  </w:style>
  <w:style w:type="character" w:styleId="740" w:customStyle="1">
    <w:name w:val="WW8Num4z0"/>
    <w:qFormat/>
  </w:style>
  <w:style w:type="character" w:styleId="741" w:customStyle="1">
    <w:name w:val="WW8Num5z0"/>
    <w:qFormat/>
    <w:rPr>
      <w:sz w:val="16"/>
      <w:szCs w:val="16"/>
    </w:rPr>
  </w:style>
  <w:style w:type="character" w:styleId="742" w:customStyle="1">
    <w:name w:val="WW8Num6z0"/>
    <w:qFormat/>
  </w:style>
  <w:style w:type="character" w:styleId="743" w:customStyle="1">
    <w:name w:val="WW8Num7z0"/>
    <w:qFormat/>
  </w:style>
  <w:style w:type="character" w:styleId="744" w:customStyle="1">
    <w:name w:val="WW8Num8z0"/>
    <w:qFormat/>
  </w:style>
  <w:style w:type="character" w:styleId="745" w:customStyle="1">
    <w:name w:val="WW8Num9z0"/>
    <w:qFormat/>
  </w:style>
  <w:style w:type="character" w:styleId="746" w:customStyle="1">
    <w:name w:val="WW8Num10z0"/>
    <w:qFormat/>
  </w:style>
  <w:style w:type="character" w:styleId="747" w:customStyle="1">
    <w:name w:val="WW8Num11z0"/>
    <w:qFormat/>
  </w:style>
  <w:style w:type="character" w:styleId="748" w:customStyle="1">
    <w:name w:val="WW8Num12z0"/>
    <w:qFormat/>
  </w:style>
  <w:style w:type="character" w:styleId="749" w:customStyle="1">
    <w:name w:val="WW8Num13z0"/>
    <w:qFormat/>
  </w:style>
  <w:style w:type="character" w:styleId="750" w:customStyle="1">
    <w:name w:val="WW8Num14z0"/>
    <w:qFormat/>
  </w:style>
  <w:style w:type="character" w:styleId="751" w:customStyle="1">
    <w:name w:val="WW8Num15z0"/>
    <w:qFormat/>
  </w:style>
  <w:style w:type="character" w:styleId="752" w:customStyle="1">
    <w:name w:val="WW8Num18z0"/>
    <w:qFormat/>
  </w:style>
  <w:style w:type="character" w:styleId="753" w:customStyle="1">
    <w:name w:val="WW8Num19z0"/>
    <w:qFormat/>
  </w:style>
  <w:style w:type="character" w:styleId="754" w:customStyle="1">
    <w:name w:val="WW8Num20z0"/>
    <w:qFormat/>
  </w:style>
  <w:style w:type="character" w:styleId="755" w:customStyle="1">
    <w:name w:val="WW8Num21z0"/>
    <w:qFormat/>
  </w:style>
  <w:style w:type="character" w:styleId="756" w:customStyle="1">
    <w:name w:val="WW8Num22z0"/>
    <w:qFormat/>
  </w:style>
  <w:style w:type="character" w:styleId="757" w:customStyle="1">
    <w:name w:val="WW8Num23z0"/>
    <w:qFormat/>
  </w:style>
  <w:style w:type="character" w:styleId="758" w:customStyle="1">
    <w:name w:val="WW8Num25z0"/>
    <w:qFormat/>
  </w:style>
  <w:style w:type="character" w:styleId="759" w:customStyle="1">
    <w:name w:val="WW8Num26z0"/>
    <w:qFormat/>
  </w:style>
  <w:style w:type="character" w:styleId="760" w:customStyle="1">
    <w:name w:val="WW8Num27z0"/>
    <w:qFormat/>
  </w:style>
  <w:style w:type="character" w:styleId="761" w:customStyle="1">
    <w:name w:val="WW8Num29z0"/>
    <w:qFormat/>
    <w:rPr>
      <w:rFonts w:ascii="Symbol" w:hAnsi="Symbol" w:cs="Symbol"/>
    </w:rPr>
  </w:style>
  <w:style w:type="character" w:styleId="762" w:customStyle="1">
    <w:name w:val="WW8Num30z0"/>
    <w:qFormat/>
  </w:style>
  <w:style w:type="character" w:styleId="763" w:customStyle="1">
    <w:name w:val="WW8Num31z0"/>
    <w:qFormat/>
  </w:style>
  <w:style w:type="character" w:styleId="764" w:customStyle="1">
    <w:name w:val="WW8Num32z0"/>
    <w:qFormat/>
  </w:style>
  <w:style w:type="character" w:styleId="765" w:customStyle="1">
    <w:name w:val="WW8Num33z0"/>
    <w:qFormat/>
  </w:style>
  <w:style w:type="character" w:styleId="766" w:customStyle="1">
    <w:name w:val="WW8Num34z0"/>
    <w:qFormat/>
  </w:style>
  <w:style w:type="character" w:styleId="767">
    <w:name w:val="page number"/>
    <w:basedOn w:val="715"/>
    <w:qFormat/>
  </w:style>
  <w:style w:type="character" w:styleId="768" w:customStyle="1">
    <w:name w:val="Текст Знак"/>
    <w:qFormat/>
    <w:rPr>
      <w:rFonts w:ascii="Courier New" w:hAnsi="Courier New" w:cs="Courier New"/>
    </w:rPr>
  </w:style>
  <w:style w:type="character" w:styleId="769" w:customStyle="1">
    <w:name w:val="Верхний колонтитул Знак"/>
    <w:qFormat/>
    <w:rPr>
      <w:sz w:val="16"/>
      <w:lang w:val="ru-RU" w:bidi="ar-SA"/>
    </w:rPr>
  </w:style>
  <w:style w:type="character" w:styleId="770" w:customStyle="1">
    <w:name w:val="Основной текст с отступом 3 Знак"/>
    <w:qFormat/>
    <w:rPr>
      <w:sz w:val="16"/>
      <w:szCs w:val="16"/>
    </w:rPr>
  </w:style>
  <w:style w:type="character" w:styleId="771">
    <w:name w:val="Hyperlink"/>
    <w:rPr>
      <w:color w:val="0563c1"/>
      <w:u w:val="single"/>
    </w:rPr>
  </w:style>
  <w:style w:type="character" w:styleId="772" w:customStyle="1">
    <w:name w:val="Абзац списка Знак"/>
    <w:qFormat/>
    <w:rPr>
      <w:sz w:val="24"/>
      <w:szCs w:val="24"/>
    </w:rPr>
  </w:style>
  <w:style w:type="character" w:styleId="773" w:customStyle="1">
    <w:name w:val="Заголовок 6 Знак"/>
    <w:qFormat/>
    <w:rPr>
      <w:b/>
      <w:bCs/>
      <w:sz w:val="22"/>
      <w:szCs w:val="22"/>
    </w:rPr>
  </w:style>
  <w:style w:type="character" w:styleId="774" w:customStyle="1">
    <w:name w:val="Название Знак"/>
    <w:qFormat/>
    <w:rPr>
      <w:sz w:val="28"/>
      <w:lang w:val="ru-RU" w:bidi="ar-SA"/>
    </w:rPr>
  </w:style>
  <w:style w:type="character" w:styleId="775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776" w:customStyle="1">
    <w:name w:val="Нижний колонтитул Знак"/>
    <w:qFormat/>
  </w:style>
  <w:style w:type="character" w:styleId="777">
    <w:name w:val="FollowedHyperlink"/>
    <w:rPr>
      <w:color w:val="954f72"/>
      <w:u w:val="single"/>
    </w:rPr>
  </w:style>
  <w:style w:type="character" w:styleId="778" w:customStyle="1">
    <w:name w:val="Гиперссылка"/>
    <w:qFormat/>
    <w:rPr>
      <w:color w:val="0000ff"/>
      <w:u w:val="single"/>
    </w:rPr>
  </w:style>
  <w:style w:type="character" w:styleId="779">
    <w:name w:val="Символ нумерации"/>
    <w:qFormat/>
  </w:style>
  <w:style w:type="paragraph" w:styleId="780">
    <w:name w:val="Заголовок"/>
    <w:basedOn w:val="688"/>
    <w:next w:val="781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781">
    <w:name w:val="Body Text"/>
    <w:basedOn w:val="688"/>
    <w:pPr>
      <w:jc w:val="right"/>
    </w:pPr>
    <w:rPr>
      <w:sz w:val="28"/>
    </w:rPr>
  </w:style>
  <w:style w:type="paragraph" w:styleId="782">
    <w:name w:val="List"/>
    <w:basedOn w:val="781"/>
    <w:rPr>
      <w:rFonts w:cs="Lohit Devanagari"/>
    </w:rPr>
  </w:style>
  <w:style w:type="paragraph" w:styleId="783">
    <w:name w:val="Caption"/>
    <w:basedOn w:val="688"/>
    <w:qFormat/>
    <w:pPr>
      <w:spacing w:before="120" w:after="120"/>
      <w:suppressLineNumbers/>
    </w:pPr>
    <w:rPr>
      <w:rFonts w:cs="Lohit Devanagari"/>
      <w:i/>
      <w:iCs/>
    </w:rPr>
  </w:style>
  <w:style w:type="paragraph" w:styleId="784">
    <w:name w:val="Указатель"/>
    <w:basedOn w:val="688"/>
    <w:qFormat/>
    <w:pPr>
      <w:suppressLineNumbers/>
    </w:pPr>
    <w:rPr>
      <w:rFonts w:cs="Lohit Devanagari"/>
    </w:rPr>
  </w:style>
  <w:style w:type="paragraph" w:styleId="785">
    <w:name w:val="List Paragraph"/>
    <w:basedOn w:val="688"/>
    <w:qFormat/>
    <w:pPr>
      <w:ind w:left="708"/>
    </w:pPr>
  </w:style>
  <w:style w:type="paragraph" w:styleId="786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ru-RU" w:bidi="ar-SA"/>
    </w:rPr>
  </w:style>
  <w:style w:type="paragraph" w:styleId="787">
    <w:name w:val="Title"/>
    <w:basedOn w:val="688"/>
    <w:qFormat/>
    <w:pPr>
      <w:jc w:val="center"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788">
    <w:name w:val="Subtitle"/>
    <w:basedOn w:val="688"/>
    <w:uiPriority w:val="11"/>
    <w:qFormat/>
    <w:pPr>
      <w:spacing w:before="200" w:after="200"/>
    </w:pPr>
  </w:style>
  <w:style w:type="paragraph" w:styleId="789">
    <w:name w:val="Quote"/>
    <w:basedOn w:val="688"/>
    <w:uiPriority w:val="29"/>
    <w:qFormat/>
    <w:pPr>
      <w:ind w:left="720" w:right="720"/>
    </w:pPr>
    <w:rPr>
      <w:i/>
    </w:rPr>
  </w:style>
  <w:style w:type="paragraph" w:styleId="790">
    <w:name w:val="Intense Quote"/>
    <w:basedOn w:val="6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91">
    <w:name w:val="footnote text"/>
    <w:basedOn w:val="688"/>
    <w:uiPriority w:val="99"/>
    <w:semiHidden/>
    <w:unhideWhenUsed/>
    <w:pPr>
      <w:spacing w:before="0" w:after="40"/>
    </w:pPr>
    <w:rPr>
      <w:sz w:val="18"/>
    </w:rPr>
  </w:style>
  <w:style w:type="paragraph" w:styleId="792">
    <w:name w:val="endnote text"/>
    <w:basedOn w:val="688"/>
    <w:uiPriority w:val="99"/>
    <w:semiHidden/>
    <w:unhideWhenUsed/>
    <w:rPr>
      <w:sz w:val="20"/>
    </w:rPr>
  </w:style>
  <w:style w:type="paragraph" w:styleId="793">
    <w:name w:val="toc 1"/>
    <w:basedOn w:val="688"/>
    <w:uiPriority w:val="39"/>
    <w:unhideWhenUsed/>
    <w:pPr>
      <w:spacing w:before="0" w:after="57"/>
    </w:pPr>
  </w:style>
  <w:style w:type="paragraph" w:styleId="794">
    <w:name w:val="toc 2"/>
    <w:basedOn w:val="688"/>
    <w:uiPriority w:val="39"/>
    <w:unhideWhenUsed/>
    <w:pPr>
      <w:ind w:left="283"/>
      <w:spacing w:before="0" w:after="57"/>
    </w:pPr>
  </w:style>
  <w:style w:type="paragraph" w:styleId="795">
    <w:name w:val="toc 3"/>
    <w:basedOn w:val="688"/>
    <w:uiPriority w:val="39"/>
    <w:unhideWhenUsed/>
    <w:pPr>
      <w:ind w:left="567"/>
      <w:spacing w:before="0" w:after="57"/>
    </w:pPr>
  </w:style>
  <w:style w:type="paragraph" w:styleId="796">
    <w:name w:val="toc 4"/>
    <w:basedOn w:val="688"/>
    <w:uiPriority w:val="39"/>
    <w:unhideWhenUsed/>
    <w:pPr>
      <w:ind w:left="850"/>
      <w:spacing w:before="0" w:after="57"/>
    </w:pPr>
  </w:style>
  <w:style w:type="paragraph" w:styleId="797">
    <w:name w:val="toc 5"/>
    <w:basedOn w:val="688"/>
    <w:uiPriority w:val="39"/>
    <w:unhideWhenUsed/>
    <w:pPr>
      <w:ind w:left="1134"/>
      <w:spacing w:before="0" w:after="57"/>
    </w:pPr>
  </w:style>
  <w:style w:type="paragraph" w:styleId="798">
    <w:name w:val="toc 6"/>
    <w:basedOn w:val="688"/>
    <w:uiPriority w:val="39"/>
    <w:unhideWhenUsed/>
    <w:pPr>
      <w:ind w:left="1417"/>
      <w:spacing w:before="0" w:after="57"/>
    </w:pPr>
  </w:style>
  <w:style w:type="paragraph" w:styleId="799">
    <w:name w:val="toc 7"/>
    <w:basedOn w:val="688"/>
    <w:uiPriority w:val="39"/>
    <w:unhideWhenUsed/>
    <w:pPr>
      <w:ind w:left="1701"/>
      <w:spacing w:before="0" w:after="57"/>
    </w:pPr>
  </w:style>
  <w:style w:type="paragraph" w:styleId="800">
    <w:name w:val="toc 8"/>
    <w:basedOn w:val="688"/>
    <w:uiPriority w:val="39"/>
    <w:unhideWhenUsed/>
    <w:pPr>
      <w:ind w:left="1984"/>
      <w:spacing w:before="0" w:after="57"/>
    </w:pPr>
  </w:style>
  <w:style w:type="paragraph" w:styleId="801">
    <w:name w:val="toc 9"/>
    <w:basedOn w:val="688"/>
    <w:uiPriority w:val="39"/>
    <w:unhideWhenUsed/>
    <w:pPr>
      <w:ind w:left="2268"/>
      <w:spacing w:before="0" w:after="57"/>
    </w:pPr>
  </w:style>
  <w:style w:type="paragraph" w:styleId="802">
    <w:name w:val="Index Heading"/>
    <w:basedOn w:val="780"/>
  </w:style>
  <w:style w:type="paragraph" w:styleId="803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ru-RU" w:bidi="ar-SA"/>
    </w:rPr>
  </w:style>
  <w:style w:type="paragraph" w:styleId="804">
    <w:name w:val="table of figures"/>
    <w:basedOn w:val="688"/>
    <w:uiPriority w:val="99"/>
    <w:unhideWhenUsed/>
  </w:style>
  <w:style w:type="paragraph" w:styleId="805">
    <w:name w:val="index heading1"/>
    <w:basedOn w:val="688"/>
    <w:qFormat/>
    <w:pPr>
      <w:suppressLineNumbers/>
    </w:pPr>
    <w:rPr>
      <w:rFonts w:cs="Lohit Devanagari"/>
    </w:rPr>
  </w:style>
  <w:style w:type="paragraph" w:styleId="806" w:customStyle="1">
    <w:name w:val="Caption1"/>
    <w:basedOn w:val="688"/>
    <w:qFormat/>
    <w:pPr>
      <w:spacing w:before="120" w:after="120"/>
      <w:suppressLineNumbers/>
    </w:pPr>
    <w:rPr>
      <w:rFonts w:cs="Lohit Devanagari"/>
      <w:i/>
      <w:iCs/>
    </w:rPr>
  </w:style>
  <w:style w:type="paragraph" w:styleId="807">
    <w:name w:val="Plain Text"/>
    <w:basedOn w:val="688"/>
    <w:qFormat/>
    <w:rPr>
      <w:rFonts w:ascii="Courier New" w:hAnsi="Courier New" w:cs="Courier New"/>
      <w:sz w:val="20"/>
      <w:szCs w:val="20"/>
      <w:lang w:val="en-US"/>
    </w:rPr>
  </w:style>
  <w:style w:type="paragraph" w:styleId="808" w:customStyle="1">
    <w:name w:val="ConsNormal"/>
    <w:qFormat/>
    <w:pPr>
      <w:ind w:firstLine="720"/>
      <w:jc w:val="left"/>
      <w:spacing w:before="0" w:after="0"/>
      <w:widowControl/>
    </w:pPr>
    <w:rPr>
      <w:rFonts w:ascii="Consultant" w:hAnsi="Consultant" w:eastAsia="Droid Sans Fallback" w:cs="Consultant"/>
      <w:color w:val="auto"/>
      <w:sz w:val="20"/>
      <w:szCs w:val="20"/>
      <w:lang w:val="ru-RU" w:eastAsia="zh-CN" w:bidi="ar-SA"/>
    </w:rPr>
  </w:style>
  <w:style w:type="paragraph" w:styleId="809">
    <w:name w:val="Body Text 2"/>
    <w:basedOn w:val="688"/>
    <w:qFormat/>
    <w:pPr>
      <w:spacing w:before="0" w:after="120" w:line="480" w:lineRule="auto"/>
    </w:pPr>
  </w:style>
  <w:style w:type="paragraph" w:styleId="810">
    <w:name w:val="Body Text 3"/>
    <w:basedOn w:val="688"/>
    <w:qFormat/>
    <w:pPr>
      <w:spacing w:before="0" w:after="120"/>
    </w:pPr>
    <w:rPr>
      <w:sz w:val="16"/>
      <w:szCs w:val="16"/>
    </w:rPr>
  </w:style>
  <w:style w:type="paragraph" w:styleId="811" w:customStyle="1">
    <w:name w:val="Колонтитул"/>
    <w:basedOn w:val="688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12">
    <w:name w:val="Footer"/>
    <w:basedOn w:val="688"/>
    <w:pPr>
      <w:tabs>
        <w:tab w:val="clear" w:pos="708" w:leader="none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813">
    <w:name w:val="Balloon Text"/>
    <w:basedOn w:val="688"/>
    <w:qFormat/>
    <w:rPr>
      <w:rFonts w:ascii="Tahoma" w:hAnsi="Tahoma" w:cs="Tahoma"/>
      <w:sz w:val="16"/>
      <w:szCs w:val="16"/>
    </w:rPr>
  </w:style>
  <w:style w:type="paragraph" w:styleId="814" w:customStyle="1">
    <w:name w:val="Знак Знак Знак Знак Знак Знак Знак Знак Знак Знак Знак Знак"/>
    <w:basedOn w:val="688"/>
    <w:qFormat/>
    <w:rPr>
      <w:rFonts w:ascii="Verdana" w:hAnsi="Verdana" w:cs="Verdana"/>
      <w:sz w:val="20"/>
      <w:szCs w:val="20"/>
      <w:lang w:val="en-US"/>
    </w:rPr>
  </w:style>
  <w:style w:type="paragraph" w:styleId="815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Calibri" w:cs="Lohit Devanagari"/>
      <w:color w:val="auto"/>
      <w:sz w:val="20"/>
      <w:szCs w:val="20"/>
      <w:lang w:val="ru-RU" w:eastAsia="zh-CN" w:bidi="ar-SA"/>
    </w:rPr>
  </w:style>
  <w:style w:type="paragraph" w:styleId="816">
    <w:name w:val="Header"/>
    <w:pPr>
      <w:jc w:val="center"/>
      <w:spacing w:before="0" w:after="0"/>
      <w:widowControl/>
      <w:tabs>
        <w:tab w:val="clear" w:pos="708" w:leader="none"/>
        <w:tab w:val="center" w:pos="4153" w:leader="none"/>
        <w:tab w:val="right" w:pos="8306" w:leader="none"/>
      </w:tabs>
    </w:pPr>
    <w:rPr>
      <w:rFonts w:ascii="Times New Roman" w:hAnsi="Times New Roman" w:eastAsia="Droid Sans Fallback" w:cs="Lohit Devanagari"/>
      <w:color w:val="auto"/>
      <w:sz w:val="16"/>
      <w:szCs w:val="20"/>
      <w:lang w:val="ru-RU" w:eastAsia="zh-CN" w:bidi="ar-SA"/>
    </w:rPr>
  </w:style>
  <w:style w:type="paragraph" w:styleId="817">
    <w:name w:val="Body Text Indent 3"/>
    <w:basedOn w:val="688"/>
    <w:qFormat/>
    <w:pPr>
      <w:ind w:left="283"/>
      <w:spacing w:before="0" w:after="120"/>
    </w:pPr>
    <w:rPr>
      <w:sz w:val="16"/>
      <w:szCs w:val="16"/>
      <w:lang w:val="en-US"/>
    </w:rPr>
  </w:style>
  <w:style w:type="paragraph" w:styleId="818">
    <w:name w:val="Normal (Web)"/>
    <w:basedOn w:val="688"/>
    <w:qFormat/>
    <w:pPr>
      <w:spacing w:before="280" w:after="280"/>
    </w:pPr>
  </w:style>
  <w:style w:type="paragraph" w:styleId="819" w:customStyle="1">
    <w:name w:val="Default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000000"/>
      <w:sz w:val="24"/>
      <w:szCs w:val="24"/>
      <w:lang w:val="ru-RU" w:eastAsia="zh-CN" w:bidi="ar-SA"/>
    </w:rPr>
  </w:style>
  <w:style w:type="paragraph" w:styleId="820" w:customStyle="1">
    <w:name w:val="Содержимое таблицы"/>
    <w:basedOn w:val="688"/>
    <w:qFormat/>
    <w:pPr>
      <w:widowControl w:val="off"/>
      <w:suppressLineNumbers/>
    </w:pPr>
  </w:style>
  <w:style w:type="paragraph" w:styleId="821" w:customStyle="1">
    <w:name w:val="Заголовок таблицы"/>
    <w:basedOn w:val="820"/>
    <w:qFormat/>
    <w:pPr>
      <w:jc w:val="center"/>
    </w:pPr>
    <w:rPr>
      <w:b/>
      <w:bCs/>
    </w:rPr>
  </w:style>
  <w:style w:type="paragraph" w:styleId="822">
    <w:name w:val="Table Paragraph"/>
    <w:qFormat/>
    <w:pPr>
      <w:ind w:left="107" w:right="0" w:firstLine="0"/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2"/>
      <w:szCs w:val="22"/>
      <w:lang w:val="ru-RU" w:eastAsia="ru-RU" w:bidi="ar-SA"/>
    </w:rPr>
  </w:style>
  <w:style w:type="paragraph" w:styleId="823">
    <w:name w:val="Основной текст1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8"/>
      <w:szCs w:val="28"/>
      <w:lang w:val="ru-RU" w:eastAsia="ru-RU" w:bidi="ar-SA"/>
    </w:rPr>
  </w:style>
  <w:style w:type="numbering" w:styleId="824" w:default="1">
    <w:name w:val="No List"/>
    <w:uiPriority w:val="99"/>
    <w:semiHidden/>
    <w:unhideWhenUsed/>
    <w:qFormat/>
  </w:style>
  <w:style w:type="table" w:styleId="825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6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7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28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29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30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31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2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9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54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855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856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857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858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859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860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6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6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6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6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6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6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67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6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86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87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87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874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89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90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91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92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93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94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95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6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7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8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9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0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1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2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3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4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5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6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7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8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9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6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1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91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92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92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92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923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2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92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2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92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2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92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930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31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32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33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34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35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36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37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38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39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40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41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42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43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44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45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6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47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48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49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50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://www.torgi.gov.ru/" TargetMode="External"/><Relationship Id="rId12" Type="http://schemas.openxmlformats.org/officeDocument/2006/relationships/hyperlink" Target="http://www.gorodperm.ru/" TargetMode="External"/><Relationship Id="rId13" Type="http://schemas.openxmlformats.org/officeDocument/2006/relationships/hyperlink" Target="http://utp.sberbank-ast.ru/" TargetMode="External"/><Relationship Id="rId14" Type="http://schemas.openxmlformats.org/officeDocument/2006/relationships/hyperlink" Target="http://utp.sberbank-ast.ru/" TargetMode="External"/><Relationship Id="rId15" Type="http://schemas.openxmlformats.org/officeDocument/2006/relationships/hyperlink" Target="https://utp.sberbank-ast.ru/Main/Notice/988/Reglament" TargetMode="External"/><Relationship Id="rId16" Type="http://schemas.openxmlformats.org/officeDocument/2006/relationships/hyperlink" Target="https://utp.sberbank-ast.ru/AP/Notice/1027/Instructions" TargetMode="External"/><Relationship Id="rId17" Type="http://schemas.openxmlformats.org/officeDocument/2006/relationships/hyperlink" Target="https://utp.sberbank-ast.ru/AP/Notice/652/Instructions" TargetMode="External"/><Relationship Id="rId18" Type="http://schemas.openxmlformats.org/officeDocument/2006/relationships/hyperlink" Target="http://www.gorodperm.ru/" TargetMode="External"/><Relationship Id="rId19" Type="http://schemas.openxmlformats.org/officeDocument/2006/relationships/hyperlink" Target="https://" TargetMode="External"/><Relationship Id="rId20" Type="http://schemas.openxmlformats.org/officeDocument/2006/relationships/hyperlink" Target="http://www.gorodperm.ru/" TargetMode="External"/><Relationship Id="rId21" Type="http://schemas.openxmlformats.org/officeDocument/2006/relationships/hyperlink" Target="http://www.gorodperm.ru/" TargetMode="External"/><Relationship Id="rId22" Type="http://schemas.openxmlformats.org/officeDocument/2006/relationships/hyperlink" Target="http://utp.sberbank-ast.ru/AP/Notice/653/Requisite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Перми</dc:title>
  <dc:subject/>
  <dc:creator>Tatyannikova</dc:creator>
  <dc:description/>
  <dc:language>ru-RU</dc:language>
  <cp:revision>308</cp:revision>
  <dcterms:created xsi:type="dcterms:W3CDTF">2023-10-30T09:15:00Z</dcterms:created>
  <dcterms:modified xsi:type="dcterms:W3CDTF">2025-08-08T07:53:35Z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