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строенные нежилые помещения общей площадью 37,7 кв. м (кадастровый номер 59:01:3810268:744)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725 000,00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72 500,00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C93">
              <w:rPr>
                <w:rFonts w:ascii="Times New Roman" w:hAnsi="Times New Roman" w:cs="Times New Roman"/>
                <w:color w:val="000000"/>
              </w:rPr>
              <w:t>18.08.2025</w:t>
            </w:r>
            <w:proofErr w:type="gramEnd"/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37,3 кв. м (кадастровый номер 59:01:3810268:749)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715 000,00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71 500,00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C93">
              <w:rPr>
                <w:rFonts w:ascii="Times New Roman" w:hAnsi="Times New Roman" w:cs="Times New Roman"/>
                <w:color w:val="000000"/>
              </w:rPr>
              <w:t>18.08.2025</w:t>
            </w:r>
            <w:proofErr w:type="gramEnd"/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31,2 кв. м (кадастровый номер 59:01:3810268:746)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C93">
              <w:rPr>
                <w:rFonts w:ascii="Times New Roman" w:hAnsi="Times New Roman" w:cs="Times New Roman"/>
                <w:color w:val="000000"/>
              </w:rPr>
              <w:t>18.08.2025</w:t>
            </w:r>
            <w:proofErr w:type="gramEnd"/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18,2 кв. м (кадастровый номер 59:01:3810268:743)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37 000,00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,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C93"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proofErr w:type="gramEnd"/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9,1 кв. м (кадастровый номер 59:01:3810268:747)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185 000,00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18 500,00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,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C93"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proofErr w:type="gramEnd"/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6,8 кв. м (кадастровый номер 59:01:3810268:748)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137 000,00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,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C93"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proofErr w:type="gramEnd"/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44,2 кв. м (кадастровый номер 59:01:4413680:768) в </w:t>
            </w:r>
            <w:r w:rsidRPr="008931F5">
              <w:rPr>
                <w:rFonts w:ascii="Times New Roman" w:hAnsi="Times New Roman" w:cs="Times New Roman"/>
              </w:rPr>
              <w:lastRenderedPageBreak/>
              <w:t>подвале 5-этажного многоквартирного дома. Адрес: Пермский край, г. Пермь, Свердловский р-н, ул. Кузбасская, д. 24, пом. 1-3.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lastRenderedPageBreak/>
              <w:t>590 000,00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603C9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18.08.2025</w:t>
            </w:r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37283F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Встроенные нежилые помещения общей площадью 32,0 кв. м (кадастровый номер 59:01:0000000:76273) на первом этаже нежилого здания. Адрес: Пермский край, г. Пермь, Свердловский район, ГСК № 38, по ул. Маршрутная, бокс 26.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603C9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18.08.2025</w:t>
            </w:r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37283F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247,2 кв. м (кадастровый номер 59:01:4311001:2703) в подвале 5-этажного многоквартирного дома. Адрес: Российская Федерация, Пермский край, </w:t>
            </w:r>
            <w:proofErr w:type="spellStart"/>
            <w:r w:rsidRPr="008931F5">
              <w:rPr>
                <w:rFonts w:ascii="Times New Roman" w:hAnsi="Times New Roman" w:cs="Times New Roman"/>
              </w:rPr>
              <w:t>г.о</w:t>
            </w:r>
            <w:proofErr w:type="spellEnd"/>
            <w:r w:rsidRPr="008931F5">
              <w:rPr>
                <w:rFonts w:ascii="Times New Roman" w:hAnsi="Times New Roman" w:cs="Times New Roman"/>
              </w:rPr>
              <w:t>. Пермский, г. Пермь, ул. Студенческая, д. 26, пом. 2.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1 350 000,00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135 000,00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r w:rsidRPr="0037283F">
              <w:rPr>
                <w:rFonts w:ascii="Times New Roman" w:hAnsi="Times New Roman" w:cs="Times New Roman"/>
                <w:color w:val="000000"/>
              </w:rPr>
              <w:t>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,</w:t>
            </w:r>
            <w:r w:rsidR="00406BB1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="00603C93">
              <w:rPr>
                <w:rFonts w:ascii="Times New Roman" w:hAnsi="Times New Roman" w:cs="Times New Roman"/>
                <w:color w:val="000000"/>
              </w:rPr>
              <w:t xml:space="preserve"> 18.08.2025</w:t>
            </w:r>
            <w:proofErr w:type="gramEnd"/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147,2 кв. м (кадастровый номер 59:01:4410222:1055) в подвале многоквартирного дома.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Адрес: Пермский край, г. Пермь, Дзержинский р-н, ул. Ленина, д. 102, пом. 57-58; 60-68.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8 550 000,00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855 000,00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603C9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603C93">
              <w:rPr>
                <w:rFonts w:ascii="Times New Roman" w:hAnsi="Times New Roman" w:cs="Times New Roman"/>
                <w:color w:val="000000"/>
              </w:rPr>
              <w:t>18.08.2025</w:t>
            </w:r>
            <w:r w:rsidR="00603C93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37283F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03C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19.08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03C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15.09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03C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19.09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03C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22.09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603C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19.08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603C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15.09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603C93">
        <w:rPr>
          <w:b/>
          <w:sz w:val="24"/>
          <w:szCs w:val="24"/>
        </w:rPr>
        <w:t>19.08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603C93">
        <w:rPr>
          <w:rFonts w:eastAsiaTheme="majorEastAsia"/>
          <w:b/>
          <w:bCs/>
          <w:sz w:val="24"/>
          <w:szCs w:val="24"/>
          <w:lang w:bidi="ru-RU"/>
        </w:rPr>
        <w:t>19.09</w:t>
      </w:r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909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6BB1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03C93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82612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673D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40BF-E3F5-4977-B8D2-999C6BD9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10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183</cp:revision>
  <cp:lastPrinted>2024-03-22T09:24:00Z</cp:lastPrinted>
  <dcterms:created xsi:type="dcterms:W3CDTF">2017-09-25T05:00:00Z</dcterms:created>
  <dcterms:modified xsi:type="dcterms:W3CDTF">2025-08-18T05:28:00Z</dcterms:modified>
</cp:coreProperties>
</file>