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numPr>
          <w:ilvl w:val="0"/>
          <w:numId w:val="0"/>
        </w:numPr>
        <w:ind w:hanging="0" w:left="0"/>
        <w:outlineLvl w:val="0"/>
        <w:rPr>
          <w:b w:val="false"/>
          <w:sz w:val="28"/>
          <w:szCs w:val="28"/>
        </w:rPr>
      </w:pPr>
      <w:r>
        <w:rPr>
          <w:b w:val="false"/>
          <w:sz w:val="28"/>
          <w:szCs w:val="28"/>
        </w:rPr>
        <w:t>Департамент имущественных отношений администрации города Перми</w:t>
      </w:r>
    </w:p>
    <w:p>
      <w:pPr>
        <w:pStyle w:val="Style15"/>
        <w:numPr>
          <w:ilvl w:val="0"/>
          <w:numId w:val="0"/>
        </w:numPr>
        <w:ind w:hanging="0" w:left="0"/>
        <w:outlineLvl w:val="0"/>
        <w:rPr>
          <w:sz w:val="28"/>
          <w:szCs w:val="28"/>
        </w:rPr>
      </w:pPr>
      <w:r>
        <w:rPr>
          <w:sz w:val="28"/>
          <w:szCs w:val="28"/>
        </w:rPr>
      </w:r>
    </w:p>
    <w:p>
      <w:pPr>
        <w:pStyle w:val="21"/>
        <w:numPr>
          <w:ilvl w:val="0"/>
          <w:numId w:val="0"/>
        </w:numPr>
        <w:ind w:hanging="4395" w:left="4962"/>
        <w:jc w:val="center"/>
        <w:outlineLvl w:val="0"/>
        <w:rPr>
          <w:b/>
          <w:sz w:val="28"/>
          <w:szCs w:val="28"/>
        </w:rPr>
      </w:pPr>
      <w:r>
        <w:rPr>
          <w:b/>
          <w:sz w:val="28"/>
          <w:szCs w:val="28"/>
        </w:rPr>
        <w:t xml:space="preserve">Протокол о результатах электронных аукционов </w:t>
      </w:r>
    </w:p>
    <w:p>
      <w:pPr>
        <w:pStyle w:val="Normal"/>
        <w:numPr>
          <w:ilvl w:val="0"/>
          <w:numId w:val="0"/>
        </w:numPr>
        <w:ind w:hanging="0" w:left="0"/>
        <w:jc w:val="center"/>
        <w:outlineLvl w:val="0"/>
        <w:rPr>
          <w:b/>
          <w:sz w:val="28"/>
          <w:szCs w:val="28"/>
        </w:rPr>
      </w:pPr>
      <w:r>
        <w:rPr>
          <w:b/>
          <w:sz w:val="28"/>
          <w:szCs w:val="28"/>
        </w:rPr>
        <w:t>на право заключения договоров аренды земельных участков</w:t>
      </w:r>
    </w:p>
    <w:p>
      <w:pPr>
        <w:pStyle w:val="21"/>
        <w:numPr>
          <w:ilvl w:val="0"/>
          <w:numId w:val="0"/>
        </w:numPr>
        <w:ind w:hanging="4395" w:left="4962"/>
        <w:jc w:val="center"/>
        <w:outlineLvl w:val="0"/>
        <w:rPr>
          <w:b/>
          <w:sz w:val="28"/>
          <w:szCs w:val="28"/>
        </w:rPr>
      </w:pPr>
      <w:r>
        <w:rPr>
          <w:b/>
          <w:sz w:val="28"/>
          <w:szCs w:val="28"/>
        </w:rPr>
      </w:r>
    </w:p>
    <w:p>
      <w:pPr>
        <w:pStyle w:val="Normal"/>
        <w:ind w:hanging="2805" w:left="2805"/>
        <w:jc w:val="center"/>
        <w:rPr>
          <w:sz w:val="28"/>
          <w:szCs w:val="28"/>
        </w:rPr>
      </w:pPr>
      <w:r>
        <w:rPr>
          <w:sz w:val="28"/>
          <w:szCs w:val="28"/>
        </w:rPr>
      </w:r>
    </w:p>
    <w:p>
      <w:pPr>
        <w:pStyle w:val="Normal"/>
        <w:ind w:hanging="2805" w:left="2805"/>
        <w:jc w:val="both"/>
        <w:rPr>
          <w:sz w:val="28"/>
          <w:szCs w:val="28"/>
        </w:rPr>
      </w:pPr>
      <w:r>
        <w:rPr>
          <w:sz w:val="28"/>
          <w:szCs w:val="28"/>
        </w:rPr>
        <w:t>г. Пермь, ул. Сибирская, д.14, каб.2                                                       12.09.2025, 09:00</w:t>
      </w:r>
    </w:p>
    <w:p>
      <w:pPr>
        <w:pStyle w:val="Normal"/>
        <w:ind w:hanging="2805" w:left="2805"/>
        <w:jc w:val="both"/>
        <w:rPr>
          <w:sz w:val="28"/>
          <w:szCs w:val="28"/>
        </w:rPr>
      </w:pPr>
      <w:r>
        <w:rPr>
          <w:sz w:val="28"/>
          <w:szCs w:val="28"/>
        </w:rPr>
      </w:r>
    </w:p>
    <w:p>
      <w:pPr>
        <w:pStyle w:val="Normal"/>
        <w:tabs>
          <w:tab w:val="clear" w:pos="708"/>
          <w:tab w:val="left" w:pos="2805" w:leader="none"/>
        </w:tabs>
        <w:spacing w:lineRule="auto" w:line="276"/>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утвержденная постановлением администрации города Перми от 20.11.2008 № 1089, в составе: </w:t>
      </w:r>
    </w:p>
    <w:p>
      <w:pPr>
        <w:pStyle w:val="Normal"/>
        <w:spacing w:lineRule="auto" w:line="276"/>
        <w:jc w:val="both"/>
        <w:rPr/>
      </w:pPr>
      <w:r>
        <w:rPr>
          <w:sz w:val="28"/>
          <w:szCs w:val="28"/>
          <w:highlight w:val="yellow"/>
        </w:rPr>
        <w:t xml:space="preserve">             </w:t>
      </w:r>
    </w:p>
    <w:p>
      <w:pPr>
        <w:pStyle w:val="Normal"/>
        <w:widowControl/>
        <w:suppressAutoHyphens w:val="true"/>
        <w:bidi w:val="0"/>
        <w:spacing w:lineRule="auto" w:line="240" w:before="0" w:after="120"/>
        <w:ind w:hanging="3175" w:left="3175" w:right="0"/>
        <w:jc w:val="both"/>
        <w:rPr/>
      </w:pPr>
      <w:r>
        <w:rPr>
          <w:rFonts w:eastAsia="Droid Sans Fallback" w:cs="Lohit Devanagari"/>
          <w:color w:val="auto"/>
          <w:sz w:val="28"/>
          <w:szCs w:val="28"/>
          <w:lang w:val="ru-RU" w:eastAsia="ru-RU" w:bidi="ar-SA"/>
        </w:rPr>
        <w:t xml:space="preserve">Председатель комиссии: Хаткевич А.А., начальник департамента имущественных отношений администрации города Перми;   </w:t>
      </w:r>
    </w:p>
    <w:p>
      <w:pPr>
        <w:pStyle w:val="Normal"/>
        <w:widowControl/>
        <w:suppressAutoHyphens w:val="true"/>
        <w:bidi w:val="0"/>
        <w:spacing w:lineRule="auto" w:line="240" w:before="0" w:after="120"/>
        <w:ind w:hanging="4876" w:left="4876"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t xml:space="preserve">Заместитель председателя комиссии: Шафранова Е.П., заместитель начальника департамента земельных отношений администрации города Перми;  </w:t>
      </w:r>
    </w:p>
    <w:p>
      <w:pPr>
        <w:pStyle w:val="Normal"/>
        <w:widowControl/>
        <w:suppressAutoHyphens w:val="true"/>
        <w:bidi w:val="0"/>
        <w:spacing w:lineRule="auto" w:line="240" w:before="0" w:after="120"/>
        <w:ind w:hanging="3005" w:left="3005"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t>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widowControl/>
        <w:spacing w:lineRule="auto" w:line="276" w:before="0" w:after="0"/>
        <w:ind w:hanging="0" w:left="2211"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120"/>
        <w:jc w:val="both"/>
        <w:rPr/>
      </w:pPr>
      <w:r>
        <w:rPr>
          <w:b/>
          <w:sz w:val="28"/>
          <w:szCs w:val="28"/>
        </w:rPr>
        <w:t xml:space="preserve">Место проведения электронных аукционов: </w:t>
      </w:r>
      <w:r>
        <w:rPr>
          <w:sz w:val="28"/>
          <w:szCs w:val="28"/>
        </w:rPr>
        <w:t>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spacing w:lineRule="auto" w:line="276" w:before="0" w:after="120"/>
        <w:rPr/>
      </w:pPr>
      <w:r>
        <w:rPr>
          <w:b/>
          <w:sz w:val="28"/>
          <w:szCs w:val="28"/>
        </w:rPr>
        <w:t xml:space="preserve">Дата электронных аукционов: </w:t>
      </w:r>
      <w:r>
        <w:rPr>
          <w:b w:val="false"/>
          <w:bCs w:val="false"/>
          <w:sz w:val="28"/>
          <w:szCs w:val="28"/>
        </w:rPr>
        <w:t>12</w:t>
      </w:r>
      <w:r>
        <w:rPr>
          <w:sz w:val="28"/>
          <w:szCs w:val="28"/>
        </w:rPr>
        <w:t>.09.2025</w:t>
      </w:r>
    </w:p>
    <w:p>
      <w:pPr>
        <w:pStyle w:val="Normal"/>
        <w:spacing w:lineRule="auto" w:line="276" w:before="0" w:after="120"/>
        <w:rPr/>
      </w:pPr>
      <w:r>
        <w:rPr>
          <w:b/>
          <w:sz w:val="28"/>
          <w:szCs w:val="28"/>
        </w:rPr>
        <w:t>Лот № 1.</w:t>
      </w:r>
    </w:p>
    <w:p>
      <w:pPr>
        <w:pStyle w:val="Normal"/>
        <w:widowControl/>
        <w:suppressAutoHyphens w:val="true"/>
        <w:bidi w:val="0"/>
        <w:spacing w:lineRule="auto" w:line="276" w:before="0" w:after="0"/>
        <w:ind w:firstLine="737" w:left="0" w:right="0"/>
        <w:jc w:val="both"/>
        <w:rPr>
          <w:b w:val="false"/>
          <w:bCs w:val="false"/>
        </w:rPr>
      </w:pPr>
      <w:r>
        <w:rPr>
          <w:rFonts w:eastAsia="Times New Roman" w:cs="Times New Roman"/>
          <w:b w:val="false"/>
          <w:bCs w:val="false"/>
          <w:color w:themeColor="text1" w:val="000000"/>
          <w:sz w:val="28"/>
          <w:szCs w:val="28"/>
          <w:highlight w:val="white"/>
        </w:rPr>
        <w:t>Право</w:t>
      </w:r>
      <w:r>
        <w:rPr>
          <w:rFonts w:eastAsia="Times New Roman" w:cs="Times New Roman"/>
          <w:b w:val="false"/>
          <w:bCs w:val="false"/>
          <w:color w:themeColor="text1" w:val="000000"/>
          <w:sz w:val="28"/>
          <w:szCs w:val="28"/>
          <w:highlight w:val="white"/>
          <w:lang w:val="ru-RU" w:eastAsia="ru-RU" w:bidi="ar-SA"/>
        </w:rPr>
        <w:t xml:space="preserve"> заключения договора аренды земельного участка, государственная собственность на который не разграничена, с кадастровым номером 59:01:1717205:343, площадью 927 кв. м, расположенного по адресу: Российская Федерация, край Пермский, городской округ Пермский, город Пермь, улица Транспортная, з/у 10б, для размещения автомобильной мойки. Разрешенное использование земельного участка – автомобильные мойки.</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Время начала электронного аукциона: 09:00 по местному времени (07:00 МСК).</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Время окончания электронного аукциона: 12:40 по местному времени (10:40 МСК).</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На участие в аукционе поступило 15 заявок.</w:t>
      </w:r>
    </w:p>
    <w:p>
      <w:pPr>
        <w:pStyle w:val="Normal"/>
        <w:widowControl/>
        <w:spacing w:lineRule="auto" w:line="276" w:before="0" w:after="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Сведения об участниках аукциона – Костыгов Лев Олегович, Дубров Станислав Леонидович, Славкин Денис Викторович, Федоров Павел Николаевич, Нестеренко Илья Андреевич,  индивидуальный предприниматель Кореневский Александр Олегович, индивидуальный предприниматель Петрова Марина Борисовна,  индивидуальный предприниматель Хомутова Кристина Николаевна,  индивидуальный предприниматель Лягушкина Венера Валерьевна, Медведев Станислав Борисович, Метлушко Ольга Александровна, Скребцов Михаил Александрович, Старкова Татьяна Медхатовна, Беглов Михаил Владимирович,  индивидуальный предприниматель Афанасьев Алексей Борисович.</w:t>
      </w:r>
    </w:p>
    <w:p>
      <w:pPr>
        <w:pStyle w:val="Normal"/>
        <w:widowControl/>
        <w:spacing w:lineRule="auto" w:line="276" w:before="0" w:after="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Начальная цена предмета аукциона – 676 000,00 руб.</w:t>
      </w:r>
    </w:p>
    <w:p>
      <w:pPr>
        <w:pStyle w:val="Normal"/>
        <w:spacing w:lineRule="atLeast" w:line="65"/>
        <w:ind w:hanging="0" w:left="0" w:right="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r>
    </w:p>
    <w:tbl>
      <w:tblPr>
        <w:tblW w:w="10205"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709"/>
        <w:gridCol w:w="1701"/>
        <w:gridCol w:w="4445"/>
        <w:gridCol w:w="3349"/>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8"/>
                <w:szCs w:val="28"/>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 </w:t>
            </w: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п/п</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8"/>
                <w:szCs w:val="28"/>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Номер заявки</w:t>
            </w:r>
          </w:p>
        </w:tc>
        <w:tc>
          <w:tcPr>
            <w:tcW w:w="444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8"/>
                <w:szCs w:val="28"/>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Наименование участника</w:t>
            </w:r>
          </w:p>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r>
          </w:p>
        </w:tc>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8"/>
                <w:szCs w:val="28"/>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Максимальное предложение участника  о цене предмета аукциона, руб.</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7064</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Костыгов Лев Олегович</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отсутствует</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6762</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Дубров Станислав Леонидович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3</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9637</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Славкин Денис Викторович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sz w:val="28"/>
                <w:szCs w:val="28"/>
                <w:shd w:fill="auto" w:val="clear"/>
              </w:rPr>
              <w:t>4</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9506</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Федоров Павел Николаевич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sz w:val="28"/>
                <w:szCs w:val="28"/>
                <w:shd w:fill="auto" w:val="clear"/>
              </w:rPr>
              <w:t>5</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7373</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Нестеренко Илья Андреевич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sz w:val="28"/>
                <w:szCs w:val="28"/>
                <w:shd w:fill="auto" w:val="clear"/>
              </w:rPr>
              <w:t>6</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2759</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индивидуальный предприниматель Кореневский Александр Олегович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sz w:val="28"/>
                <w:szCs w:val="28"/>
                <w:shd w:fill="auto" w:val="clear"/>
              </w:rPr>
              <w:t>7</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4950</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индивидуальный предприниматель Петрова Марина Борисовна</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sz w:val="28"/>
                <w:szCs w:val="28"/>
                <w:shd w:fill="auto" w:val="clear"/>
              </w:rPr>
              <w:t>8</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4877</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индивидуальный предприниматель Хомутова Кристина Николаевна</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3 177 200,00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sz w:val="28"/>
                <w:szCs w:val="28"/>
                <w:shd w:fill="auto" w:val="clear"/>
              </w:rPr>
              <w:t>9</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1743</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индивидуальный предприниматель Лягушкина Венера Валерьевна</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3 143 400,00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sz w:val="28"/>
                <w:szCs w:val="28"/>
                <w:shd w:fill="auto" w:val="clear"/>
              </w:rPr>
              <w:t>10</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590</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Медведев Станислав Борисович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3 075 800,00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sz w:val="28"/>
                <w:szCs w:val="28"/>
                <w:shd w:fill="auto" w:val="clear"/>
              </w:rPr>
              <w:t>11</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1842</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Метлушко Ольга Александровна</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2 737 800,00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sz w:val="28"/>
                <w:szCs w:val="28"/>
                <w:shd w:fill="auto" w:val="clear"/>
              </w:rPr>
              <w:t>12</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778</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Скребцов Михаил Александрович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2 704 000,00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sz w:val="28"/>
                <w:szCs w:val="28"/>
                <w:shd w:fill="auto" w:val="clear"/>
              </w:rPr>
              <w:t>13</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94</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Старкова Татьяна Медхатовна</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1 014 000,00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sz w:val="28"/>
                <w:szCs w:val="28"/>
                <w:shd w:fill="auto" w:val="clear"/>
              </w:rPr>
              <w:t>14</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7452</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Беглов Михаил Владимирович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878 800,00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sz w:val="28"/>
                <w:szCs w:val="28"/>
                <w:highlight w:val="none"/>
                <w:shd w:fill="auto" w:val="clear"/>
              </w:rPr>
            </w:pPr>
            <w:r>
              <w:rPr>
                <w:sz w:val="28"/>
                <w:szCs w:val="28"/>
                <w:shd w:fill="auto" w:val="clear"/>
              </w:rPr>
              <w:t>15</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2594</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индивидуальный предприниматель Афанасьев Алексей Борисович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811 200,00</w:t>
            </w:r>
          </w:p>
        </w:tc>
      </w:tr>
    </w:tbl>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r>
    </w:p>
    <w:p>
      <w:pPr>
        <w:pStyle w:val="Normal"/>
        <w:spacing w:lineRule="auto" w:line="276"/>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Последнее предложение о цене предмета аукциона – 3 177 200,00 руб.</w:t>
      </w:r>
    </w:p>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Предпоследнее предложение о цене предмета аукциона – 3 143 400,00 руб.</w:t>
      </w:r>
    </w:p>
    <w:p>
      <w:pPr>
        <w:pStyle w:val="Normal"/>
        <w:spacing w:lineRule="auto" w:line="276"/>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Победитель аукциона – индивидуальный предприниматель Хомутова Кристина Николаевна.</w:t>
      </w:r>
    </w:p>
    <w:p>
      <w:pPr>
        <w:pStyle w:val="Normal"/>
        <w:spacing w:lineRule="auto" w:line="276"/>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Участник аукциона, который сделал предпоследнее предложение о цене предмета аукциона – индивидуальный предприниматель Лягушкина Венера Валерьевна.</w:t>
      </w:r>
    </w:p>
    <w:p>
      <w:pPr>
        <w:pStyle w:val="Normal"/>
        <w:spacing w:lineRule="auto" w:line="276"/>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Сведения о последнем предложении о цене предмета аукциона (размер ежегодной арендной платы) –  </w:t>
      </w:r>
      <w:r>
        <w:rPr>
          <w:rFonts w:eastAsia="Times New Roman" w:cs="Times New Roman"/>
          <w:b/>
          <w:bCs/>
          <w:i w:val="false"/>
          <w:iCs w:val="false"/>
          <w:caps w:val="false"/>
          <w:smallCaps w:val="false"/>
          <w:color w:themeColor="text1" w:val="000000"/>
          <w:kern w:val="0"/>
          <w:sz w:val="28"/>
          <w:szCs w:val="28"/>
          <w:shd w:fill="auto" w:val="clear"/>
          <w:lang w:val="ru-RU" w:eastAsia="ru-RU" w:bidi="ar-SA"/>
        </w:rPr>
        <w:t>3 177 200,00 руб.</w:t>
      </w:r>
    </w:p>
    <w:p>
      <w:pPr>
        <w:pStyle w:val="Normal"/>
        <w:spacing w:lineRule="auto" w:line="276"/>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r>
    </w:p>
    <w:p>
      <w:pPr>
        <w:pStyle w:val="Normal"/>
        <w:spacing w:lineRule="auto" w:line="276" w:before="0" w:after="120"/>
        <w:rPr/>
      </w:pPr>
      <w:r>
        <w:rPr>
          <w:rFonts w:eastAsia="Droid Sans Fallback" w:cs="Lohit Devanagari"/>
          <w:b/>
          <w:i w:val="false"/>
          <w:iCs w:val="false"/>
          <w:caps w:val="false"/>
          <w:smallCaps w:val="false"/>
          <w:color w:val="000000"/>
          <w:sz w:val="28"/>
          <w:szCs w:val="28"/>
          <w:highlight w:val="white"/>
          <w:shd w:fill="auto" w:val="clear"/>
          <w:lang w:val="en-US" w:eastAsia="ru-RU" w:bidi="ar-SA"/>
        </w:rPr>
        <w:t>Лот № 2.</w:t>
      </w:r>
    </w:p>
    <w:p>
      <w:pPr>
        <w:pStyle w:val="Normal"/>
        <w:widowControl/>
        <w:suppressAutoHyphens w:val="true"/>
        <w:bidi w:val="0"/>
        <w:spacing w:lineRule="auto" w:line="276" w:before="0" w:after="0"/>
        <w:ind w:firstLine="737" w:left="0" w:right="0"/>
        <w:jc w:val="both"/>
        <w:rPr>
          <w:b w:val="false"/>
          <w:bCs w:val="false"/>
        </w:rPr>
      </w:pPr>
      <w:r>
        <w:rPr>
          <w:rFonts w:eastAsia="Times New Roman" w:cs="Times New Roman"/>
          <w:b w:val="false"/>
          <w:bCs w:val="false"/>
          <w:color w:themeColor="text1" w:val="000000"/>
          <w:sz w:val="28"/>
          <w:szCs w:val="28"/>
          <w:highlight w:val="white"/>
        </w:rPr>
        <w:t>Право</w:t>
      </w:r>
      <w:r>
        <w:rPr>
          <w:rFonts w:eastAsia="Times New Roman" w:cs="Times New Roman"/>
          <w:b w:val="false"/>
          <w:bCs w:val="false"/>
          <w:color w:themeColor="text1" w:val="000000"/>
          <w:sz w:val="28"/>
          <w:szCs w:val="28"/>
          <w:highlight w:val="white"/>
          <w:lang w:val="ru-RU" w:eastAsia="ru-RU" w:bidi="ar-SA"/>
        </w:rPr>
        <w:t xml:space="preserve"> </w:t>
      </w:r>
      <w:r>
        <w:rPr>
          <w:rFonts w:eastAsia="Times New Roman" w:cs="Times New Roman"/>
          <w:b w:val="false"/>
          <w:bCs w:val="false"/>
          <w:i w:val="false"/>
          <w:iCs w:val="false"/>
          <w:caps w:val="false"/>
          <w:smallCaps w:val="false"/>
          <w:color w:val="000000"/>
          <w:sz w:val="28"/>
          <w:szCs w:val="28"/>
          <w:highlight w:val="white"/>
          <w:lang w:val="en-US" w:eastAsia="en-US" w:bidi="ar-SA"/>
        </w:rPr>
        <w:t>з</w:t>
      </w:r>
      <w:r>
        <w:rPr>
          <w:rFonts w:eastAsia="Times New Roman" w:cs="Times New Roman"/>
          <w:b w:val="false"/>
          <w:bCs w:val="false"/>
          <w:color w:themeColor="text1" w:val="000000"/>
          <w:sz w:val="28"/>
          <w:szCs w:val="28"/>
          <w:highlight w:val="white"/>
          <w:lang w:val="ru-RU" w:eastAsia="ru-RU" w:bidi="ar-SA"/>
        </w:rPr>
        <w:t>аключения договора аренды земельного участка, государственная собственность на который не разграничена, с кадастровым номером 59:01:4716065:286, площадью 1000 кв. м, расположенного по адресу: Российская Федерация, Пермский край, городской округ Пермский, город Пермь, улица Промышленная, з/у 137е, для строительства склада. Разрешенное использование земельного участка – склады (6.9).</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Время начала электронного аукциона: 09:00 по местному времени (07:00 МСК).</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Время окончания электронного аукциона: 09:10 по местному времени (07:10 МСК).</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На участие в аукционе поступило 5 заявок.</w:t>
      </w:r>
    </w:p>
    <w:p>
      <w:pPr>
        <w:pStyle w:val="Normal"/>
        <w:widowControl/>
        <w:spacing w:lineRule="auto" w:line="276" w:before="0" w:after="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Сведения об участниках аукциона – Федоров Павел Николаевич, Нестеренко Илья Андреевич, индивидуальный предприниматель Кореневский Александр Олегович, индивидуальный предприниматель Петрова Марина Борисовна, Селегень Михаил Сергеевич.</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Начальная цена предмета аукциона – 366 000,00 руб.</w:t>
      </w:r>
    </w:p>
    <w:p>
      <w:pPr>
        <w:pStyle w:val="Normal"/>
        <w:spacing w:lineRule="atLeast" w:line="65"/>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FFFF00"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FFFF00" w:val="clear"/>
          <w:lang w:val="ru-RU" w:eastAsia="ru-RU" w:bidi="ar-SA"/>
        </w:rPr>
      </w:r>
    </w:p>
    <w:tbl>
      <w:tblPr>
        <w:tblW w:w="10205"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709"/>
        <w:gridCol w:w="1701"/>
        <w:gridCol w:w="4445"/>
        <w:gridCol w:w="3349"/>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 xml:space="preserve">№ </w:t>
            </w:r>
            <w:r>
              <w:rPr>
                <w:rFonts w:eastAsia="Times New Roman" w:cs="Times New Roman"/>
                <w:b w:val="false"/>
                <w:bCs w:val="false"/>
                <w:i w:val="false"/>
                <w:iCs w:val="false"/>
                <w:caps w:val="false"/>
                <w:smallCaps w:val="false"/>
                <w:color w:val="000000"/>
                <w:kern w:val="0"/>
                <w:sz w:val="28"/>
                <w:szCs w:val="28"/>
                <w:lang w:val="ru-RU" w:eastAsia="ru-RU" w:bidi="ar-SA"/>
              </w:rPr>
              <w:t>п/п</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Номер заявки</w:t>
            </w:r>
          </w:p>
        </w:tc>
        <w:tc>
          <w:tcPr>
            <w:tcW w:w="444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Наименование участника</w:t>
            </w:r>
          </w:p>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r>
          </w:p>
        </w:tc>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Максимальное предложение участника  о цене предмета аукциона, руб.</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6149</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Федоров Павел Николаевич</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4134</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Нестеренко Илья Андреевич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3</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5272</w:t>
            </w:r>
          </w:p>
        </w:tc>
        <w:tc>
          <w:tcPr>
            <w:tcW w:w="4445"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 xml:space="preserve">индивидуальный предприниматель </w:t>
            </w:r>
            <w:r>
              <w:rPr>
                <w:rFonts w:eastAsia="Times New Roman" w:cs="Times New Roman"/>
                <w:b w:val="false"/>
                <w:bCs w:val="false"/>
                <w:i w:val="false"/>
                <w:iCs w:val="false"/>
                <w:caps w:val="false"/>
                <w:smallCaps w:val="false"/>
                <w:color w:val="000000"/>
                <w:kern w:val="0"/>
                <w:sz w:val="28"/>
                <w:szCs w:val="28"/>
                <w:lang w:val="ru-RU" w:eastAsia="ru-RU" w:bidi="ar-SA"/>
              </w:rPr>
              <w:t>Кореневский Александр Олегович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4</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156</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 xml:space="preserve">индивидуальный предприниматель </w:t>
            </w:r>
            <w:r>
              <w:rPr>
                <w:rFonts w:eastAsia="Times New Roman" w:cs="Times New Roman"/>
                <w:b w:val="false"/>
                <w:bCs w:val="false"/>
                <w:i w:val="false"/>
                <w:iCs w:val="false"/>
                <w:caps w:val="false"/>
                <w:smallCaps w:val="false"/>
                <w:color w:val="000000"/>
                <w:kern w:val="0"/>
                <w:sz w:val="28"/>
                <w:szCs w:val="28"/>
                <w:lang w:val="ru-RU" w:eastAsia="ru-RU" w:bidi="ar-SA"/>
              </w:rPr>
              <w:t>Петрова Марина Борисовна</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5</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115</w:t>
            </w:r>
          </w:p>
        </w:tc>
        <w:tc>
          <w:tcPr>
            <w:tcW w:w="4445"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Селегень Михаил Сергеевич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384 300,00</w:t>
            </w:r>
          </w:p>
        </w:tc>
      </w:tr>
    </w:tbl>
    <w:p>
      <w:pPr>
        <w:pStyle w:val="Normal"/>
        <w:spacing w:lineRule="auto" w:line="276"/>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FFFF00"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FFFF00" w:val="clear"/>
          <w:lang w:val="ru-RU" w:eastAsia="ru-RU" w:bidi="ar-SA"/>
        </w:rPr>
      </w:r>
    </w:p>
    <w:p>
      <w:pPr>
        <w:pStyle w:val="Normal"/>
        <w:spacing w:lineRule="auto" w:line="276"/>
        <w:jc w:val="both"/>
        <w:rPr>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Последнее предложение о цене предмета аукциона – </w:t>
      </w:r>
      <w:r>
        <w:rPr>
          <w:rFonts w:eastAsia="Times New Roman" w:cs="Times New Roman"/>
          <w:b w:val="false"/>
          <w:bCs w:val="false"/>
          <w:i w:val="false"/>
          <w:iCs w:val="false"/>
          <w:caps w:val="false"/>
          <w:smallCaps w:val="false"/>
          <w:color w:val="000000"/>
          <w:kern w:val="0"/>
          <w:sz w:val="28"/>
          <w:szCs w:val="28"/>
          <w:shd w:fill="auto" w:val="clear"/>
          <w:lang w:val="ru-RU" w:eastAsia="ru-RU" w:bidi="ar-SA"/>
        </w:rPr>
        <w:t>384 300,00</w:t>
      </w: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 руб.</w:t>
      </w:r>
    </w:p>
    <w:p>
      <w:pPr>
        <w:pStyle w:val="Normal"/>
        <w:widowControl/>
        <w:spacing w:lineRule="auto" w:line="276" w:before="0" w:after="0"/>
        <w:jc w:val="left"/>
        <w:rPr>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Предпоследнее предложение о цене предмета аукциона – </w:t>
      </w:r>
      <w:r>
        <w:rPr>
          <w:rFonts w:eastAsia="Times New Roman" w:cs="Times New Roman"/>
          <w:b w:val="false"/>
          <w:bCs w:val="false"/>
          <w:i w:val="false"/>
          <w:iCs w:val="false"/>
          <w:caps w:val="false"/>
          <w:smallCaps w:val="false"/>
          <w:color w:val="000000"/>
          <w:kern w:val="0"/>
          <w:sz w:val="28"/>
          <w:szCs w:val="28"/>
          <w:shd w:fill="auto" w:val="clear"/>
          <w:lang w:val="ru-RU" w:eastAsia="ru-RU" w:bidi="ar-SA"/>
        </w:rPr>
        <w:t>отсутствует</w:t>
      </w: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w:t>
      </w:r>
    </w:p>
    <w:p>
      <w:pPr>
        <w:pStyle w:val="Normal"/>
        <w:spacing w:lineRule="auto" w:line="276"/>
        <w:jc w:val="both"/>
        <w:rPr>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Победитель аукциона – </w:t>
      </w:r>
      <w:r>
        <w:rPr>
          <w:rFonts w:eastAsia="Times New Roman" w:cs="Times New Roman"/>
          <w:b w:val="false"/>
          <w:bCs w:val="false"/>
          <w:i w:val="false"/>
          <w:iCs w:val="false"/>
          <w:caps w:val="false"/>
          <w:smallCaps w:val="false"/>
          <w:color w:val="000000"/>
          <w:kern w:val="0"/>
          <w:sz w:val="28"/>
          <w:szCs w:val="28"/>
          <w:shd w:fill="auto" w:val="clear"/>
          <w:lang w:val="ru-RU" w:eastAsia="ru-RU" w:bidi="ar-SA"/>
        </w:rPr>
        <w:t>Селегень Михаил Сергеевич</w:t>
      </w: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w:t>
      </w:r>
    </w:p>
    <w:p>
      <w:pPr>
        <w:pStyle w:val="Normal"/>
        <w:spacing w:lineRule="auto" w:line="276"/>
        <w:jc w:val="both"/>
        <w:rPr>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Участник аукциона, который сделал предпоследнее предложение о цене предмета аукциона – </w:t>
      </w:r>
      <w:r>
        <w:rPr>
          <w:rFonts w:eastAsia="Times New Roman" w:cs="Times New Roman"/>
          <w:b w:val="false"/>
          <w:bCs w:val="false"/>
          <w:i w:val="false"/>
          <w:iCs w:val="false"/>
          <w:caps w:val="false"/>
          <w:smallCaps w:val="false"/>
          <w:color w:val="000000"/>
          <w:kern w:val="0"/>
          <w:sz w:val="28"/>
          <w:szCs w:val="28"/>
          <w:shd w:fill="auto" w:val="clear"/>
          <w:lang w:val="ru-RU" w:eastAsia="ru-RU" w:bidi="ar-SA"/>
        </w:rPr>
        <w:t>отсутствует</w:t>
      </w: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w:t>
      </w:r>
    </w:p>
    <w:p>
      <w:pPr>
        <w:pStyle w:val="Normal"/>
        <w:spacing w:lineRule="auto" w:line="276"/>
        <w:jc w:val="both"/>
        <w:rPr>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Сведения о последнем предложении о цене предмета аукциона (размер ежегодной арендной платы) – </w:t>
      </w:r>
      <w:r>
        <w:rPr>
          <w:rFonts w:eastAsia="Times New Roman" w:cs="Times New Roman"/>
          <w:b/>
          <w:bCs/>
          <w:i w:val="false"/>
          <w:iCs w:val="false"/>
          <w:caps w:val="false"/>
          <w:smallCaps w:val="false"/>
          <w:color w:themeColor="text1" w:val="000000"/>
          <w:kern w:val="0"/>
          <w:sz w:val="28"/>
          <w:szCs w:val="28"/>
          <w:shd w:fill="auto" w:val="clear"/>
          <w:lang w:val="ru-RU" w:eastAsia="ru-RU" w:bidi="ar-SA"/>
        </w:rPr>
        <w:t xml:space="preserve"> </w:t>
      </w:r>
      <w:r>
        <w:rPr>
          <w:rFonts w:eastAsia="Times New Roman" w:cs="Times New Roman"/>
          <w:b/>
          <w:bCs/>
          <w:i w:val="false"/>
          <w:iCs w:val="false"/>
          <w:caps w:val="false"/>
          <w:smallCaps w:val="false"/>
          <w:color w:val="000000"/>
          <w:kern w:val="0"/>
          <w:sz w:val="28"/>
          <w:szCs w:val="28"/>
          <w:shd w:fill="auto" w:val="clear"/>
          <w:lang w:val="ru-RU" w:eastAsia="ru-RU" w:bidi="ar-SA"/>
        </w:rPr>
        <w:t>384 300,00</w:t>
      </w:r>
      <w:r>
        <w:rPr>
          <w:rFonts w:eastAsia="Times New Roman" w:cs="Times New Roman"/>
          <w:b/>
          <w:bCs/>
          <w:i w:val="false"/>
          <w:iCs w:val="false"/>
          <w:caps w:val="false"/>
          <w:smallCaps w:val="false"/>
          <w:color w:themeColor="text1" w:val="000000"/>
          <w:kern w:val="0"/>
          <w:sz w:val="28"/>
          <w:szCs w:val="28"/>
          <w:shd w:fill="auto" w:val="clear"/>
          <w:lang w:val="ru-RU" w:eastAsia="ru-RU" w:bidi="ar-SA"/>
        </w:rPr>
        <w:t xml:space="preserve"> руб.</w:t>
      </w:r>
    </w:p>
    <w:p>
      <w:pPr>
        <w:pStyle w:val="Normal"/>
        <w:spacing w:lineRule="auto" w:line="276"/>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r>
    </w:p>
    <w:p>
      <w:pPr>
        <w:pStyle w:val="Normal"/>
        <w:spacing w:lineRule="auto" w:line="276" w:before="0" w:after="120"/>
        <w:rPr/>
      </w:pPr>
      <w:r>
        <w:rPr>
          <w:rFonts w:eastAsia="Droid Sans Fallback" w:cs="Lohit Devanagari"/>
          <w:b/>
          <w:i w:val="false"/>
          <w:iCs w:val="false"/>
          <w:caps w:val="false"/>
          <w:smallCaps w:val="false"/>
          <w:color w:val="000000"/>
          <w:sz w:val="28"/>
          <w:szCs w:val="28"/>
          <w:highlight w:val="white"/>
          <w:shd w:fill="auto" w:val="clear"/>
          <w:lang w:val="en-US" w:eastAsia="ru-RU" w:bidi="ar-SA"/>
        </w:rPr>
        <w:t>Лот № 3.</w:t>
      </w:r>
    </w:p>
    <w:p>
      <w:pPr>
        <w:pStyle w:val="Normal"/>
        <w:widowControl/>
        <w:suppressAutoHyphens w:val="true"/>
        <w:bidi w:val="0"/>
        <w:spacing w:lineRule="auto" w:line="276" w:before="0" w:after="0"/>
        <w:ind w:firstLine="737" w:left="0" w:right="0"/>
        <w:jc w:val="both"/>
        <w:rPr>
          <w:b w:val="false"/>
          <w:bCs w:val="false"/>
        </w:rPr>
      </w:pPr>
      <w:r>
        <w:rPr>
          <w:rFonts w:eastAsia="Times New Roman" w:cs="Times New Roman"/>
          <w:b w:val="false"/>
          <w:bCs w:val="false"/>
          <w:color w:themeColor="text1" w:val="000000"/>
          <w:sz w:val="28"/>
          <w:szCs w:val="28"/>
          <w:highlight w:val="white"/>
        </w:rPr>
        <w:t>Право</w:t>
      </w:r>
      <w:r>
        <w:rPr>
          <w:rFonts w:eastAsia="Times New Roman" w:cs="Times New Roman"/>
          <w:b w:val="false"/>
          <w:bCs w:val="false"/>
          <w:color w:themeColor="text1" w:val="000000"/>
          <w:sz w:val="28"/>
          <w:szCs w:val="28"/>
          <w:highlight w:val="white"/>
          <w:lang w:val="ru-RU" w:eastAsia="ru-RU" w:bidi="ar-SA"/>
        </w:rPr>
        <w:t xml:space="preserve"> заключения договора аренды земельного участка, находящегося в муниципальной собственности, с кадастровым номером 59:01:0000000:97270, площадью 1681 кв. м, расположенного по адресу: Российская Федерация, Пермский край, городской округ Пермский, город Пермь, шоссе Космонавтов, з/у 27в, для размещения площадки для занятия спортом. Разрешенное использование земельного участка – площадки для занятия спортом.</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Время начала электронного аукциона: 09:00 по местному времени (07:00 МСК).</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Время окончания электронного аукциона: 09:10 по местному времени (07:10 МСК).</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На участие в аукционе поступили 3 заявки.</w:t>
      </w:r>
    </w:p>
    <w:p>
      <w:pPr>
        <w:pStyle w:val="Normal"/>
        <w:widowControl/>
        <w:spacing w:lineRule="auto" w:line="276" w:before="0" w:after="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Сведения об участниках аукциона – Федоров Павел Николаевич, Нестеренко Илья Андреевич, общество с ограниченной ответственностью «Розовая пантера».</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Начальная цена предмета аукциона – 608 000,00 руб.</w:t>
      </w:r>
    </w:p>
    <w:p>
      <w:pPr>
        <w:pStyle w:val="Normal"/>
        <w:spacing w:lineRule="atLeast" w:line="65"/>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none"/>
          <w:shd w:fill="FFFF00"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shd w:fill="FFFF00" w:val="clear"/>
          <w:lang w:val="ru-RU" w:eastAsia="ru-RU" w:bidi="ar-SA"/>
        </w:rPr>
      </w:r>
    </w:p>
    <w:tbl>
      <w:tblPr>
        <w:tblW w:w="10205"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709"/>
        <w:gridCol w:w="1701"/>
        <w:gridCol w:w="4445"/>
        <w:gridCol w:w="3349"/>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 xml:space="preserve">№ </w:t>
            </w:r>
            <w:r>
              <w:rPr>
                <w:rFonts w:eastAsia="Times New Roman" w:cs="Times New Roman"/>
                <w:b w:val="false"/>
                <w:bCs w:val="false"/>
                <w:i w:val="false"/>
                <w:iCs w:val="false"/>
                <w:caps w:val="false"/>
                <w:smallCaps w:val="false"/>
                <w:color w:val="000000"/>
                <w:kern w:val="0"/>
                <w:sz w:val="28"/>
                <w:szCs w:val="28"/>
                <w:lang w:val="ru-RU" w:eastAsia="ru-RU" w:bidi="ar-SA"/>
              </w:rPr>
              <w:t>п/п</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Номер заявки</w:t>
            </w:r>
          </w:p>
        </w:tc>
        <w:tc>
          <w:tcPr>
            <w:tcW w:w="444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Наименование участника</w:t>
            </w:r>
          </w:p>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r>
          </w:p>
        </w:tc>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Максимальное предложение участника  о цене предмета аукциона, руб.</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2363</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Федоров Павел Николаевич</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3726</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Нестеренко Илья Андреевич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3</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1550</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общество с ограниченной ответственностью</w:t>
            </w:r>
          </w:p>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«Розовая пантера»</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638 400,00</w:t>
            </w:r>
          </w:p>
        </w:tc>
      </w:tr>
    </w:tbl>
    <w:p>
      <w:pPr>
        <w:pStyle w:val="Normal"/>
        <w:spacing w:lineRule="auto" w:line="276"/>
        <w:jc w:val="both"/>
        <w:rPr>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Последнее предложение о цене предмета аукциона – </w:t>
      </w:r>
      <w:r>
        <w:rPr>
          <w:rFonts w:eastAsia="Times New Roman" w:cs="Times New Roman"/>
          <w:b w:val="false"/>
          <w:bCs w:val="false"/>
          <w:i w:val="false"/>
          <w:iCs w:val="false"/>
          <w:caps w:val="false"/>
          <w:smallCaps w:val="false"/>
          <w:color w:val="000000"/>
          <w:kern w:val="0"/>
          <w:sz w:val="28"/>
          <w:szCs w:val="28"/>
          <w:shd w:fill="auto" w:val="clear"/>
          <w:lang w:val="ru-RU" w:eastAsia="ru-RU" w:bidi="ar-SA"/>
        </w:rPr>
        <w:t>638 400,00</w:t>
      </w: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 руб.</w:t>
      </w:r>
    </w:p>
    <w:p>
      <w:pPr>
        <w:pStyle w:val="Normal"/>
        <w:widowControl/>
        <w:spacing w:lineRule="auto" w:line="276" w:before="0" w:after="0"/>
        <w:jc w:val="left"/>
        <w:rPr>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Предпоследнее предложение о цене предмета аукциона – </w:t>
      </w:r>
      <w:r>
        <w:rPr>
          <w:rFonts w:eastAsia="Times New Roman" w:cs="Times New Roman"/>
          <w:b w:val="false"/>
          <w:bCs w:val="false"/>
          <w:i w:val="false"/>
          <w:iCs w:val="false"/>
          <w:caps w:val="false"/>
          <w:smallCaps w:val="false"/>
          <w:color w:val="000000"/>
          <w:kern w:val="0"/>
          <w:sz w:val="28"/>
          <w:szCs w:val="28"/>
          <w:shd w:fill="auto" w:val="clear"/>
          <w:lang w:val="ru-RU" w:eastAsia="ru-RU" w:bidi="ar-SA"/>
        </w:rPr>
        <w:t>отсутствует</w:t>
      </w: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w:t>
      </w:r>
    </w:p>
    <w:p>
      <w:pPr>
        <w:pStyle w:val="Normal"/>
        <w:spacing w:lineRule="auto" w:line="276"/>
        <w:jc w:val="both"/>
        <w:rPr>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Победитель аукциона – </w:t>
      </w:r>
      <w:r>
        <w:rPr>
          <w:rFonts w:eastAsia="Times New Roman" w:cs="Times New Roman"/>
          <w:b w:val="false"/>
          <w:bCs w:val="false"/>
          <w:i w:val="false"/>
          <w:iCs w:val="false"/>
          <w:caps w:val="false"/>
          <w:smallCaps w:val="false"/>
          <w:color w:val="000000"/>
          <w:kern w:val="0"/>
          <w:sz w:val="28"/>
          <w:szCs w:val="28"/>
          <w:shd w:fill="auto" w:val="clear"/>
          <w:lang w:val="ru-RU" w:eastAsia="ru-RU" w:bidi="ar-SA"/>
        </w:rPr>
        <w:t>общество с ограниченной ответственностью «Розовая пантера»</w:t>
      </w: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614039, г. Пермь, ул. Газеты Звезда, д. 46, кв. 39.</w:t>
      </w:r>
    </w:p>
    <w:p>
      <w:pPr>
        <w:pStyle w:val="Normal"/>
        <w:spacing w:lineRule="auto" w:line="276"/>
        <w:jc w:val="both"/>
        <w:rPr>
          <w:highlight w:val="none"/>
          <w:shd w:fill="auto" w:val="clear"/>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Участник аукциона, который сделал предпоследнее предложение о цене предмета аукциона – </w:t>
      </w:r>
      <w:r>
        <w:rPr>
          <w:rFonts w:eastAsia="Times New Roman" w:cs="Times New Roman"/>
          <w:b w:val="false"/>
          <w:bCs w:val="false"/>
          <w:i w:val="false"/>
          <w:iCs w:val="false"/>
          <w:caps w:val="false"/>
          <w:smallCaps w:val="false"/>
          <w:color w:val="000000"/>
          <w:kern w:val="0"/>
          <w:sz w:val="28"/>
          <w:szCs w:val="28"/>
          <w:shd w:fill="auto" w:val="clear"/>
          <w:lang w:val="ru-RU" w:eastAsia="ru-RU" w:bidi="ar-SA"/>
        </w:rPr>
        <w:t>отсутствует</w:t>
      </w: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w:t>
      </w:r>
    </w:p>
    <w:p>
      <w:pPr>
        <w:pStyle w:val="Normal"/>
        <w:spacing w:lineRule="auto" w:line="276"/>
        <w:jc w:val="both"/>
        <w:rPr/>
      </w:pPr>
      <w:r>
        <w:rPr>
          <w:rFonts w:eastAsia="Times New Roman" w:cs="Times New Roman"/>
          <w:b w:val="false"/>
          <w:bCs w:val="false"/>
          <w:i w:val="false"/>
          <w:iCs w:val="false"/>
          <w:caps w:val="false"/>
          <w:smallCaps w:val="false"/>
          <w:color w:themeColor="text1" w:val="000000"/>
          <w:kern w:val="0"/>
          <w:sz w:val="28"/>
          <w:szCs w:val="28"/>
          <w:shd w:fill="auto" w:val="clear"/>
          <w:lang w:val="ru-RU" w:eastAsia="ru-RU" w:bidi="ar-SA"/>
        </w:rPr>
        <w:t xml:space="preserve">Сведения о последнем предложении о цене предмета аукциона (размер ежегодной арендной платы) – </w:t>
      </w:r>
      <w:r>
        <w:rPr>
          <w:rFonts w:eastAsia="Times New Roman" w:cs="Times New Roman"/>
          <w:b/>
          <w:bCs/>
          <w:i w:val="false"/>
          <w:iCs w:val="false"/>
          <w:caps w:val="false"/>
          <w:smallCaps w:val="false"/>
          <w:color w:themeColor="text1" w:val="000000"/>
          <w:kern w:val="0"/>
          <w:shd w:fill="auto" w:val="clear"/>
        </w:rPr>
        <w:t xml:space="preserve"> </w:t>
      </w:r>
      <w:r>
        <w:rPr>
          <w:rFonts w:eastAsia="Times New Roman" w:cs="Times New Roman"/>
          <w:b/>
          <w:bCs/>
          <w:i w:val="false"/>
          <w:iCs w:val="false"/>
          <w:caps w:val="false"/>
          <w:smallCaps w:val="false"/>
          <w:color w:val="000000"/>
          <w:kern w:val="0"/>
          <w:sz w:val="28"/>
          <w:szCs w:val="28"/>
          <w:shd w:fill="auto" w:val="clear"/>
          <w:lang w:val="ru-RU" w:eastAsia="ru-RU" w:bidi="ar-SA"/>
        </w:rPr>
        <w:t>638 400,00</w:t>
      </w:r>
      <w:r>
        <w:rPr>
          <w:rFonts w:eastAsia="Times New Roman" w:cs="Times New Roman"/>
          <w:b/>
          <w:bCs/>
          <w:i w:val="false"/>
          <w:iCs w:val="false"/>
          <w:caps w:val="false"/>
          <w:smallCaps w:val="false"/>
          <w:color w:themeColor="text1" w:val="000000"/>
          <w:kern w:val="0"/>
          <w:shd w:fill="auto" w:val="clear"/>
        </w:rPr>
        <w:t xml:space="preserve"> </w:t>
      </w:r>
      <w:r>
        <w:rPr>
          <w:rFonts w:eastAsia="Times New Roman" w:cs="Times New Roman"/>
          <w:b/>
          <w:bCs/>
          <w:i w:val="false"/>
          <w:iCs w:val="false"/>
          <w:caps w:val="false"/>
          <w:smallCaps w:val="false"/>
          <w:color w:themeColor="text1" w:val="000000"/>
          <w:kern w:val="0"/>
          <w:sz w:val="28"/>
          <w:szCs w:val="24"/>
          <w:shd w:fill="auto" w:val="clear"/>
        </w:rPr>
        <w:t>руб.</w:t>
      </w:r>
    </w:p>
    <w:p>
      <w:pPr>
        <w:pStyle w:val="Normal"/>
        <w:spacing w:lineRule="auto" w:line="276"/>
        <w:jc w:val="both"/>
        <w:rPr>
          <w:rFonts w:eastAsia="Times New Roman" w:cs="Times New Roman"/>
          <w:b/>
          <w:bCs/>
          <w:i w:val="false"/>
          <w:i w:val="false"/>
          <w:iCs w:val="false"/>
          <w:caps w:val="false"/>
          <w:smallCaps w:val="false"/>
          <w:color w:themeColor="text1" w:val="000000"/>
          <w:kern w:val="0"/>
          <w:sz w:val="28"/>
          <w:szCs w:val="24"/>
          <w:highlight w:val="none"/>
          <w:shd w:fill="auto" w:val="clear"/>
        </w:rPr>
      </w:pPr>
      <w:r>
        <w:rPr>
          <w:rFonts w:eastAsia="Times New Roman" w:cs="Times New Roman"/>
          <w:b/>
          <w:bCs/>
          <w:i w:val="false"/>
          <w:iCs w:val="false"/>
          <w:caps w:val="false"/>
          <w:smallCaps w:val="false"/>
          <w:color w:themeColor="text1" w:val="000000"/>
          <w:kern w:val="0"/>
          <w:sz w:val="28"/>
          <w:szCs w:val="24"/>
          <w:shd w:fill="auto" w:val="clear"/>
        </w:rPr>
      </w:r>
    </w:p>
    <w:p>
      <w:pPr>
        <w:pStyle w:val="Normal"/>
        <w:jc w:val="both"/>
        <w:rPr>
          <w:sz w:val="28"/>
          <w:szCs w:val="28"/>
          <w:highlight w:val="none"/>
        </w:rPr>
      </w:pPr>
      <w:r>
        <w:rPr>
          <w:sz w:val="28"/>
          <w:szCs w:val="28"/>
        </w:rPr>
        <w:t>Председатель комиссии                                                                            А.А. Хаткевич</w:t>
      </w:r>
    </w:p>
    <w:p>
      <w:pPr>
        <w:pStyle w:val="Normal"/>
        <w:jc w:val="both"/>
        <w:rPr>
          <w:sz w:val="28"/>
          <w:szCs w:val="28"/>
        </w:rPr>
      </w:pPr>
      <w:r>
        <w:rPr>
          <w:sz w:val="28"/>
          <w:szCs w:val="28"/>
        </w:rPr>
        <w:t xml:space="preserve"> </w:t>
      </w:r>
    </w:p>
    <w:p>
      <w:pPr>
        <w:pStyle w:val="Normal"/>
        <w:spacing w:before="120" w:after="120"/>
        <w:ind w:hanging="5610" w:left="5610"/>
        <w:rPr>
          <w:sz w:val="28"/>
          <w:szCs w:val="28"/>
        </w:rPr>
      </w:pPr>
      <w:r>
        <w:rPr>
          <w:sz w:val="28"/>
          <w:szCs w:val="28"/>
          <w:lang w:eastAsia="en-US"/>
        </w:rPr>
        <w:t>Заместитель председателя комиссии</w:t>
      </w:r>
      <w:r>
        <w:rPr>
          <w:sz w:val="28"/>
          <w:szCs w:val="28"/>
        </w:rPr>
        <w:t xml:space="preserve"> </w:t>
        <w:tab/>
        <w:tab/>
        <w:tab/>
        <w:tab/>
        <w:t xml:space="preserve">                Е.П. Шафранова</w:t>
      </w:r>
    </w:p>
    <w:p>
      <w:pPr>
        <w:pStyle w:val="Normal"/>
        <w:spacing w:before="120" w:after="120"/>
        <w:ind w:hanging="5610" w:left="5610"/>
        <w:rPr>
          <w:sz w:val="28"/>
          <w:szCs w:val="28"/>
        </w:rPr>
      </w:pPr>
      <w:r>
        <w:rPr/>
      </w:r>
    </w:p>
    <w:p>
      <w:pPr>
        <w:pStyle w:val="Normal"/>
        <w:spacing w:before="120" w:after="120"/>
        <w:ind w:hanging="5610" w:left="5610"/>
        <w:rPr>
          <w:sz w:val="28"/>
          <w:szCs w:val="28"/>
        </w:rPr>
      </w:pPr>
      <w:r>
        <w:rPr>
          <w:sz w:val="28"/>
          <w:szCs w:val="28"/>
        </w:rPr>
        <w:t>Секретарь комиссии</w:t>
      </w:r>
      <w:r>
        <w:rPr>
          <w:sz w:val="28"/>
          <w:szCs w:val="28"/>
          <w:lang w:val="ru-RU" w:eastAsia="ru-RU" w:bidi="ar-SA"/>
        </w:rPr>
        <w:t xml:space="preserve"> </w:t>
        <w:tab/>
        <w:tab/>
        <w:tab/>
        <w:tab/>
        <w:t xml:space="preserve">                О.И. Павлова</w:t>
      </w:r>
    </w:p>
    <w:sectPr>
      <w:footerReference w:type="even" r:id="rId2"/>
      <w:footerReference w:type="default" r:id="rId3"/>
      <w:footerReference w:type="first" r:id="rId4"/>
      <w:type w:val="nextPage"/>
      <w:pgSz w:w="11906" w:h="16838"/>
      <w:pgMar w:left="1134" w:right="567" w:gutter="0" w:header="0" w:top="717"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5"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504.1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6"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504.1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qFormat/>
    <w:pPr>
      <w:keepNext w:val="true"/>
      <w:jc w:val="center"/>
      <w:outlineLvl w:val="0"/>
    </w:pPr>
    <w:rPr>
      <w:b/>
      <w:bCs/>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qFormat/>
    <w:pPr>
      <w:keepNext w:val="true"/>
      <w:spacing w:before="240" w:after="60"/>
      <w:outlineLvl w:val="2"/>
    </w:pPr>
    <w:rPr>
      <w:rFonts w:ascii="Arial" w:hAnsi="Arial" w:cs="Arial"/>
      <w:b/>
      <w:bCs/>
      <w:sz w:val="26"/>
      <w:szCs w:val="26"/>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PageNumber">
    <w:name w:val="Page Number"/>
    <w:basedOn w:val="Style7"/>
    <w:rPr/>
  </w:style>
  <w:style w:type="character" w:styleId="3">
    <w:name w:val="Основной текст с отступом 3 Знак"/>
    <w:qFormat/>
    <w:rPr>
      <w:sz w:val="24"/>
      <w:szCs w:val="24"/>
    </w:rPr>
  </w:style>
  <w:style w:type="character" w:styleId="Style8">
    <w:name w:val="Текст Знак"/>
    <w:qFormat/>
    <w:rPr>
      <w:rFonts w:ascii="Courier New" w:hAnsi="Courier New"/>
    </w:rPr>
  </w:style>
  <w:style w:type="character" w:styleId="Style9">
    <w:name w:val="Основной текст с отступом Знак"/>
    <w:qFormat/>
    <w:rPr>
      <w:sz w:val="24"/>
      <w:szCs w:val="24"/>
    </w:rPr>
  </w:style>
  <w:style w:type="character" w:styleId="2">
    <w:name w:val="Основной текст 2 Знак"/>
    <w:qFormat/>
    <w:rPr>
      <w:sz w:val="24"/>
      <w:szCs w:val="24"/>
    </w:rPr>
  </w:style>
  <w:style w:type="character" w:styleId="Style10">
    <w:name w:val="Текст выноски Знак"/>
    <w:qFormat/>
    <w:rPr>
      <w:rFonts w:ascii="Tahoma" w:hAnsi="Tahoma" w:cs="Tahoma"/>
      <w:sz w:val="16"/>
      <w:szCs w:val="16"/>
    </w:rPr>
  </w:style>
  <w:style w:type="character" w:styleId="DefaultParagraphFont" w:default="1">
    <w:name w:val="Default Paragraph Font"/>
    <w:uiPriority w:val="1"/>
    <w:semiHidden/>
    <w:unhideWhenUsed/>
    <w:qFormat/>
    <w:rPr/>
  </w:style>
  <w:style w:type="paragraph" w:styleId="Style11">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2">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3">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1"/>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21">
    <w:name w:val="Основной текст с отступом 2"/>
    <w:basedOn w:val="Normal"/>
    <w:qFormat/>
    <w:pPr>
      <w:ind w:hanging="4395" w:left="4962"/>
      <w:jc w:val="both"/>
    </w:pPr>
    <w:rPr>
      <w:szCs w:val="20"/>
    </w:rPr>
  </w:style>
  <w:style w:type="paragraph" w:styleId="Style14">
    <w:name w:val="Текст"/>
    <w:basedOn w:val="Normal"/>
    <w:qFormat/>
    <w:pPr/>
    <w:rPr>
      <w:rFonts w:ascii="Courier New" w:hAnsi="Courier New"/>
      <w:sz w:val="20"/>
      <w:szCs w:val="20"/>
      <w:lang w:val="en-US" w:eastAsia="en-US"/>
    </w:rPr>
  </w:style>
  <w:style w:type="paragraph" w:styleId="31">
    <w:name w:val="Основной текст с отступом 3"/>
    <w:basedOn w:val="Normal"/>
    <w:qFormat/>
    <w:pPr>
      <w:ind w:left="5610"/>
    </w:pPr>
    <w:rPr>
      <w:lang w:val="en-US" w:eastAsia="en-US"/>
    </w:rPr>
  </w:style>
  <w:style w:type="paragraph" w:styleId="BodyTextIndent">
    <w:name w:val="Body Text Indent"/>
    <w:basedOn w:val="Normal"/>
    <w:pPr>
      <w:spacing w:before="0" w:after="120"/>
      <w:ind w:left="283"/>
    </w:pPr>
    <w:rPr>
      <w:lang w:val="en-US" w:eastAsia="en-US"/>
    </w:rPr>
  </w:style>
  <w:style w:type="paragraph" w:styleId="22">
    <w:name w:val="Основной текст 2"/>
    <w:basedOn w:val="Normal"/>
    <w:qFormat/>
    <w:pPr>
      <w:spacing w:lineRule="auto" w:line="480" w:before="0" w:after="120"/>
    </w:pPr>
    <w:rPr>
      <w:lang w:val="en-US" w:eastAsia="en-US"/>
    </w:rPr>
  </w:style>
  <w:style w:type="paragraph" w:styleId="32">
    <w:name w:val="Основной текст 3"/>
    <w:basedOn w:val="Normal"/>
    <w:qFormat/>
    <w:pPr>
      <w:spacing w:before="0" w:after="120"/>
    </w:pPr>
    <w:rPr>
      <w:sz w:val="16"/>
      <w:szCs w:val="16"/>
    </w:rPr>
  </w:style>
  <w:style w:type="paragraph" w:styleId="Style15">
    <w:name w:val="Заголовок,Название"/>
    <w:basedOn w:val="Normal"/>
    <w:qFormat/>
    <w:pPr>
      <w:ind w:firstLine="567"/>
      <w:jc w:val="center"/>
    </w:pPr>
    <w:rPr>
      <w:b/>
      <w:szCs w:val="20"/>
    </w:rPr>
  </w:style>
  <w:style w:type="paragraph" w:styleId="ConsPlusNonformat">
    <w:name w:val="ConsPlusNonformat"/>
    <w:qFormat/>
    <w:pPr>
      <w:widowControl w:val="false"/>
      <w:suppressAutoHyphens w:val="true"/>
      <w:bidi w:val="0"/>
      <w:spacing w:before="0" w:after="0"/>
      <w:jc w:val="left"/>
    </w:pPr>
    <w:rPr>
      <w:rFonts w:ascii="Courier New" w:hAnsi="Courier New" w:eastAsia="Droid Sans Fallback" w:cs="Courier New"/>
      <w:color w:val="auto"/>
      <w:kern w:val="0"/>
      <w:sz w:val="20"/>
      <w:szCs w:val="20"/>
      <w:lang w:val="ru-RU" w:eastAsia="ru-RU" w:bidi="ar-SA"/>
    </w:rPr>
  </w:style>
  <w:style w:type="paragraph" w:styleId="Style16">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Style17">
    <w:name w:val="Текст выноски"/>
    <w:basedOn w:val="Normal"/>
    <w:qFormat/>
    <w:pPr/>
    <w:rPr>
      <w:rFonts w:ascii="Tahoma" w:hAnsi="Tahoma" w:cs="Tahoma"/>
      <w:sz w:val="16"/>
      <w:szCs w:val="16"/>
    </w:rPr>
  </w:style>
  <w:style w:type="paragraph" w:styleId="Style18">
    <w:name w:val="Содержимое врезки"/>
    <w:basedOn w:val="Normal"/>
    <w:qFormat/>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Style21">
    <w:name w:val="Нет списка"/>
    <w:semiHidden/>
    <w:qFormat/>
  </w:style>
  <w:style w:type="numbering" w:styleId="NoList" w:default="1">
    <w:name w:val="No List"/>
    <w:uiPriority w:val="99"/>
    <w:semiHidden/>
    <w:unhideWhenUsed/>
    <w:qFormat/>
  </w:style>
  <w:style w:type="table" w:styleId="881">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82">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83">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84">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85">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86">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87">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88">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89">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90">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91">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92">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93">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94">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95">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96">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97">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98">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99">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900">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901">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902">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3">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4">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5">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6">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7">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8">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9">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910">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911">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912">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913">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914">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915">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916">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917">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918">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919">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920">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921">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922">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923">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924">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925">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926">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927">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928">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29">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30">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931">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932">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933">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934">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935">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936">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937">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938">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939">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940">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941">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942">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943">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944">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945">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946">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947">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948">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49">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50">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51">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52">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53">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54">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55">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56">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57">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58">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59">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60">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61">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62">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63">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64">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65">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66">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67">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68">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69">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70">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71">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72">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73">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74">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75">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76">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77">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78">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79">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80">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81">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82">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83">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84">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85">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86">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87">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88">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89">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90">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91">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92">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93">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94">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95">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96">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97">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98">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99">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000">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1001">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1002">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1003">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1004">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1005">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1006">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1007">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438</TotalTime>
  <Application>LibreOffice/7.6.7.2$Linux_X86_64 LibreOffice_project/60$Build-2</Application>
  <AppVersion>15.0000</AppVersion>
  <Pages>4</Pages>
  <Words>916</Words>
  <Characters>6689</Characters>
  <CharactersWithSpaces>7702</CharactersWithSpaces>
  <Paragraphs>162</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2023-09-08T05:38:00Z</dcterms:created>
  <dc:creator>bna</dc:creator>
  <dc:description/>
  <dc:language>ru-RU</dc:language>
  <cp:lastModifiedBy/>
  <cp:lastPrinted>2025-09-12T14:24:08Z</cp:lastPrinted>
  <dcterms:modified xsi:type="dcterms:W3CDTF">2025-09-12T14:23:13Z</dcterms:modified>
  <cp:revision>152</cp:revision>
  <dc:subject/>
  <dc:title/>
  <cp:version>1048576</cp:version>
</cp:coreProperties>
</file>

<file path=docProps/custom.xml><?xml version="1.0" encoding="utf-8"?>
<Properties xmlns="http://schemas.openxmlformats.org/officeDocument/2006/custom-properties" xmlns:vt="http://schemas.openxmlformats.org/officeDocument/2006/docPropsVTypes"/>
</file>