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16.09.2025 № 059-19-01-11-131</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 xml:space="preserve">Извещение о проведении 30.10.2025 электронных аукционов по продаже </w:t>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по продаже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об организации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16.09.2025 № 059-19-01-11-131.</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заключение договора купли-продажи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PlainText"/>
        <w:spacing w:lineRule="exact" w:line="240"/>
        <w:ind w:hanging="1134" w:left="1134"/>
        <w:jc w:val="center"/>
        <w:rPr>
          <w:b/>
          <w:lang w:val="ru-RU"/>
        </w:rPr>
      </w:pPr>
      <w:r>
        <w:rPr>
          <w:b/>
          <w:lang w:val="ru-RU"/>
        </w:rPr>
      </w:r>
    </w:p>
    <w:p>
      <w:pPr>
        <w:pStyle w:val="Normal"/>
        <w:tabs>
          <w:tab w:val="clear" w:pos="708"/>
          <w:tab w:val="left" w:pos="5103" w:leader="none"/>
        </w:tabs>
        <w:ind w:right="-263"/>
        <w:rPr>
          <w:sz w:val="20"/>
          <w:szCs w:val="20"/>
          <w:highlight w:val="none"/>
        </w:rPr>
      </w:pPr>
      <w:r>
        <w:rPr>
          <w:b/>
          <w:lang w:val="en-US"/>
        </w:rPr>
        <w:t>Лот № 1</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от 01 апреля 2025 г. № 21-01-03-2770 «О проведении аукциона по продаже земельного участка  в Ленинском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283"/>
              <w:jc w:val="both"/>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Российская Федерация, Пермский край, городской округ Пермский, город Пермь, </w:t>
            </w:r>
            <w:r>
              <w:rPr>
                <w:rFonts w:eastAsia="TimesNewRomanPSMT"/>
                <w:color w:val="auto"/>
                <w:sz w:val="24"/>
                <w:szCs w:val="24"/>
              </w:rPr>
              <w:t>улица Конечная, з/у 1д</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283"/>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746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283"/>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rFonts w:eastAsia="TimesNewRomanPSMT"/>
                <w:color w:val="auto"/>
                <w:sz w:val="24"/>
                <w:szCs w:val="24"/>
              </w:rPr>
              <w:t>59:01:3210373:270</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 xml:space="preserve">в выписке из Единого государственного реестра недвижимости об объекте недвижимости от </w:t>
            </w:r>
            <w:r>
              <w:rPr>
                <w:rFonts w:eastAsia="TimesNewRomanPSMT"/>
                <w:color w:val="auto"/>
                <w:sz w:val="24"/>
                <w:szCs w:val="24"/>
              </w:rPr>
              <w:t>24.06</w:t>
            </w:r>
            <w:r>
              <w:rPr>
                <w:rFonts w:eastAsia="TimesNewRomanPSMT"/>
                <w:color w:val="auto"/>
                <w:sz w:val="24"/>
                <w:szCs w:val="24"/>
                <w:highlight w:val="white"/>
              </w:rPr>
              <w:t>.2025</w:t>
            </w:r>
            <w:r>
              <w:rPr>
                <w:rFonts w:eastAsia="TimesNewRomanPSMT"/>
                <w:color w:val="auto"/>
                <w:sz w:val="24"/>
                <w:szCs w:val="24"/>
                <w:highlight w:val="yellow"/>
              </w:rPr>
              <w:t xml:space="preserve"> </w:t>
              <w:br/>
            </w:r>
            <w:r>
              <w:rPr>
                <w:rFonts w:eastAsia="TimesNewRomanPSMT"/>
                <w:color w:val="auto"/>
                <w:sz w:val="24"/>
                <w:szCs w:val="24"/>
                <w:highlight w:val="white"/>
              </w:rPr>
              <w:t>№ КУВИ-001/2025-128305778</w:t>
            </w:r>
            <w:r>
              <w:rPr>
                <w:sz w:val="24"/>
                <w:szCs w:val="24"/>
              </w:rPr>
              <w:t xml:space="preserve"> (далее - ЕГРН)</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 xml:space="preserve">от </w:t>
            </w:r>
            <w:r>
              <w:rPr>
                <w:sz w:val="24"/>
              </w:rPr>
              <w:t>28.01.2025 № РФ-59-2-03-0-00-2025-0123-0</w:t>
            </w:r>
            <w:r>
              <w:rPr>
                <w:sz w:val="24"/>
                <w:szCs w:val="24"/>
              </w:rPr>
              <w:t xml:space="preserve"> (далее – ГПЗУ).</w:t>
            </w:r>
          </w:p>
          <w:p>
            <w:pPr>
              <w:pStyle w:val="BodyText"/>
              <w:ind w:firstLine="362"/>
              <w:jc w:val="both"/>
              <w:rPr>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В соответствии со сведениями из ЕГРН в границах Участка объекты капитального строительства отсутствуют. По данным геодезической съемки, выполненной в 2024 году, на Участке объекты отсутствуют, Участок заболочен.</w:t>
            </w:r>
          </w:p>
          <w:p>
            <w:pPr>
              <w:pStyle w:val="Normal"/>
              <w:spacing w:lineRule="auto" w:line="240" w:before="0" w:after="0"/>
              <w:ind w:firstLine="340"/>
              <w:jc w:val="both"/>
              <w:rPr>
                <w:rFonts w:ascii="Times New Roman" w:hAnsi="Times New Roman"/>
                <w:sz w:val="24"/>
                <w:szCs w:val="24"/>
              </w:rPr>
            </w:pPr>
            <w:r>
              <w:rPr>
                <w:sz w:val="24"/>
                <w:szCs w:val="24"/>
              </w:rPr>
              <w:t>Согласно копии планшета М 1:500 (требующего корректуры) Участок частично с западной стороны огражден забором, с северной части в границах Участка расположен забор.</w:t>
            </w:r>
          </w:p>
          <w:p>
            <w:pPr>
              <w:pStyle w:val="Normal"/>
              <w:spacing w:lineRule="auto" w:line="240" w:before="0" w:after="0"/>
              <w:ind w:firstLine="340"/>
              <w:jc w:val="both"/>
              <w:rPr>
                <w:rFonts w:ascii="Times New Roman" w:hAnsi="Times New Roman"/>
                <w:sz w:val="24"/>
                <w:szCs w:val="24"/>
              </w:rPr>
            </w:pPr>
            <w:r>
              <w:rPr>
                <w:sz w:val="24"/>
                <w:szCs w:val="24"/>
              </w:rPr>
              <w:t xml:space="preserve">По данным дистанционного зондирования территории, информационного геопортала «НСПД» выявлено, что доступ </w:t>
              <w:br/>
              <w:t xml:space="preserve">к Участку осуществляется через земельный участок </w:t>
              <w:br/>
              <w:t>с кадастровым номером 59:01:3210373:277 с видом разрешенного использования «Земельные участки (территории) общего пользования».</w:t>
            </w:r>
          </w:p>
          <w:p>
            <w:pPr>
              <w:pStyle w:val="Normal"/>
              <w:spacing w:lineRule="auto" w:line="240" w:before="0" w:after="0"/>
              <w:ind w:firstLine="340"/>
              <w:jc w:val="both"/>
              <w:rPr>
                <w:rFonts w:ascii="Times New Roman" w:hAnsi="Times New Roman"/>
                <w:sz w:val="24"/>
                <w:szCs w:val="24"/>
                <w:highlight w:val="none"/>
              </w:rPr>
            </w:pPr>
            <w:r>
              <w:rPr>
                <w:sz w:val="24"/>
                <w:szCs w:val="24"/>
              </w:rPr>
              <w:t xml:space="preserve">Свободный доступ на земельный участок отсутствует </w:t>
              <w:br/>
              <w:t>в связи с ограждениями соседних земельных участков.</w:t>
            </w:r>
          </w:p>
          <w:p>
            <w:pPr>
              <w:pStyle w:val="Normal"/>
              <w:spacing w:lineRule="auto" w:line="240" w:before="0" w:after="0"/>
              <w:ind w:firstLine="340"/>
              <w:jc w:val="both"/>
              <w:rPr>
                <w:rFonts w:ascii="Times New Roman" w:hAnsi="Times New Roman"/>
                <w:sz w:val="24"/>
                <w:szCs w:val="24"/>
              </w:rPr>
            </w:pPr>
            <w:r>
              <w:rPr>
                <w:sz w:val="24"/>
                <w:szCs w:val="24"/>
              </w:rPr>
              <w:t xml:space="preserve">Ближайший источник противопожарного </w:t>
              <w:br/>
              <w:t>водоснабжения – водопроводные сети с пожарным гидрантом расположены по адресу ул. Лабинская, 10А.</w:t>
            </w:r>
          </w:p>
          <w:p>
            <w:pPr>
              <w:pStyle w:val="Normal"/>
              <w:spacing w:lineRule="auto" w:line="240" w:before="0" w:after="0"/>
              <w:ind w:firstLine="340"/>
              <w:jc w:val="both"/>
              <w:rPr>
                <w:sz w:val="24"/>
                <w:szCs w:val="24"/>
                <w:highlight w:val="none"/>
              </w:rPr>
            </w:pPr>
            <w:r>
              <w:rPr>
                <w:sz w:val="24"/>
                <w:szCs w:val="24"/>
              </w:rPr>
              <w:t xml:space="preserve">(Аналогичная информация отражена в письме  </w:t>
            </w:r>
            <w:r>
              <w:rPr>
                <w:b/>
                <w:sz w:val="24"/>
                <w:szCs w:val="24"/>
              </w:rPr>
              <w:t>администрации Ленинского района города Перми</w:t>
            </w:r>
            <w:r>
              <w:rPr>
                <w:sz w:val="24"/>
                <w:szCs w:val="24"/>
              </w:rPr>
              <w:t xml:space="preserve"> </w:t>
              <w:br/>
              <w:t>от 28.01.2025 № 059-26-01-16/3-14).</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Согласно сведениям, содержащимся в ГПЗУ, ЕГРН </w:t>
              <w:br/>
              <w:t xml:space="preserve">и справке по градостроительным условиям </w:t>
            </w:r>
            <w:r>
              <w:rPr>
                <w:sz w:val="24"/>
                <w:szCs w:val="24"/>
                <w:highlight w:val="white"/>
              </w:rPr>
              <w:t>от 24.06.2025 635880,</w:t>
            </w:r>
            <w:r>
              <w:rPr>
                <w:sz w:val="24"/>
                <w:szCs w:val="24"/>
              </w:rPr>
              <w:t xml:space="preserve"> Участок расположен в границах зон с особыми условиями использования территории:</w:t>
            </w:r>
          </w:p>
          <w:p>
            <w:pPr>
              <w:pStyle w:val="Normal"/>
              <w:spacing w:lineRule="auto" w:line="240" w:before="0" w:after="0"/>
              <w:ind w:firstLine="340"/>
              <w:jc w:val="both"/>
              <w:rPr>
                <w:rFonts w:ascii="Times New Roman" w:hAnsi="Times New Roman"/>
                <w:sz w:val="24"/>
                <w:szCs w:val="24"/>
              </w:rPr>
            </w:pPr>
            <w:r>
              <w:rPr>
                <w:sz w:val="24"/>
                <w:szCs w:val="24"/>
              </w:rPr>
              <w:t xml:space="preserve">в Приаэродромной территории аэродрома аэропорта Большое Савино, реестровый номер границы </w:t>
              <w:br/>
              <w:t xml:space="preserve">59:32-6.553. Проектирование и строительство вести </w:t>
              <w:br/>
              <w:t>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340"/>
              <w:jc w:val="both"/>
              <w:rPr>
                <w:rFonts w:ascii="Times New Roman" w:hAnsi="Times New Roman"/>
                <w:sz w:val="24"/>
                <w:szCs w:val="24"/>
              </w:rPr>
            </w:pPr>
            <w:r>
              <w:rPr>
                <w:sz w:val="24"/>
                <w:szCs w:val="24"/>
              </w:rPr>
              <w:t xml:space="preserve">в границах зоны с особыми условиями использования территории: Иная зона с особыми условиями использования территории «Зона затопления территорий, прилегающих </w:t>
              <w:br/>
              <w:t xml:space="preserve">к зарегулированной р. Кама (Воткинскому водохранилищу) </w:t>
              <w:br/>
              <w:t xml:space="preserve">в нижнем бьефе Камского гидроузла в г. Перми Пермского края, затапливаемых при пропуске Камским гидроузлом паводков расчетной обеспеченности 1%», реестровый номер границы 59:00-6.2017. Проектирование и строительство вести </w:t>
              <w:br/>
              <w:t xml:space="preserve">в соответствии с приказом Камского бассейнового водного управления Федерального агентства водных ресурсов </w:t>
              <w:br/>
              <w:t xml:space="preserve">от 21.11.2022 № 239 «Об установлении границ зон затопления </w:t>
              <w:br/>
              <w:t xml:space="preserve">на территориях, прилегающих к зарегулированной </w:t>
              <w:br/>
              <w:t>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ограничения использования объектов недвижимости в соответствии с частью 3 статьи 67.1 Водного кодекса Российской Федерации;</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На Участке произрастают 24 дерева породы – береза 13 шт., клен 7 шт., тополь 4 шт.</w:t>
            </w:r>
          </w:p>
          <w:p>
            <w:pPr>
              <w:pStyle w:val="Normal"/>
              <w:spacing w:lineRule="auto" w:line="240" w:before="0" w:after="0"/>
              <w:ind w:firstLine="340"/>
              <w:jc w:val="both"/>
              <w:rPr>
                <w:rFonts w:ascii="Times New Roman" w:hAnsi="Times New Roman"/>
                <w:sz w:val="24"/>
                <w:szCs w:val="24"/>
              </w:rPr>
            </w:pPr>
            <w:r>
              <w:rPr>
                <w:sz w:val="24"/>
                <w:szCs w:val="24"/>
              </w:rPr>
              <w:t>Восстановительная стоимость сносимых зеленых насаждений в ценах 2024 года: одного лиственного дерева от 25 тыс. руб., хвойной – от 30 тыс. руб.</w:t>
            </w:r>
          </w:p>
          <w:p>
            <w:pPr>
              <w:pStyle w:val="Normal"/>
              <w:spacing w:lineRule="auto" w:line="240" w:before="0" w:after="0"/>
              <w:ind w:firstLine="340"/>
              <w:jc w:val="both"/>
              <w:rPr>
                <w:rFonts w:ascii="Times New Roman" w:hAnsi="Times New Roman"/>
                <w:sz w:val="24"/>
                <w:szCs w:val="24"/>
              </w:rPr>
            </w:pPr>
            <w:r>
              <w:rPr>
                <w:sz w:val="24"/>
                <w:szCs w:val="24"/>
              </w:rPr>
              <w:t>Победителю аукциона необходимо соблюдать условия строительства, указанные в письме (прилагается).</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у</w:t>
            </w:r>
            <w:r>
              <w:rPr>
                <w:b/>
                <w:sz w:val="24"/>
                <w:szCs w:val="24"/>
              </w:rPr>
              <w:t>правления по экологии и природопользованию администрации города Перми</w:t>
            </w:r>
            <w:r>
              <w:rPr>
                <w:sz w:val="24"/>
                <w:szCs w:val="24"/>
              </w:rPr>
              <w:t xml:space="preserve"> от от 21.01.2025 № 059-33-01-10/3-40).</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Бюджетом города Перми на 2025-2029 годы мероприятия по строительству, реконструкции, капитальному ремонту улично-дорожной сети на рассматриваемой территории </w:t>
              <w:br/>
              <w:t>не предусмотрены.</w:t>
            </w:r>
          </w:p>
          <w:p>
            <w:pPr>
              <w:pStyle w:val="Normal"/>
              <w:spacing w:lineRule="auto" w:line="240" w:before="0" w:after="0"/>
              <w:ind w:firstLine="340"/>
              <w:jc w:val="both"/>
              <w:rPr>
                <w:rFonts w:ascii="Times New Roman" w:hAnsi="Times New Roman"/>
                <w:b/>
                <w:sz w:val="24"/>
                <w:szCs w:val="24"/>
              </w:rPr>
            </w:pPr>
            <w:r>
              <w:rPr>
                <w:b/>
                <w:sz w:val="24"/>
                <w:szCs w:val="24"/>
              </w:rPr>
              <w:t xml:space="preserve">Доступ к Земельному участку возможен только через земельный участок с кадастровым номером 59:01:3210373:277 с видом разрешенного использования «Земельные участки (территории) общего пользования». Мероприятия по строительству улично-дорожной сети </w:t>
              <w:br/>
              <w:t>в границах земельного участка 59:01:3210373:277 бюджетом города Перми также не предусмотрены</w:t>
            </w:r>
            <w:r>
              <w:rPr>
                <w:b/>
              </w:rPr>
              <w:t>.</w:t>
            </w:r>
          </w:p>
          <w:p>
            <w:pPr>
              <w:pStyle w:val="Normal"/>
              <w:spacing w:lineRule="auto" w:line="240" w:before="0" w:after="0"/>
              <w:ind w:firstLine="340"/>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указанном письме (прилагается).</w:t>
            </w:r>
          </w:p>
          <w:p>
            <w:pPr>
              <w:pStyle w:val="Normal"/>
              <w:spacing w:lineRule="auto" w:line="240" w:before="0" w:after="0"/>
              <w:ind w:firstLine="340"/>
              <w:jc w:val="both"/>
              <w:rPr>
                <w:rFonts w:ascii="Times New Roman" w:hAnsi="Times New Roman"/>
                <w:sz w:val="24"/>
                <w:szCs w:val="24"/>
              </w:rPr>
            </w:pPr>
            <w:r>
              <w:rPr>
                <w:sz w:val="24"/>
                <w:szCs w:val="24"/>
              </w:rPr>
              <w:t>Также направляется информация о соблюдении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w:t>
            </w:r>
            <w:bookmarkStart w:id="0" w:name="undefined"/>
            <w:bookmarkEnd w:id="0"/>
            <w:r>
              <w:rPr>
                <w:sz w:val="24"/>
                <w:szCs w:val="24"/>
              </w:rPr>
              <w:t>х участках, предоставленных на торгах.</w:t>
            </w:r>
          </w:p>
          <w:p>
            <w:pPr>
              <w:pStyle w:val="Normal"/>
              <w:spacing w:lineRule="auto" w:line="240" w:before="0" w:after="0"/>
              <w:ind w:firstLine="340"/>
              <w:jc w:val="both"/>
              <w:rPr>
                <w:rFonts w:ascii="Times New Roman" w:hAnsi="Times New Roman"/>
                <w:sz w:val="24"/>
                <w:szCs w:val="24"/>
              </w:rPr>
            </w:pPr>
            <w:r>
              <w:rPr>
                <w:sz w:val="24"/>
                <w:szCs w:val="24"/>
              </w:rPr>
              <w:t xml:space="preserve">В соответствии с Федеральным законом </w:t>
              <w:br/>
              <w:t xml:space="preserve">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w:t>
              <w:br/>
              <w:t xml:space="preserve">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осуществляется строительство, реконструкция, капитальный ремонт, ремонт пересечений или примыканий.</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дорог и благоустройства администрации города Перми</w:t>
            </w:r>
            <w:r>
              <w:rPr>
                <w:sz w:val="24"/>
                <w:szCs w:val="24"/>
              </w:rPr>
              <w:t xml:space="preserve"> </w:t>
              <w:br/>
              <w:t>от 21.01.2025 № 059-24-01-36/3-143 ).</w:t>
            </w:r>
          </w:p>
          <w:p>
            <w:pPr>
              <w:pStyle w:val="Normal"/>
              <w:spacing w:lineRule="auto" w:line="240" w:before="0" w:after="0"/>
              <w:ind w:firstLine="340"/>
              <w:jc w:val="both"/>
              <w:rPr>
                <w:rFonts w:ascii="Times New Roman" w:hAnsi="Times New Roman"/>
                <w:sz w:val="24"/>
                <w:szCs w:val="24"/>
              </w:rPr>
            </w:pPr>
            <w:r>
              <w:rPr>
                <w:sz w:val="24"/>
                <w:szCs w:val="24"/>
              </w:rPr>
            </w:r>
          </w:p>
          <w:p>
            <w:pPr>
              <w:pStyle w:val="BodyText"/>
              <w:spacing w:lineRule="auto" w:line="240"/>
              <w:ind w:firstLine="340"/>
              <w:jc w:val="both"/>
              <w:rPr>
                <w:sz w:val="24"/>
                <w:lang w:val="ru-RU" w:eastAsia="ru-RU"/>
              </w:rPr>
            </w:pPr>
            <w:r>
              <w:rPr>
                <w:sz w:val="24"/>
                <w:lang w:val="ru-RU" w:eastAsia="ru-RU"/>
              </w:rPr>
              <w:t>Ближайшее подразделение пожарной охраны расположено по адресу: ул. Екатерининская, 53 А (ПСЧ-110 10-ПСО).</w:t>
            </w:r>
          </w:p>
          <w:p>
            <w:pPr>
              <w:pStyle w:val="BodyText"/>
              <w:spacing w:lineRule="auto" w:line="240"/>
              <w:ind w:firstLine="340"/>
              <w:jc w:val="both"/>
              <w:rPr>
                <w:sz w:val="24"/>
                <w:lang w:val="ru-RU" w:eastAsia="ru-RU"/>
              </w:rPr>
            </w:pPr>
            <w:r>
              <w:rPr>
                <w:sz w:val="24"/>
                <w:lang w:val="ru-RU" w:eastAsia="ru-RU"/>
              </w:rPr>
              <w:t xml:space="preserve">Ближайший источник противопожарного водоснабжения (пожарный водоем) на указанной территории расположен </w:t>
              <w:br/>
              <w:t>по адресу: ул. Борцов Революции, 2а в радиусе 200 метров.</w:t>
            </w:r>
          </w:p>
          <w:p>
            <w:pPr>
              <w:pStyle w:val="BodyText"/>
              <w:spacing w:lineRule="auto" w:line="240"/>
              <w:ind w:firstLine="340"/>
              <w:jc w:val="both"/>
              <w:rPr>
                <w:sz w:val="24"/>
                <w:lang w:val="ru-RU" w:eastAsia="ru-RU"/>
              </w:rPr>
            </w:pPr>
            <w:r>
              <w:rPr>
                <w:spacing w:val="-2"/>
                <w:sz w:val="24"/>
                <w:lang w:val="ru-RU" w:eastAsia="ru-RU"/>
              </w:rPr>
              <w:t xml:space="preserve">Помещения для аварийно-спасательных служб </w:t>
              <w:br/>
              <w:t>и (или) аварийно-</w:t>
            </w:r>
            <w:r>
              <w:rPr>
                <w:sz w:val="24"/>
                <w:lang w:val="ru-RU" w:eastAsia="ru-RU"/>
              </w:rPr>
              <w:t xml:space="preserve"> спасательных формирований </w:t>
              <w:br/>
              <w:t>на указанной территории отсутствуют.</w:t>
            </w:r>
          </w:p>
          <w:p>
            <w:pPr>
              <w:pStyle w:val="BodyText"/>
              <w:spacing w:lineRule="auto" w:line="240"/>
              <w:ind w:firstLine="340"/>
              <w:jc w:val="both"/>
              <w:rPr>
                <w:sz w:val="24"/>
                <w:lang w:val="ru-RU" w:eastAsia="ru-RU"/>
              </w:rPr>
            </w:pPr>
            <w:r>
              <w:rPr>
                <w:sz w:val="24"/>
                <w:lang w:val="ru-RU" w:eastAsia="ru-RU"/>
              </w:rPr>
              <w:t xml:space="preserve">Объекты общественной безопасности, отнесенные </w:t>
              <w:br/>
              <w:t xml:space="preserve">к объектам полиции (участковые пункты полиции) </w:t>
              <w:br/>
              <w:t xml:space="preserve">в данном микрорайоне (Камская Долина) отсутствуют. Ближайший участковый пункт расположен по адресу: </w:t>
              <w:br/>
              <w:t xml:space="preserve">г. Пермь, ул. Профессора Дедюкина, 7, (микрорайон Академический городок, Ленинского района). </w:t>
              <w:br/>
              <w:t>В настоящее время в указанном микрорайоне строительство (приобретение) участковых пунктов полиции не планируется.</w:t>
            </w:r>
          </w:p>
          <w:p>
            <w:pPr>
              <w:pStyle w:val="BodyText"/>
              <w:spacing w:lineRule="auto" w:line="240"/>
              <w:ind w:firstLine="340"/>
              <w:jc w:val="both"/>
              <w:rPr>
                <w:sz w:val="24"/>
                <w:lang w:val="ru-RU" w:eastAsia="ru-RU"/>
              </w:rPr>
            </w:pPr>
            <w:r>
              <w:rPr>
                <w:sz w:val="24"/>
                <w:lang w:val="ru-RU" w:eastAsia="ru-RU"/>
              </w:rPr>
              <w:t xml:space="preserve">По информации, предоставленной Министерством территориальной безопасности Пермского края (письмо </w:t>
              <w:br/>
              <w:t xml:space="preserve">от 07.10.2020 № 964с), рассматриваемая территория попадает </w:t>
              <w:br/>
              <w:t xml:space="preserve">в зону возможного химического заражения </w:t>
              <w:br/>
              <w:t>в особый период.</w:t>
            </w:r>
          </w:p>
          <w:p>
            <w:pPr>
              <w:pStyle w:val="Normal"/>
              <w:spacing w:lineRule="auto" w:line="240" w:before="0" w:after="0"/>
              <w:ind w:firstLine="340"/>
              <w:jc w:val="both"/>
              <w:rPr>
                <w:rFonts w:ascii="Times New Roman" w:hAnsi="Times New Roman"/>
                <w:sz w:val="24"/>
                <w:szCs w:val="24"/>
              </w:rPr>
            </w:pPr>
            <w:r>
              <w:rPr>
                <w:sz w:val="24"/>
                <w:szCs w:val="24"/>
              </w:rPr>
              <w:t xml:space="preserve">На указанной территории оконечные устройства системы </w:t>
            </w:r>
            <w:r>
              <w:rPr>
                <w:spacing w:val="-2"/>
                <w:sz w:val="24"/>
                <w:szCs w:val="24"/>
              </w:rPr>
              <w:t>оповещения населения города Перми отсутствуют. Для обеспечения</w:t>
            </w:r>
            <w:r>
              <w:rPr>
                <w:sz w:val="24"/>
                <w:szCs w:val="24"/>
              </w:rPr>
              <w:t xml:space="preserve">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w:t>
              <w:br/>
              <w:t>СП 165.1325800.2014 «Свод правил. Инженерно-технические мероприятия по гражданской обороне. Актуализированная редакция СНиП 2.01.51-90».</w:t>
            </w:r>
          </w:p>
          <w:p>
            <w:pPr>
              <w:pStyle w:val="Normal"/>
              <w:spacing w:lineRule="auto" w:line="240" w:before="0" w:after="0"/>
              <w:ind w:firstLine="340"/>
              <w:jc w:val="both"/>
              <w:rPr>
                <w:rFonts w:ascii="Times New Roman" w:hAnsi="Times New Roman"/>
                <w:sz w:val="24"/>
                <w:szCs w:val="24"/>
              </w:rPr>
            </w:pPr>
            <w:r>
              <w:rPr>
                <w:sz w:val="24"/>
                <w:szCs w:val="24"/>
                <w:lang w:val="ru-RU" w:eastAsia="ru-RU"/>
              </w:rPr>
              <w:t xml:space="preserve">(Аналогичная информация отражена в письме   </w:t>
            </w:r>
            <w:r>
              <w:rPr>
                <w:b/>
                <w:sz w:val="24"/>
                <w:szCs w:val="24"/>
                <w:lang w:val="ru-RU" w:eastAsia="ru-RU"/>
              </w:rPr>
              <w:t>департамента общественной безопасности администрации города Перми</w:t>
            </w:r>
            <w:r>
              <w:rPr>
                <w:sz w:val="24"/>
                <w:szCs w:val="24"/>
                <w:lang w:val="ru-RU" w:eastAsia="ru-RU"/>
              </w:rPr>
              <w:t xml:space="preserve"> от 16.01.2025 № 059-10-01-27/3-101).</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Проектирование и строительство необходимо вести </w:t>
              <w:br/>
              <w:t xml:space="preserve">в соответствии с пунктом 4.5 СП 55.13330.2016 </w:t>
              <w:br/>
              <w:t xml:space="preserve">Свода Правил. Дома жилые одноквартирные. </w:t>
              <w:br/>
              <w:t xml:space="preserve">СНиП 31-02-2001, утвержденным и введенным </w:t>
              <w:br/>
              <w:t xml:space="preserve">в действие Приказом Министерства строительства </w:t>
              <w:br/>
              <w:t xml:space="preserve">и жилищно-коммунального хозяйства Российской Федерации </w:t>
              <w:br/>
              <w:t xml:space="preserve">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w:t>
              <w:br/>
              <w:t>и (или) кухню-нишу), ванные комнаты и (или) душевые, туалет (уборную) или совмещенный санузел, переднюю.</w:t>
            </w:r>
          </w:p>
          <w:p>
            <w:pPr>
              <w:pStyle w:val="Normal"/>
              <w:spacing w:lineRule="auto" w:line="240" w:before="0" w:after="0"/>
              <w:ind w:firstLine="340"/>
              <w:jc w:val="both"/>
              <w:rPr>
                <w:rFonts w:ascii="Times New Roman" w:hAnsi="Times New Roman"/>
                <w:sz w:val="24"/>
                <w:szCs w:val="24"/>
              </w:rPr>
            </w:pPr>
            <w:r>
              <w:rPr>
                <w:sz w:val="24"/>
                <w:szCs w:val="24"/>
              </w:rPr>
              <w:t xml:space="preserve">Согласно пункту 6.1 СП 55.13330.2016 площади помещений строящихся и реконструируемых жилых домов должны быть </w:t>
              <w:br/>
              <w:t>не менее: общей комнаты в однокомнатном доме - 14 м</w:t>
            </w:r>
            <w:r>
              <w:rPr>
                <w:sz w:val="24"/>
                <w:szCs w:val="24"/>
                <w:vertAlign w:val="superscript"/>
              </w:rPr>
              <w:t>2</w:t>
            </w:r>
            <w:r>
              <w:rPr>
                <w:sz w:val="24"/>
                <w:szCs w:val="24"/>
              </w:rPr>
              <w:t>, общей комнаты в доме с числом комнат две и более - 16 м</w:t>
            </w:r>
            <w:r>
              <w:rPr>
                <w:sz w:val="24"/>
                <w:szCs w:val="24"/>
                <w:vertAlign w:val="superscript"/>
              </w:rPr>
              <w:t>2</w:t>
            </w:r>
            <w:r>
              <w:rPr>
                <w:sz w:val="24"/>
                <w:szCs w:val="24"/>
              </w:rPr>
              <w:t>, спальни - 8 м</w:t>
            </w:r>
            <w:r>
              <w:rPr>
                <w:sz w:val="24"/>
                <w:szCs w:val="24"/>
                <w:vertAlign w:val="superscript"/>
              </w:rPr>
              <w:t>2</w:t>
            </w:r>
            <w:r>
              <w:rPr>
                <w:sz w:val="24"/>
                <w:szCs w:val="24"/>
              </w:rPr>
              <w:t xml:space="preserve"> (на двух человек - 10 м</w:t>
            </w:r>
            <w:r>
              <w:rPr>
                <w:sz w:val="24"/>
                <w:szCs w:val="24"/>
                <w:vertAlign w:val="superscript"/>
              </w:rPr>
              <w:t>2</w:t>
            </w:r>
            <w:r>
              <w:rPr>
                <w:sz w:val="24"/>
                <w:szCs w:val="24"/>
              </w:rPr>
              <w:t>); кухни - 8 м</w:t>
            </w:r>
            <w:r>
              <w:rPr>
                <w:sz w:val="24"/>
                <w:szCs w:val="24"/>
                <w:vertAlign w:val="superscript"/>
              </w:rPr>
              <w:t>2</w:t>
            </w:r>
            <w:r>
              <w:rPr>
                <w:sz w:val="24"/>
                <w:szCs w:val="24"/>
              </w:rPr>
              <w:t xml:space="preserve">; кухонной зоны </w:t>
              <w:br/>
              <w:t>в кухне-столовой - 6 м</w:t>
            </w:r>
            <w:r>
              <w:rPr>
                <w:sz w:val="24"/>
                <w:szCs w:val="24"/>
                <w:vertAlign w:val="superscript"/>
              </w:rPr>
              <w:t>2</w:t>
            </w:r>
            <w:r>
              <w:rPr>
                <w:sz w:val="24"/>
                <w:szCs w:val="24"/>
              </w:rPr>
              <w:t>. В домах с одной комнатой допускается проектировать кухни или кухни-ниши площадью не менее 5 м</w:t>
            </w:r>
            <w:r>
              <w:rPr>
                <w:sz w:val="24"/>
                <w:szCs w:val="24"/>
                <w:vertAlign w:val="superscript"/>
              </w:rPr>
              <w:t>2</w:t>
            </w:r>
            <w:r>
              <w:rPr>
                <w:sz w:val="24"/>
                <w:szCs w:val="24"/>
              </w:rPr>
              <w:t xml:space="preserve">. Площадь спальни и кухни в мансардном этаже (или этаже </w:t>
              <w:br/>
              <w:t xml:space="preserve">с наклонными ограждающими конструкциями) допускается </w:t>
              <w:br/>
              <w:t>не менее 7 м</w:t>
            </w:r>
            <w:r>
              <w:rPr>
                <w:sz w:val="24"/>
                <w:szCs w:val="24"/>
                <w:vertAlign w:val="superscript"/>
              </w:rPr>
              <w:t>2</w:t>
            </w:r>
            <w:r>
              <w:rPr>
                <w:sz w:val="24"/>
                <w:szCs w:val="24"/>
              </w:rPr>
              <w:t xml:space="preserve"> при условии, что общая жилая комната имеет площадь не менее 16 м</w:t>
            </w:r>
            <w:r>
              <w:rPr>
                <w:sz w:val="24"/>
                <w:szCs w:val="24"/>
                <w:vertAlign w:val="superscript"/>
              </w:rPr>
              <w:t>2</w:t>
            </w:r>
            <w:r>
              <w:rPr>
                <w:sz w:val="24"/>
                <w:szCs w:val="24"/>
              </w:rPr>
              <w:t>.</w:t>
            </w:r>
          </w:p>
          <w:p>
            <w:pPr>
              <w:pStyle w:val="Normal"/>
              <w:spacing w:lineRule="auto" w:line="240" w:before="0" w:after="0"/>
              <w:ind w:firstLine="340"/>
              <w:jc w:val="both"/>
              <w:rPr>
                <w:rFonts w:ascii="Times New Roman" w:hAnsi="Times New Roman"/>
                <w:sz w:val="24"/>
                <w:szCs w:val="24"/>
              </w:rPr>
            </w:pPr>
            <w:r>
              <w:rPr>
                <w:sz w:val="24"/>
                <w:szCs w:val="24"/>
              </w:rPr>
              <w:t xml:space="preserve">Согласно пункту 6.2 СП 55.13330.2016 высота </w:t>
              <w:br/>
              <w:t xml:space="preserve">(от пола до потолка) комнат и кухни (кухни-столовой) </w:t>
              <w:br/>
              <w:t>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Normal"/>
              <w:spacing w:lineRule="auto" w:line="240" w:before="0" w:after="0"/>
              <w:ind w:firstLine="340"/>
              <w:jc w:val="both"/>
              <w:rPr>
                <w:rFonts w:ascii="Times New Roman" w:hAnsi="Times New Roman"/>
                <w:sz w:val="24"/>
                <w:szCs w:val="24"/>
              </w:rPr>
            </w:pPr>
            <w:r>
              <w:rPr>
                <w:sz w:val="24"/>
                <w:szCs w:val="24"/>
              </w:rPr>
              <w:t xml:space="preserve">В жилых комнатах и кухнях, расположенных </w:t>
              <w:br/>
              <w:t xml:space="preserve">в этажах с наклонными ограждающими конструкциями </w:t>
              <w:br/>
              <w:t>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340"/>
              <w:jc w:val="both"/>
              <w:rPr>
                <w:rFonts w:ascii="Times New Roman" w:hAnsi="Times New Roman"/>
                <w:sz w:val="24"/>
              </w:rPr>
            </w:pPr>
            <w:r>
              <w:rPr>
                <w:sz w:val="24"/>
              </w:rPr>
              <w:t xml:space="preserve">Согласно информации, содержащейся в ГПЗУ </w:t>
              <w:br/>
              <w:t>от 28.01.2025 № РФ-59-2-03-0-00-2025-0123-0, предельная высота зданий, строений не более 10,5 м.</w:t>
            </w:r>
          </w:p>
          <w:p>
            <w:pPr>
              <w:pStyle w:val="Normal"/>
              <w:tabs>
                <w:tab w:val="clear" w:pos="708"/>
                <w:tab w:val="right" w:pos="6000" w:leader="none"/>
              </w:tabs>
              <w:spacing w:lineRule="auto" w:line="240" w:before="0" w:after="0"/>
              <w:ind w:firstLine="340"/>
              <w:jc w:val="both"/>
              <w:rPr>
                <w:rFonts w:ascii="Times New Roman" w:hAnsi="Times New Roman"/>
                <w:sz w:val="24"/>
              </w:rPr>
            </w:pPr>
            <w:r>
              <w:rPr>
                <w:sz w:val="24"/>
              </w:rPr>
              <w:t xml:space="preserve">Минимальный отступ от границ Участка до места допустимого размещения зданий, строений </w:t>
              <w:br/>
            </w:r>
            <w:r>
              <w:rPr>
                <w:sz w:val="24"/>
                <w:szCs w:val="24"/>
              </w:rP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w:t>
            </w:r>
            <w:r>
              <w:rPr>
                <w:sz w:val="24"/>
              </w:rPr>
              <w:t xml:space="preserve"> – 3 м.</w:t>
            </w:r>
          </w:p>
          <w:p>
            <w:pPr>
              <w:pStyle w:val="Normal"/>
              <w:tabs>
                <w:tab w:val="clear" w:pos="708"/>
                <w:tab w:val="right" w:pos="6000" w:leader="none"/>
              </w:tabs>
              <w:spacing w:lineRule="auto" w:line="240" w:before="0" w:after="0"/>
              <w:ind w:firstLine="340"/>
              <w:jc w:val="both"/>
              <w:rPr>
                <w:rFonts w:ascii="Times New Roman" w:hAnsi="Times New Roman"/>
                <w:sz w:val="24"/>
              </w:rPr>
            </w:pPr>
            <w:r>
              <w:rPr>
                <w:sz w:val="24"/>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w:t>
              <w:br/>
              <w:t>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40"/>
              <w:jc w:val="both"/>
              <w:rPr>
                <w:rFonts w:ascii="Times New Roman" w:hAnsi="Times New Roman"/>
                <w:sz w:val="24"/>
              </w:rPr>
            </w:pPr>
            <w:r>
              <w:rPr>
                <w:sz w:val="24"/>
              </w:rPr>
              <w:t>Максимальный процент застройки в границах Участка – 30%.</w:t>
            </w:r>
          </w:p>
          <w:p>
            <w:pPr>
              <w:pStyle w:val="Normal"/>
              <w:spacing w:lineRule="auto" w:line="240" w:before="0" w:after="0"/>
              <w:ind w:firstLine="340"/>
              <w:jc w:val="both"/>
              <w:rPr>
                <w:rFonts w:ascii="Times New Roman" w:hAnsi="Times New Roman"/>
                <w:sz w:val="24"/>
                <w:szCs w:val="24"/>
              </w:rPr>
            </w:pPr>
            <w:r>
              <w:rPr>
                <w:sz w:val="24"/>
                <w:szCs w:val="24"/>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0"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40"/>
              <w:jc w:val="both"/>
              <w:rPr>
                <w:rFonts w:ascii="Times New Roman" w:hAnsi="Times New Roman"/>
                <w:sz w:val="24"/>
              </w:rPr>
            </w:pPr>
            <w:r>
              <w:rPr>
                <w:sz w:val="24"/>
              </w:rPr>
              <w:t xml:space="preserve">О наличии технической возможности технологического присоединения энергопринимающего устройства объекта </w:t>
              <w:br/>
              <w:t>с предполагаемым электоропотреблением 15 кВт сообщается следующее.</w:t>
            </w:r>
          </w:p>
          <w:p>
            <w:pPr>
              <w:pStyle w:val="Normal"/>
              <w:spacing w:lineRule="auto" w:line="240" w:before="0" w:after="0"/>
              <w:ind w:firstLine="340"/>
              <w:jc w:val="both"/>
              <w:rPr>
                <w:rFonts w:ascii="Times New Roman" w:hAnsi="Times New Roman"/>
                <w:sz w:val="24"/>
              </w:rPr>
            </w:pPr>
            <w:r>
              <w:rPr>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 xml:space="preserve">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w:t>
              <w:br/>
              <w:t>в составе договора о технологическом присоединении.</w:t>
            </w:r>
          </w:p>
          <w:p>
            <w:pPr>
              <w:pStyle w:val="Normal"/>
              <w:spacing w:lineRule="auto" w:line="240" w:before="0" w:after="0"/>
              <w:ind w:firstLine="340"/>
              <w:jc w:val="both"/>
              <w:rPr>
                <w:rFonts w:ascii="Times New Roman" w:hAnsi="Times New Roman"/>
                <w:sz w:val="24"/>
              </w:rPr>
            </w:pPr>
            <w:r>
              <w:rPr>
                <w:sz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Normal"/>
              <w:spacing w:lineRule="auto" w:line="240" w:before="0" w:after="0"/>
              <w:ind w:firstLine="317"/>
              <w:jc w:val="both"/>
              <w:rPr>
                <w:rFonts w:ascii="Times New Roman" w:hAnsi="Times New Roman"/>
                <w:sz w:val="24"/>
                <w:szCs w:val="20"/>
              </w:rPr>
            </w:pPr>
            <w:r>
              <w:rPr>
                <w:sz w:val="24"/>
                <w:szCs w:val="20"/>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hyperlink r:id="rId11" w:tgtFrame="https://портал-тп.рф">
              <w:r>
                <w:rPr>
                  <w:rStyle w:val="Hyperlink"/>
                  <w:sz w:val="24"/>
                  <w:szCs w:val="20"/>
                  <w:lang w:val="en-US"/>
                </w:rPr>
                <w:t>https</w:t>
              </w:r>
              <w:r>
                <w:rPr>
                  <w:rStyle w:val="Hyperlink"/>
                  <w:sz w:val="24"/>
                  <w:szCs w:val="20"/>
                </w:rPr>
                <w:t>://портал-тп.рф</w:t>
              </w:r>
            </w:hyperlink>
            <w:r>
              <w:rPr>
                <w:sz w:val="24"/>
                <w:szCs w:val="20"/>
              </w:rPr>
              <w:t xml:space="preserve"> или через Мобильное приложение ПАО «Россети».</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ф</w:t>
            </w:r>
            <w:r>
              <w:rPr>
                <w:b/>
                <w:sz w:val="24"/>
                <w:szCs w:val="24"/>
              </w:rPr>
              <w:t xml:space="preserve">илиала ПАО «Россети Урал» - «Пермэнерго» </w:t>
            </w:r>
            <w:r>
              <w:rPr>
                <w:sz w:val="24"/>
                <w:szCs w:val="24"/>
              </w:rPr>
              <w:t xml:space="preserve">от </w:t>
            </w:r>
            <w:r>
              <w:rPr>
                <w:sz w:val="24"/>
              </w:rPr>
              <w:t xml:space="preserve">28.01.2025 </w:t>
              <w:br/>
              <w:t>№ ПЭ/ПГЭС/01/22/832</w:t>
            </w:r>
            <w:r>
              <w:rPr>
                <w:sz w:val="24"/>
                <w:szCs w:val="24"/>
              </w:rPr>
              <w:t>).</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 м</w:t>
            </w:r>
            <w:r>
              <w:rPr>
                <w:sz w:val="24"/>
                <w:szCs w:val="24"/>
                <w:vertAlign w:val="superscript"/>
              </w:rPr>
              <w:t>3</w:t>
            </w:r>
            <w:r>
              <w:rPr>
                <w:sz w:val="24"/>
                <w:szCs w:val="24"/>
              </w:rPr>
              <w:t xml:space="preserve">/час </w:t>
              <w:br/>
              <w:t>к существующим сетям газораспределения имеется.</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 xml:space="preserve"> от 21.01.2025 № ПФ-261).</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О наличии технической возможности подключения объекта капитального строительства с планируемой величиной подключаемой нагрузки по водоснабжению </w:t>
              <w:br/>
              <w:t>и водоотведению – 1,0 м</w:t>
            </w:r>
            <w:r>
              <w:rPr>
                <w:sz w:val="24"/>
                <w:szCs w:val="24"/>
                <w:vertAlign w:val="superscript"/>
              </w:rPr>
              <w:t>3</w:t>
            </w:r>
            <w:r>
              <w:rPr>
                <w:sz w:val="24"/>
                <w:szCs w:val="24"/>
              </w:rPr>
              <w:t>/сут. к централизованным системам водоснабжения и водоотведения,</w:t>
            </w:r>
            <w:r>
              <w:rPr/>
              <w:t xml:space="preserve"> </w:t>
            </w:r>
            <w:r>
              <w:rPr>
                <w:sz w:val="24"/>
                <w:szCs w:val="24"/>
              </w:rPr>
              <w:t>а</w:t>
            </w:r>
            <w:r>
              <w:rPr>
                <w:spacing w:val="40"/>
                <w:sz w:val="24"/>
                <w:szCs w:val="24"/>
              </w:rPr>
              <w:t xml:space="preserve"> </w:t>
            </w:r>
            <w:r>
              <w:rPr>
                <w:sz w:val="24"/>
                <w:szCs w:val="24"/>
              </w:rPr>
              <w:t>так</w:t>
            </w:r>
            <w:r>
              <w:rPr>
                <w:spacing w:val="40"/>
                <w:sz w:val="24"/>
                <w:szCs w:val="24"/>
              </w:rPr>
              <w:t xml:space="preserve"> </w:t>
            </w:r>
            <w:r>
              <w:rPr>
                <w:sz w:val="24"/>
                <w:szCs w:val="24"/>
              </w:rPr>
              <w:t xml:space="preserve">же </w:t>
            </w:r>
            <w:r>
              <w:rPr>
                <w:spacing w:val="-2"/>
                <w:sz w:val="24"/>
                <w:szCs w:val="24"/>
              </w:rPr>
              <w:t>предоставлении</w:t>
            </w:r>
            <w:r>
              <w:rPr>
                <w:spacing w:val="-12"/>
                <w:sz w:val="24"/>
                <w:szCs w:val="24"/>
              </w:rPr>
              <w:t xml:space="preserve"> </w:t>
            </w:r>
            <w:r>
              <w:rPr>
                <w:spacing w:val="-2"/>
                <w:sz w:val="24"/>
                <w:szCs w:val="24"/>
              </w:rPr>
              <w:t>информации</w:t>
            </w:r>
            <w:r>
              <w:rPr>
                <w:spacing w:val="6"/>
                <w:sz w:val="24"/>
                <w:szCs w:val="24"/>
              </w:rPr>
              <w:t xml:space="preserve"> </w:t>
            </w:r>
            <w:r>
              <w:rPr>
                <w:spacing w:val="-2"/>
                <w:sz w:val="24"/>
                <w:szCs w:val="24"/>
              </w:rPr>
              <w:t>о</w:t>
            </w:r>
            <w:r>
              <w:rPr>
                <w:spacing w:val="-3"/>
                <w:sz w:val="24"/>
                <w:szCs w:val="24"/>
              </w:rPr>
              <w:t xml:space="preserve"> </w:t>
            </w:r>
            <w:r>
              <w:rPr>
                <w:spacing w:val="-2"/>
                <w:sz w:val="24"/>
                <w:szCs w:val="24"/>
              </w:rPr>
              <w:t>наличии сетей водопровода</w:t>
            </w:r>
            <w:r>
              <w:rPr>
                <w:spacing w:val="17"/>
                <w:sz w:val="24"/>
                <w:szCs w:val="24"/>
              </w:rPr>
              <w:t xml:space="preserve"> </w:t>
            </w:r>
            <w:r>
              <w:rPr>
                <w:spacing w:val="-2"/>
                <w:sz w:val="24"/>
                <w:szCs w:val="24"/>
              </w:rPr>
              <w:t>и канализации</w:t>
            </w:r>
            <w:r>
              <w:rPr>
                <w:spacing w:val="19"/>
                <w:sz w:val="24"/>
                <w:szCs w:val="24"/>
              </w:rPr>
              <w:t xml:space="preserve"> </w:t>
              <w:br/>
            </w:r>
            <w:r>
              <w:rPr>
                <w:spacing w:val="-2"/>
                <w:sz w:val="24"/>
                <w:szCs w:val="24"/>
              </w:rPr>
              <w:t>в</w:t>
            </w:r>
            <w:r>
              <w:rPr>
                <w:spacing w:val="4"/>
                <w:sz w:val="24"/>
                <w:szCs w:val="24"/>
              </w:rPr>
              <w:t xml:space="preserve"> </w:t>
            </w:r>
            <w:r>
              <w:rPr>
                <w:spacing w:val="-2"/>
                <w:sz w:val="24"/>
                <w:szCs w:val="24"/>
              </w:rPr>
              <w:t xml:space="preserve">границах </w:t>
            </w:r>
            <w:r>
              <w:rPr>
                <w:sz w:val="24"/>
                <w:szCs w:val="24"/>
              </w:rPr>
              <w:t xml:space="preserve">указанного земельного участка, с указанием </w:t>
              <w:br/>
              <w:t>их охранной зоны, сообщается следующее.</w:t>
            </w:r>
          </w:p>
          <w:p>
            <w:pPr>
              <w:pStyle w:val="Normal"/>
              <w:spacing w:lineRule="auto" w:line="240" w:before="0" w:after="0"/>
              <w:ind w:firstLine="340"/>
              <w:jc w:val="both"/>
              <w:rPr>
                <w:rFonts w:ascii="Times New Roman" w:hAnsi="Times New Roman"/>
                <w:sz w:val="24"/>
                <w:szCs w:val="24"/>
              </w:rPr>
            </w:pPr>
            <w:r>
              <w:rPr>
                <w:sz w:val="24"/>
                <w:szCs w:val="24"/>
              </w:rPr>
              <w:t xml:space="preserve">В границах Участка отсутствуют сети водопровода </w:t>
              <w:br/>
              <w:t>и канализации, эксплуатируемые ООО «НОВОГОР- Прикамье».</w:t>
            </w:r>
          </w:p>
          <w:p>
            <w:pPr>
              <w:pStyle w:val="Normal"/>
              <w:spacing w:lineRule="auto" w:line="240" w:before="0" w:after="0"/>
              <w:ind w:firstLine="340"/>
              <w:jc w:val="both"/>
              <w:rPr>
                <w:rFonts w:ascii="Times New Roman" w:hAnsi="Times New Roman"/>
                <w:sz w:val="24"/>
                <w:szCs w:val="24"/>
              </w:rPr>
            </w:pPr>
            <w:r>
              <w:rPr>
                <w:sz w:val="24"/>
                <w:szCs w:val="24"/>
              </w:rPr>
              <w:t xml:space="preserve">Альтернативным методом снабжения водой вышеуказанного объекта может быть скважина, отвод канализационных стоков возможен на локальные очистные сооружения либо </w:t>
            </w:r>
            <w:r>
              <w:rPr>
                <w:spacing w:val="-6"/>
                <w:sz w:val="24"/>
                <w:szCs w:val="24"/>
              </w:rPr>
              <w:t>в выгребную яму с последующие вывозом стоков спец. Машинами, при этом состав стоков должен соответствовать всем нормативным требованиям Российской Федерации.</w:t>
            </w:r>
          </w:p>
          <w:p>
            <w:pPr>
              <w:pStyle w:val="Normal"/>
              <w:spacing w:lineRule="auto" w:line="240" w:before="0" w:after="0"/>
              <w:ind w:firstLine="340"/>
              <w:jc w:val="both"/>
              <w:rPr>
                <w:rFonts w:ascii="Times New Roman" w:hAnsi="Times New Roman"/>
                <w:sz w:val="24"/>
                <w:szCs w:val="24"/>
              </w:rPr>
            </w:pPr>
            <w:r>
              <w:rPr>
                <w:sz w:val="24"/>
                <w:szCs w:val="24"/>
              </w:rPr>
              <w:t xml:space="preserve">Для сведения сообщается, что в связи с тем, </w:t>
              <w:br/>
              <w:t xml:space="preserve">что ООО «НОВОГОР-Прикамье» эксплуатирует только централизованные системы водоснабжения и водоотведения, </w:t>
              <w:br/>
              <w:t xml:space="preserve">по вопросу возможности обеспечения индивидуального жилого дома холодным водоснабжением от скважины и отвода канализационных стоков локально, предлагается обратиться </w:t>
              <w:br/>
              <w:t>в соответствующие организации, регулирующие недропользование.</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br/>
            </w:r>
            <w:r>
              <w:rPr>
                <w:b/>
                <w:sz w:val="24"/>
                <w:szCs w:val="24"/>
              </w:rPr>
              <w:t xml:space="preserve">ООО «НОВОГОР-Прикамье» </w:t>
            </w:r>
            <w:r>
              <w:rPr>
                <w:sz w:val="24"/>
                <w:szCs w:val="24"/>
              </w:rPr>
              <w:t>от 21.01.2025 № 110-0605).</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Участок расположен вне зоны теплоснабжения ПАО                «Т Плюс».</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Филиала «Пермский ПАО «Т Плюс»</w:t>
            </w:r>
            <w:r>
              <w:rPr>
                <w:sz w:val="24"/>
                <w:szCs w:val="24"/>
              </w:rPr>
              <w:t xml:space="preserve"> от 22.01.2025 № 51000-32-00131).</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 дрова, пеллеты.</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жилищно-коммунального хозяйства администрации города Перми</w:t>
            </w:r>
            <w:r>
              <w:rPr>
                <w:sz w:val="24"/>
                <w:szCs w:val="24"/>
              </w:rPr>
              <w:t xml:space="preserve"> от 15.01.2024 059-04-25/3-8-ри ).</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Технологическое присоединение к сетям связи ПАО «Ростелеком» планируемых к строительству объектов </w:t>
              <w:br/>
              <w:t xml:space="preserve">в границах Участка может быть произведено в точке подключения узел ВОЛС (г. Пермь, ул. Попова, 17), максимальную нагрузку в точке подключения (технологического присоединения) определить </w:t>
              <w:br/>
              <w:t>на стадии проектирования. В границах Участка сети ПАО «Ростелеком» отсутствуют.</w:t>
            </w:r>
          </w:p>
          <w:p>
            <w:pPr>
              <w:pStyle w:val="Normal"/>
              <w:spacing w:lineRule="auto" w:line="240" w:before="0" w:after="0"/>
              <w:ind w:firstLine="340"/>
              <w:jc w:val="both"/>
              <w:rPr>
                <w:rFonts w:ascii="Times New Roman" w:hAnsi="Times New Roman"/>
                <w:strike/>
                <w:sz w:val="24"/>
                <w:szCs w:val="24"/>
              </w:rPr>
            </w:pPr>
            <w:r>
              <w:rPr>
                <w:sz w:val="24"/>
                <w:szCs w:val="24"/>
              </w:rPr>
              <w:t xml:space="preserve">Для подключения (технологического присоединения) вышеуказанных объектов к сетям электросвязи </w:t>
              <w:br/>
              <w:t xml:space="preserve">ПАО «Ростелеком» необходим запрос правообладателя земельного участка на выдачу технических условий подключения или заявки о заключении договора </w:t>
              <w:br/>
              <w:t>о подключении в порядке, определенном действующим законодательством.</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br/>
            </w:r>
            <w:r>
              <w:rPr>
                <w:b/>
                <w:sz w:val="24"/>
                <w:szCs w:val="24"/>
              </w:rPr>
              <w:t>ПАО «Ростелеком»</w:t>
            </w:r>
            <w:r>
              <w:rPr>
                <w:sz w:val="24"/>
                <w:szCs w:val="24"/>
              </w:rPr>
              <w:t xml:space="preserve"> от 21.01.2025 от 01/05/7817/25).</w:t>
            </w:r>
          </w:p>
          <w:p>
            <w:pPr>
              <w:pStyle w:val="Normal"/>
              <w:spacing w:lineRule="auto" w:line="240" w:before="0" w:after="0"/>
              <w:ind w:firstLine="340"/>
              <w:jc w:val="both"/>
              <w:rPr>
                <w:rFonts w:ascii="Times New Roman" w:hAnsi="Times New Roman"/>
                <w:sz w:val="24"/>
                <w:szCs w:val="24"/>
              </w:rPr>
            </w:pPr>
            <w:r>
              <w:rPr>
                <w:sz w:val="24"/>
                <w:szCs w:val="24"/>
              </w:rPr>
              <w:t>На территории, где расположен Участок, в рамках муниципальной программы Развитие системы жилищно-коммунального хозяйства в г. Перми», утвержденной постановлением администрации г. Перми от 20.10.2021 № 924, реализовано мероприятие «Строительство сетей водоснабжения по ул. Борцов Революции в мкр. Средняя Курья Ленинского района г. Перми».</w:t>
            </w:r>
          </w:p>
          <w:p>
            <w:pPr>
              <w:pStyle w:val="Normal"/>
              <w:spacing w:lineRule="auto" w:line="240" w:before="0" w:after="0"/>
              <w:ind w:firstLine="340"/>
              <w:jc w:val="both"/>
              <w:rPr>
                <w:rFonts w:ascii="Times New Roman" w:hAnsi="Times New Roman"/>
                <w:sz w:val="24"/>
                <w:szCs w:val="24"/>
              </w:rPr>
            </w:pPr>
            <w:r>
              <w:rPr>
                <w:sz w:val="24"/>
                <w:szCs w:val="24"/>
              </w:rPr>
              <w:t xml:space="preserve">Строительство сетей водоотведения схемами водоснабжения и водоотведения города Перми, утвержденными постановлением администрации города Перми от 28.12.2018 № 1085, на период до 2028 года </w:t>
              <w:br/>
              <w:t>не предусмотрено.</w:t>
            </w:r>
          </w:p>
          <w:p>
            <w:pPr>
              <w:pStyle w:val="Normal"/>
              <w:spacing w:lineRule="auto" w:line="240" w:before="0" w:after="0"/>
              <w:ind w:firstLine="340"/>
              <w:jc w:val="both"/>
              <w:rPr>
                <w:rFonts w:ascii="Times New Roman" w:hAnsi="Times New Roman"/>
                <w:sz w:val="24"/>
                <w:szCs w:val="24"/>
              </w:rPr>
            </w:pPr>
            <w:r>
              <w:rPr>
                <w:color w:val="000000"/>
                <w:sz w:val="24"/>
                <w:szCs w:val="24"/>
              </w:rPr>
              <w:t xml:space="preserve">(Аналогичная информация отражена в письме </w:t>
            </w:r>
            <w:r>
              <w:rPr>
                <w:b/>
                <w:color w:val="000000"/>
                <w:sz w:val="24"/>
                <w:szCs w:val="24"/>
              </w:rPr>
              <w:t xml:space="preserve">департамента жилищно-коммунального хозяйства администрации города Перми </w:t>
            </w:r>
            <w:r>
              <w:rPr>
                <w:color w:val="000000"/>
                <w:sz w:val="24"/>
                <w:szCs w:val="24"/>
              </w:rPr>
              <w:t xml:space="preserve">от </w:t>
            </w:r>
            <w:r>
              <w:rPr>
                <w:sz w:val="24"/>
                <w:szCs w:val="24"/>
              </w:rPr>
              <w:t>21.01.2025 № 059-04-17/3-44-ри</w:t>
            </w:r>
            <w:r>
              <w:rPr>
                <w:color w:val="000000"/>
                <w:sz w:val="24"/>
                <w:szCs w:val="24"/>
              </w:rPr>
              <w:t>).</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hanging="0" w:left="0" w:right="0"/>
              <w:rPr>
                <w:rFonts w:ascii="Times New Roman" w:hAnsi="Times New Roman" w:eastAsia="Times New Roman" w:cs="Times New Roman"/>
                <w:sz w:val="28"/>
                <w:szCs w:val="28"/>
              </w:rPr>
            </w:pPr>
            <w:r>
              <w:rPr>
                <w:rFonts w:eastAsia="Times New Roman" w:cs="Times New Roman"/>
                <w:sz w:val="28"/>
                <w:szCs w:val="28"/>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для строительства (Приложение 1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r>
              <w:rPr>
                <w:rFonts w:eastAsia="Times New Roman" w:cs="Times New Roman"/>
                <w:b w:val="false"/>
                <w:bCs w:val="false"/>
                <w:color w:val="000000"/>
                <w:sz w:val="24"/>
                <w:szCs w:val="24"/>
                <w:shd w:fill="auto" w:val="clear"/>
              </w:rPr>
              <w:t>реквизиты которого указаны в проекте договора купли-продажи земельного участка (Приложение 1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3 781 000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189 050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1 890 500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20.12.2024</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1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2</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от 02 апреля 2025 г. № 21-01-03-2796 «О проведении аукциона по продаже земельного участка  в Ленинском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283"/>
              <w:jc w:val="both"/>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rFonts w:eastAsia="TimesNewRomanPSMT"/>
                <w:color w:val="auto"/>
                <w:sz w:val="24"/>
                <w:szCs w:val="24"/>
              </w:rPr>
            </w:pPr>
            <w:r>
              <w:rPr>
                <w:sz w:val="24"/>
                <w:szCs w:val="24"/>
              </w:rPr>
              <w:t xml:space="preserve">Российская Федерация, Пермский край, городской округ Пермский, город Пермь, </w:t>
            </w:r>
            <w:r>
              <w:rPr>
                <w:rFonts w:eastAsia="TimesNewRomanPSMT"/>
                <w:color w:val="auto"/>
                <w:sz w:val="24"/>
                <w:szCs w:val="24"/>
              </w:rPr>
              <w:t>улица Рыбацкая, з/у 32б</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283"/>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1318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283"/>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14:ligatures w14:val="none"/>
              </w:rPr>
            </w:pPr>
            <w:r>
              <w:rPr>
                <w:sz w:val="24"/>
                <w:szCs w:val="24"/>
              </w:rPr>
              <w:t>59:01:2018011:133</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 (2.1)</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ограничение пав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 xml:space="preserve">в выписке из Единого государственного реестра недвижимости об объекте недвижимости от 25.06.2025 </w:t>
              <w:br/>
              <w:t>№ КУВИ-001/2025-129204148 (далее - ЕГРН)</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09.08.2023 № РФ-59-2-03-0-00-2023-1644-0 (далее – ГПЗУ).</w:t>
            </w:r>
          </w:p>
          <w:p>
            <w:pPr>
              <w:pStyle w:val="BodyText"/>
              <w:ind w:firstLine="362"/>
              <w:jc w:val="both"/>
              <w:rPr>
                <w:sz w:val="24"/>
                <w:szCs w:val="24"/>
              </w:rPr>
            </w:pPr>
            <w:r>
              <w:rPr>
                <w:sz w:val="24"/>
                <w:szCs w:val="24"/>
              </w:rPr>
            </w:r>
          </w:p>
          <w:p>
            <w:pPr>
              <w:pStyle w:val="Normal"/>
              <w:spacing w:lineRule="auto" w:line="240" w:before="0" w:after="0"/>
              <w:ind w:firstLine="340"/>
              <w:jc w:val="both"/>
              <w:rPr>
                <w:rFonts w:ascii="Times New Roman" w:hAnsi="Times New Roman"/>
                <w:sz w:val="24"/>
                <w:szCs w:val="24"/>
                <w:highlight w:val="none"/>
              </w:rPr>
            </w:pPr>
            <w:r>
              <w:rPr>
                <w:sz w:val="24"/>
                <w:szCs w:val="24"/>
              </w:rPr>
              <w:t xml:space="preserve">В соответствии со сведениями из ЕГРН в границах Участка расположена сеть электроснабжения с кадастровым номером 59:01:0000000:18003 (в собственности ОАО «Межрегиональная распределительная сетевая компания Урала»), </w:t>
              <w:br/>
              <w:t>что подтверждается данными геодезической съемки, выполненной в 2022 году (нанесены не актуальные границы земельного участка).</w:t>
            </w:r>
          </w:p>
          <w:p>
            <w:pPr>
              <w:pStyle w:val="Normal"/>
              <w:spacing w:lineRule="auto" w:line="240" w:before="0" w:after="0"/>
              <w:ind w:firstLine="311"/>
              <w:jc w:val="both"/>
              <w:rPr>
                <w:rFonts w:ascii="Times New Roman" w:hAnsi="Times New Roman"/>
                <w:sz w:val="24"/>
                <w:szCs w:val="24"/>
              </w:rPr>
            </w:pPr>
            <w:r>
              <w:rPr>
                <w:sz w:val="24"/>
                <w:szCs w:val="24"/>
              </w:rPr>
              <w:t xml:space="preserve">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w:t>
              <w:b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br/>
              <w:t>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w:t>
              <w:br/>
              <w:t>в соответствии со статьей 39.36 Кодекса.</w:t>
            </w:r>
          </w:p>
          <w:p>
            <w:pPr>
              <w:pStyle w:val="Normal"/>
              <w:spacing w:lineRule="auto" w:line="240" w:before="0" w:after="0"/>
              <w:ind w:firstLine="311"/>
              <w:jc w:val="both"/>
              <w:rPr>
                <w:rFonts w:ascii="Times New Roman" w:hAnsi="Times New Roman"/>
                <w:sz w:val="24"/>
                <w:szCs w:val="24"/>
              </w:rPr>
            </w:pPr>
            <w:r>
              <w:rPr>
                <w:sz w:val="24"/>
                <w:szCs w:val="24"/>
              </w:rPr>
              <w:t xml:space="preserve">Учитывая, что сеть электроснабжения может размещаться </w:t>
              <w:br/>
              <w:t>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 и земельный участок может быть предметом аукциона.</w:t>
            </w:r>
          </w:p>
          <w:p>
            <w:pPr>
              <w:pStyle w:val="Normal"/>
              <w:spacing w:lineRule="auto" w:line="240" w:before="0" w:after="0"/>
              <w:ind w:firstLine="340"/>
              <w:jc w:val="both"/>
              <w:rPr>
                <w:rFonts w:ascii="Times New Roman" w:hAnsi="Times New Roman"/>
                <w:sz w:val="24"/>
                <w:szCs w:val="24"/>
              </w:rPr>
            </w:pPr>
            <w:r>
              <w:rPr>
                <w:sz w:val="24"/>
                <w:szCs w:val="24"/>
              </w:rPr>
              <w:t xml:space="preserve">Согласно сведениям, содержащимся в ГПЗУ, ЕГРН </w:t>
              <w:br/>
              <w:t>и справке по градостроительным условиям от 25.06.2025 636038, Участок расположен в границах зон с особыми условиями использования территории:</w:t>
            </w:r>
          </w:p>
          <w:p>
            <w:pPr>
              <w:pStyle w:val="Normal"/>
              <w:spacing w:lineRule="auto" w:line="240" w:before="0" w:after="0"/>
              <w:ind w:firstLine="340"/>
              <w:jc w:val="both"/>
              <w:rPr>
                <w:rFonts w:ascii="Times New Roman" w:hAnsi="Times New Roman"/>
                <w:sz w:val="24"/>
                <w:szCs w:val="24"/>
              </w:rPr>
            </w:pPr>
            <w:r>
              <w:rPr>
                <w:sz w:val="24"/>
                <w:szCs w:val="24"/>
              </w:rPr>
              <w:t>полностью в Приаэродромной территории аэродрома аэропорта Большое Савино, реестровый номер границы 59:32-6.553. Проектирование и строительство вести</w:t>
              <w:br/>
              <w:t>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340"/>
              <w:jc w:val="both"/>
              <w:rPr>
                <w:rFonts w:ascii="Times New Roman" w:hAnsi="Times New Roman"/>
                <w:sz w:val="24"/>
                <w:szCs w:val="24"/>
              </w:rPr>
            </w:pPr>
            <w:r>
              <w:rPr>
                <w:sz w:val="24"/>
                <w:szCs w:val="24"/>
              </w:rPr>
              <w:t xml:space="preserve">полностью в границах зоны с особыми условиями использования территории: Иная зона с особыми условиями использования территории «Зона затопления территорий,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реестровый номер границы 59:00-6.2017. Проектирование </w:t>
              <w:br/>
              <w:t xml:space="preserve">и строительство вести в соответствии с приказом Камского бассейнового водного управления Федерального агентства водных ресурсов от 21.11.2022 № 239 «Об установлении границ зон затопления на территориях, прилегающих </w:t>
              <w:br/>
              <w:t xml:space="preserve">к зарегулированной р. Кама (Воткинскому водохранилищу) </w:t>
              <w:br/>
              <w:t>в нижнем бьефе Камского гидроузла в г. Перми Пермского края, затапливаемых при пропуске Камским гидроузлом паводков расчетной обеспеченности 1%»; ограничения использования объектов недвижимости в соответствии с частью 3 статьи 67.1 Водного кодекса Российской Федерации;</w:t>
            </w:r>
          </w:p>
          <w:p>
            <w:pPr>
              <w:pStyle w:val="Normal"/>
              <w:spacing w:lineRule="auto" w:line="240" w:before="0" w:after="0"/>
              <w:ind w:firstLine="340"/>
              <w:jc w:val="both"/>
              <w:rPr>
                <w:rFonts w:ascii="Times New Roman" w:hAnsi="Times New Roman"/>
                <w:sz w:val="24"/>
                <w:szCs w:val="24"/>
              </w:rPr>
            </w:pPr>
            <w:r>
              <w:rPr>
                <w:sz w:val="24"/>
                <w:szCs w:val="24"/>
              </w:rPr>
              <w:t xml:space="preserve">полностью в границах зоны с особыми условиями использования территории Зона охраны природных объектов «Часть водоохранной зоны Воткинского водохранилища», 59:01-6.2096 (Приказ Камского бассейнового водного управления Федерального агентства водных ресурсов № 164 </w:t>
              <w:br/>
              <w:t xml:space="preserve">от 07.07.2014 «Об установлении границ водоохранных зон </w:t>
              <w:br/>
              <w:t xml:space="preserve">и прибрежных защитных полос Воткинского водохранилища»: ч. 15 ст. 65 Водного кодекса Российской Федерации </w:t>
              <w:br/>
              <w:t>от 03.06.2006 № 74-ФЗ);</w:t>
            </w:r>
          </w:p>
          <w:p>
            <w:pPr>
              <w:pStyle w:val="Normal"/>
              <w:spacing w:lineRule="auto" w:line="240" w:before="0" w:after="0"/>
              <w:ind w:firstLine="340"/>
              <w:jc w:val="both"/>
              <w:rPr>
                <w:rFonts w:ascii="Times New Roman" w:hAnsi="Times New Roman"/>
                <w:sz w:val="24"/>
                <w:szCs w:val="24"/>
              </w:rPr>
            </w:pPr>
            <w:r>
              <w:rPr>
                <w:sz w:val="24"/>
                <w:szCs w:val="24"/>
              </w:rPr>
              <w:t xml:space="preserve">полностью в границах зоны с особыми условиями использования территории Зона охраны природных объектов «Часть прибрежной защитной полосы Воткинского водохранилища», 59:01-6.3928 (Приказ Камского бассейнового водного управления Федерального агентства водных ресурсов </w:t>
              <w:br/>
              <w:t>№ 164 от 07.07.2014 «Об установлении границ водоохранных зон и прибрежных защитных полос Воткинского водохранилища»: ч. 15. 17 ст. 65 Водного кодекса Российской Федерации от 03.06.2006 № 74-ФЗ);</w:t>
            </w:r>
          </w:p>
          <w:p>
            <w:pPr>
              <w:pStyle w:val="Normal"/>
              <w:spacing w:lineRule="auto" w:line="240" w:before="0" w:after="0"/>
              <w:ind w:firstLine="340"/>
              <w:jc w:val="both"/>
              <w:rPr>
                <w:rFonts w:ascii="Times New Roman" w:hAnsi="Times New Roman"/>
                <w:sz w:val="24"/>
                <w:szCs w:val="24"/>
              </w:rPr>
            </w:pPr>
            <w:r>
              <w:rPr>
                <w:sz w:val="24"/>
                <w:szCs w:val="24"/>
              </w:rPr>
              <w:t>частично в границах зоны с особыми условиями использовании территории Охранная зона инженерных коммуникаций «Охранная зона ВЛ 0.4кВ от ТП-1657», 59:01-6.2030 (Постановление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highlight w:val="none"/>
              </w:rPr>
            </w:pPr>
            <w:r>
              <w:rPr>
                <w:sz w:val="24"/>
                <w:szCs w:val="24"/>
              </w:rPr>
              <w:t>В границах Участка строения, сооружения отсутствуют.</w:t>
            </w:r>
          </w:p>
          <w:p>
            <w:pPr>
              <w:pStyle w:val="Normal"/>
              <w:spacing w:lineRule="auto" w:line="240" w:before="0" w:after="0"/>
              <w:ind w:firstLine="340"/>
              <w:jc w:val="both"/>
              <w:rPr>
                <w:rFonts w:ascii="Times New Roman" w:hAnsi="Times New Roman"/>
                <w:sz w:val="24"/>
                <w:szCs w:val="24"/>
              </w:rPr>
            </w:pPr>
            <w:r>
              <w:rPr>
                <w:sz w:val="24"/>
                <w:szCs w:val="24"/>
              </w:rPr>
              <w:t>Ближайший к Участку источник противопожарного водоснабжения – пожарный гидрант на водоводе по адресу ул. Борцов Революции, 68 (около 280 м от границ Участка).</w:t>
            </w:r>
          </w:p>
          <w:p>
            <w:pPr>
              <w:pStyle w:val="Normal"/>
              <w:spacing w:lineRule="auto" w:line="240" w:before="0" w:after="0"/>
              <w:ind w:firstLine="340"/>
              <w:jc w:val="both"/>
              <w:rPr>
                <w:sz w:val="24"/>
                <w:szCs w:val="24"/>
                <w:highlight w:val="none"/>
              </w:rPr>
            </w:pPr>
            <w:r>
              <w:rPr>
                <w:sz w:val="24"/>
                <w:szCs w:val="24"/>
              </w:rPr>
              <w:t xml:space="preserve">(Аналогичная информация отражена в письме  </w:t>
            </w:r>
            <w:r>
              <w:rPr>
                <w:b/>
                <w:sz w:val="24"/>
                <w:szCs w:val="24"/>
              </w:rPr>
              <w:t>администрации Ленинского района города Перми</w:t>
            </w:r>
            <w:r>
              <w:rPr>
                <w:sz w:val="24"/>
                <w:szCs w:val="24"/>
              </w:rPr>
              <w:t xml:space="preserve"> </w:t>
              <w:br/>
              <w:t>от 07.03.2025 № 059-26-01-16/3-39, акте обследования территории от 06.03.2025).</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Согласно сведениям, содержащимся в ГПЗУ, ЕГРН </w:t>
              <w:br/>
              <w:t xml:space="preserve">и справке по градостроительным условиям </w:t>
            </w:r>
            <w:r>
              <w:rPr>
                <w:sz w:val="24"/>
                <w:szCs w:val="24"/>
                <w:highlight w:val="white"/>
              </w:rPr>
              <w:t>от 25.06.2025 636038,</w:t>
            </w:r>
            <w:r>
              <w:rPr>
                <w:sz w:val="24"/>
                <w:szCs w:val="24"/>
              </w:rPr>
              <w:t xml:space="preserve"> Участок расположен в границах зон с особыми условиями использования территории:</w:t>
            </w:r>
          </w:p>
          <w:p>
            <w:pPr>
              <w:pStyle w:val="Normal"/>
              <w:spacing w:lineRule="auto" w:line="240" w:before="0" w:after="0"/>
              <w:ind w:firstLine="340"/>
              <w:jc w:val="both"/>
              <w:rPr>
                <w:rFonts w:ascii="Times New Roman" w:hAnsi="Times New Roman"/>
                <w:sz w:val="24"/>
                <w:szCs w:val="24"/>
              </w:rPr>
            </w:pPr>
            <w:r>
              <w:rPr>
                <w:sz w:val="24"/>
                <w:szCs w:val="24"/>
              </w:rPr>
              <w:t xml:space="preserve">в Приаэродромной территории аэродрома аэропорта Большое Савино, реестровый номер границы </w:t>
              <w:br/>
              <w:t xml:space="preserve">59:32-6.553. Проектирование и строительство вести </w:t>
              <w:br/>
              <w:t>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340"/>
              <w:jc w:val="both"/>
              <w:rPr>
                <w:rFonts w:ascii="Times New Roman" w:hAnsi="Times New Roman"/>
                <w:sz w:val="24"/>
                <w:szCs w:val="24"/>
              </w:rPr>
            </w:pPr>
            <w:r>
              <w:rPr>
                <w:sz w:val="24"/>
                <w:szCs w:val="24"/>
              </w:rPr>
              <w:t xml:space="preserve">в границах зоны с особыми условиями использования территории: Иная зона с особыми условиями использования территории «Зона затопления территорий, прилегающих </w:t>
              <w:br/>
              <w:t xml:space="preserve">к зарегулированной р. Кама (Воткинскому водохранилищу) </w:t>
              <w:br/>
              <w:t xml:space="preserve">в нижнем бьефе Камского гидроузла в г. Перми Пермского края, затапливаемых при пропуске Камским гидроузлом паводков расчетной обеспеченности 1%», реестровый номер границы 59:00-6.2017. Проектирование и строительство вести </w:t>
              <w:br/>
              <w:t xml:space="preserve">в соответствии с приказом Камского бассейнового водного управления Федерального агентства водных ресурсов </w:t>
              <w:br/>
              <w:t xml:space="preserve">от 21.11.2022 № 239 «Об установлении границ зон затопления </w:t>
              <w:br/>
              <w:t xml:space="preserve">на территориях, прилегающих к зарегулированной </w:t>
              <w:br/>
              <w:t>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ограничения использования объектов недвижимости в соответствии с частью 3 статьи 67.1 Водного кодекса Российской Федерации;</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На Участке произрастает 27 дерева пород – береза 1 шт., ива 19 шт., клен 7 шт.</w:t>
            </w:r>
          </w:p>
          <w:p>
            <w:pPr>
              <w:pStyle w:val="Normal"/>
              <w:spacing w:lineRule="auto" w:line="240" w:before="0" w:after="0"/>
              <w:ind w:firstLine="340"/>
              <w:jc w:val="both"/>
              <w:rPr>
                <w:rFonts w:ascii="Times New Roman" w:hAnsi="Times New Roman"/>
                <w:sz w:val="24"/>
                <w:szCs w:val="24"/>
              </w:rPr>
            </w:pPr>
            <w:r>
              <w:rPr>
                <w:sz w:val="24"/>
                <w:szCs w:val="24"/>
              </w:rPr>
              <w:t>Восстановительная стоимость сносимых зеленых насаждений в ценах 2025 года: одного лиственного дерева от 25 тыс. руб., хвойной – от 30 тыс. руб.</w:t>
            </w:r>
          </w:p>
          <w:p>
            <w:pPr>
              <w:pStyle w:val="Normal"/>
              <w:spacing w:lineRule="auto" w:line="240" w:before="0" w:after="0"/>
              <w:ind w:firstLine="340"/>
              <w:jc w:val="both"/>
              <w:rPr>
                <w:rFonts w:ascii="Times New Roman" w:hAnsi="Times New Roman"/>
                <w:sz w:val="24"/>
                <w:szCs w:val="24"/>
              </w:rPr>
            </w:pPr>
            <w:r>
              <w:rPr>
                <w:sz w:val="24"/>
                <w:szCs w:val="24"/>
              </w:rPr>
              <w:t>Победителю аукциона необходимо соблюдать условия строительства, указанные в письме (прилагается).</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у</w:t>
            </w:r>
            <w:r>
              <w:rPr>
                <w:b/>
                <w:sz w:val="24"/>
                <w:szCs w:val="24"/>
              </w:rPr>
              <w:t>правления по экологии и природопользованию администрации города Перми</w:t>
            </w:r>
            <w:r>
              <w:rPr>
                <w:sz w:val="24"/>
                <w:szCs w:val="24"/>
              </w:rPr>
              <w:t xml:space="preserve"> от 02.08.2023 № 059-33-01-10/3-605).</w:t>
            </w:r>
          </w:p>
          <w:p>
            <w:pPr>
              <w:pStyle w:val="Normal"/>
              <w:spacing w:lineRule="auto" w:line="240" w:before="0" w:after="0"/>
              <w:ind w:firstLine="340"/>
              <w:jc w:val="both"/>
              <w:rPr>
                <w:rFonts w:ascii="Times New Roman" w:hAnsi="Times New Roman"/>
                <w:sz w:val="24"/>
                <w:szCs w:val="24"/>
              </w:rPr>
            </w:pPr>
            <w:r>
              <w:rPr>
                <w:sz w:val="24"/>
                <w:szCs w:val="24"/>
              </w:rPr>
              <w:t xml:space="preserve">Участок сформирован по границе территории общего пользования, предусмотренной действующей документацией </w:t>
              <w:br/>
              <w:t>по планировке территории, под разворотную площадку транспорта дороги по ул. Рыбацкой.</w:t>
            </w:r>
          </w:p>
          <w:p>
            <w:pPr>
              <w:pStyle w:val="Normal"/>
              <w:spacing w:lineRule="auto" w:line="240" w:before="0" w:after="0"/>
              <w:ind w:firstLine="340"/>
              <w:jc w:val="both"/>
              <w:rPr>
                <w:rFonts w:ascii="Times New Roman" w:hAnsi="Times New Roman"/>
                <w:sz w:val="24"/>
                <w:szCs w:val="24"/>
              </w:rPr>
            </w:pPr>
            <w:r>
              <w:rPr>
                <w:sz w:val="24"/>
                <w:szCs w:val="24"/>
              </w:rPr>
              <w:t>Дорога по ул. Рыбацкой входит в Перечень дорог общего пользования местного значения, утвержденного постановлением администрации города Перми</w:t>
              <w:br/>
              <w:t>от 02.06.2009 № 298.</w:t>
            </w:r>
          </w:p>
          <w:p>
            <w:pPr>
              <w:pStyle w:val="Normal"/>
              <w:spacing w:lineRule="auto" w:line="240" w:before="0" w:after="0"/>
              <w:ind w:firstLine="340"/>
              <w:jc w:val="both"/>
              <w:rPr>
                <w:rFonts w:ascii="Times New Roman" w:hAnsi="Times New Roman"/>
                <w:sz w:val="24"/>
                <w:szCs w:val="24"/>
              </w:rPr>
            </w:pPr>
            <w:r>
              <w:rPr>
                <w:sz w:val="24"/>
                <w:szCs w:val="24"/>
              </w:rPr>
              <w:t xml:space="preserve">В соответствии с бюджетом города Перми на 2023 год </w:t>
              <w:br/>
              <w:t xml:space="preserve">и плановый период 2024-2025 годов мероприятий </w:t>
              <w:br/>
              <w:t xml:space="preserve">по строительству, реконструкции, капитальному ремонту улично-дорожной сети на рассматриваемой территории </w:t>
              <w:br/>
              <w:t>не запланировано.</w:t>
            </w:r>
          </w:p>
          <w:p>
            <w:pPr>
              <w:pStyle w:val="Normal"/>
              <w:spacing w:lineRule="auto" w:line="240" w:before="0" w:after="0"/>
              <w:ind w:firstLine="340"/>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указанном письме (прилагается).</w:t>
            </w:r>
          </w:p>
          <w:p>
            <w:pPr>
              <w:pStyle w:val="Normal"/>
              <w:spacing w:lineRule="auto" w:line="240" w:before="0" w:after="0"/>
              <w:ind w:firstLine="340"/>
              <w:jc w:val="both"/>
              <w:rPr>
                <w:rFonts w:ascii="Times New Roman" w:hAnsi="Times New Roman"/>
                <w:sz w:val="24"/>
                <w:szCs w:val="24"/>
              </w:rPr>
            </w:pPr>
            <w:r>
              <w:rPr>
                <w:sz w:val="24"/>
                <w:szCs w:val="24"/>
              </w:rPr>
              <w:t>Также направляется информация о соблюдении Правил благоустройства территории города Перми, утвержденных решением Пермской городской Думы</w:t>
              <w:br/>
              <w:t>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340"/>
              <w:jc w:val="both"/>
              <w:rPr>
                <w:rFonts w:ascii="Times New Roman" w:hAnsi="Times New Roman"/>
                <w:sz w:val="24"/>
                <w:szCs w:val="24"/>
              </w:rPr>
            </w:pPr>
            <w:r>
              <w:rPr>
                <w:sz w:val="24"/>
                <w:szCs w:val="24"/>
              </w:rPr>
              <w:t>В соответствии с Федеральным законом</w:t>
              <w:br/>
              <w:t>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w:t>
              <w:br/>
              <w:t xml:space="preserve">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осуществляется строительство, реконструкция, капитальный ремонт, ремонт пересечений или примыканий.</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дорог и благоустройства администрации города Перми</w:t>
            </w:r>
            <w:r>
              <w:rPr>
                <w:sz w:val="24"/>
                <w:szCs w:val="24"/>
              </w:rPr>
              <w:t xml:space="preserve"> </w:t>
              <w:br/>
              <w:t>от 03.08.2023 № 059-24-01-36/3-2675).</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Ближайшее подразделение пожарной охраны расположено по адресу: ул. Екатерининская, 53 А (ПСЧ-110 10-ПСО).</w:t>
            </w:r>
          </w:p>
          <w:p>
            <w:pPr>
              <w:pStyle w:val="Normal"/>
              <w:spacing w:lineRule="auto" w:line="240" w:before="0" w:after="0"/>
              <w:ind w:firstLine="340"/>
              <w:jc w:val="both"/>
              <w:rPr>
                <w:rFonts w:ascii="Times New Roman" w:hAnsi="Times New Roman"/>
                <w:sz w:val="24"/>
                <w:szCs w:val="24"/>
              </w:rPr>
            </w:pPr>
            <w:r>
              <w:rPr>
                <w:sz w:val="24"/>
                <w:szCs w:val="24"/>
              </w:rPr>
              <w:t>Объекты общественной безопасности, отнесенные</w:t>
              <w:br/>
              <w:t xml:space="preserve">к объектам полиции (участковые пункты полиции) </w:t>
              <w:br/>
              <w:t>в данном микрорайоне (Средняя Курья) отсутствуют. Ближайший участковый пункт расположен по адресу:</w:t>
              <w:br/>
              <w:t xml:space="preserve">г. Пермь, ул. Профессора Дедюкина, д. 7 (микрорайон Студгородок, Ленинский район). В настоящее время </w:t>
              <w:br/>
              <w:t>в указанном микрорайоне строительство (приобретение) участковых пунктов полиции не планируется.</w:t>
            </w:r>
          </w:p>
          <w:p>
            <w:pPr>
              <w:pStyle w:val="Normal"/>
              <w:spacing w:lineRule="auto" w:line="240" w:before="0" w:after="0"/>
              <w:ind w:firstLine="340"/>
              <w:jc w:val="both"/>
              <w:rPr>
                <w:rFonts w:ascii="Times New Roman" w:hAnsi="Times New Roman"/>
                <w:sz w:val="24"/>
                <w:szCs w:val="24"/>
              </w:rPr>
            </w:pPr>
            <w:r>
              <w:rPr>
                <w:sz w:val="24"/>
                <w:szCs w:val="24"/>
              </w:rPr>
              <w:t xml:space="preserve">Помещения для аварийно-спасательных формирований </w:t>
              <w:br/>
              <w:t>на указанной территории отсутствуют. В настоящее время потребность в обеспечении служебными помещениями для аварийно-спасательных формирований в указанном районе отсутствует.</w:t>
            </w:r>
          </w:p>
          <w:p>
            <w:pPr>
              <w:pStyle w:val="Normal"/>
              <w:spacing w:lineRule="auto" w:line="240" w:before="0" w:after="0"/>
              <w:ind w:firstLine="340"/>
              <w:jc w:val="both"/>
              <w:rPr>
                <w:rFonts w:ascii="Times New Roman" w:hAnsi="Times New Roman"/>
                <w:sz w:val="24"/>
                <w:szCs w:val="24"/>
              </w:rPr>
            </w:pPr>
            <w:r>
              <w:rPr>
                <w:sz w:val="24"/>
                <w:szCs w:val="24"/>
              </w:rPr>
              <w:t xml:space="preserve">Источники противопожарного водоснабжения </w:t>
              <w:br/>
              <w:t>на указанной территории отсутствуют.</w:t>
            </w:r>
          </w:p>
          <w:p>
            <w:pPr>
              <w:pStyle w:val="Normal"/>
              <w:spacing w:lineRule="auto" w:line="240" w:before="0" w:after="0"/>
              <w:ind w:firstLine="340"/>
              <w:jc w:val="both"/>
              <w:rPr>
                <w:rFonts w:ascii="Times New Roman" w:hAnsi="Times New Roman"/>
                <w:sz w:val="24"/>
                <w:szCs w:val="24"/>
              </w:rPr>
            </w:pPr>
            <w:r>
              <w:rPr>
                <w:sz w:val="24"/>
                <w:szCs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340"/>
              <w:jc w:val="both"/>
              <w:rPr>
                <w:rFonts w:ascii="Times New Roman" w:hAnsi="Times New Roman"/>
                <w:sz w:val="24"/>
                <w:szCs w:val="24"/>
              </w:rPr>
            </w:pPr>
            <w:r>
              <w:rPr>
                <w:sz w:val="24"/>
                <w:szCs w:val="24"/>
              </w:rPr>
              <w:t>По информации, предоставленной Министерством территориальной безопасности Пермского края, рассматриваемая территория попадает в зону возможного химического заражения в особый период.</w:t>
            </w:r>
          </w:p>
          <w:p>
            <w:pPr>
              <w:pStyle w:val="Normal"/>
              <w:spacing w:lineRule="auto" w:line="240" w:before="0" w:after="0"/>
              <w:ind w:firstLine="340"/>
              <w:jc w:val="both"/>
              <w:rPr>
                <w:rFonts w:ascii="Times New Roman" w:hAnsi="Times New Roman"/>
                <w:sz w:val="24"/>
                <w:szCs w:val="24"/>
              </w:rPr>
            </w:pPr>
            <w:r>
              <w:rPr>
                <w:sz w:val="24"/>
                <w:szCs w:val="24"/>
              </w:rPr>
              <w:t xml:space="preserve">Рассматриваемая территория находится в зоне возможного катастрофического затопления. В соответствии с требованиями главы 4 СП 11-112-2001 от 29.10.2001 «Порядок разработки </w:t>
              <w:br/>
              <w:t xml:space="preserve">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заказчик градостроительной документации осуществляет сбор исходных данных </w:t>
              <w:br/>
              <w:t xml:space="preserve">и требования для разработки раздела «ИТМ ГО ЧС». Эти данные предоставляет Главное управление МЧС России </w:t>
              <w:br/>
              <w:t>по Пермскому краю по соответствующему запросу. Примерная форма запроса приведена в приложении «Б» вышеуказанного свода правил.</w:t>
            </w:r>
          </w:p>
          <w:p>
            <w:pPr>
              <w:pStyle w:val="Normal"/>
              <w:spacing w:lineRule="auto" w:line="240" w:before="0" w:after="0"/>
              <w:ind w:firstLine="340"/>
              <w:jc w:val="both"/>
              <w:rPr>
                <w:rFonts w:ascii="Times New Roman" w:hAnsi="Times New Roman"/>
                <w:sz w:val="24"/>
                <w:szCs w:val="24"/>
              </w:rPr>
            </w:pPr>
            <w:r>
              <w:rPr>
                <w:sz w:val="24"/>
                <w:szCs w:val="24"/>
              </w:rPr>
              <w:t>На указанной территории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w:t>
              <w:br/>
              <w:t>СП 165.1325800.2014 «Свод правил. Инженерно-технические мероприятия по гражданской обороне. Актуализированная редакция СНиП 2.01.51-90».</w:t>
            </w:r>
          </w:p>
          <w:p>
            <w:pPr>
              <w:pStyle w:val="Normal"/>
              <w:spacing w:lineRule="auto" w:line="240" w:before="0" w:after="0"/>
              <w:ind w:firstLine="340"/>
              <w:jc w:val="both"/>
              <w:rPr>
                <w:rFonts w:ascii="Times New Roman" w:hAnsi="Times New Roman"/>
                <w:sz w:val="24"/>
                <w:szCs w:val="24"/>
              </w:rPr>
            </w:pPr>
            <w:r>
              <w:rPr>
                <w:sz w:val="24"/>
                <w:szCs w:val="24"/>
                <w:lang w:val="ru-RU" w:eastAsia="ru-RU"/>
              </w:rPr>
              <w:t xml:space="preserve">(Аналогичная информация отражена в письме   </w:t>
            </w:r>
            <w:r>
              <w:rPr>
                <w:b/>
                <w:sz w:val="24"/>
                <w:szCs w:val="24"/>
                <w:lang w:val="ru-RU" w:eastAsia="ru-RU"/>
              </w:rPr>
              <w:t>департамента общественной безопасности администрации города Перми</w:t>
            </w:r>
            <w:r>
              <w:rPr>
                <w:sz w:val="24"/>
                <w:szCs w:val="24"/>
                <w:lang w:val="ru-RU" w:eastAsia="ru-RU"/>
              </w:rPr>
              <w:t xml:space="preserve"> от </w:t>
            </w:r>
            <w:r>
              <w:rPr>
                <w:sz w:val="24"/>
                <w:szCs w:val="24"/>
              </w:rPr>
              <w:t>09.08.2023 № 059-10-01-27/3-1354</w:t>
            </w:r>
            <w:r>
              <w:rPr>
                <w:sz w:val="24"/>
                <w:szCs w:val="24"/>
                <w:lang w:val="ru-RU" w:eastAsia="ru-RU"/>
              </w:rPr>
              <w:t>).</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2" w:tgtFrame="http://www.gorodperm.ru/">
              <w:r>
                <w:rPr>
                  <w:rStyle w:val="Hyperlink"/>
                  <w:sz w:val="24"/>
                  <w:szCs w:val="24"/>
                </w:rPr>
                <w:t>www.gorodperm.ru</w:t>
              </w:r>
            </w:hyperlink>
            <w:r>
              <w:rPr>
                <w:sz w:val="24"/>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pPr>
            <w:r>
              <w:rPr>
                <w:sz w:val="24"/>
                <w:szCs w:val="24"/>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w:t>
              <w:br/>
              <w:t xml:space="preserve">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w:t>
              <w:br/>
              <w:t>и (или) кухню-нишу), ванные комнаты и (или) душевые, туалет (уборную) или совмещенный санузел, переднюю.</w:t>
            </w:r>
          </w:p>
          <w:p>
            <w:pPr>
              <w:pStyle w:val="Normal"/>
              <w:spacing w:lineRule="auto" w:line="240" w:before="0" w:after="0"/>
              <w:ind w:firstLine="311"/>
              <w:jc w:val="both"/>
              <w:rPr/>
            </w:pPr>
            <w:r>
              <w:rPr>
                <w:sz w:val="24"/>
                <w:szCs w:val="24"/>
              </w:rPr>
              <w:t xml:space="preserve">Согласно пункту 6.1 СП 55.13330.2016 площади помещений строящихся и реконструируемых жилых домов должны быть </w:t>
              <w:br/>
              <w:t xml:space="preserve">не менее: общей комнаты в однокомнатном доме - 14 м2, общей комнаты в доме с числом комнат две и более - 16 м2, </w:t>
              <w:br/>
              <w:t>спальни - 8 м2 (на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Normal"/>
              <w:spacing w:lineRule="auto" w:line="240" w:before="0" w:after="0"/>
              <w:ind w:firstLine="311"/>
              <w:jc w:val="both"/>
              <w:rPr/>
            </w:pPr>
            <w:r>
              <w:rPr>
                <w:sz w:val="24"/>
                <w:szCs w:val="24"/>
              </w:rPr>
              <w:t xml:space="preserve">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w:t>
              <w:br/>
              <w:t>эвакуации - не менее 2,2 м.</w:t>
            </w:r>
          </w:p>
          <w:p>
            <w:pPr>
              <w:pStyle w:val="Normal"/>
              <w:spacing w:lineRule="auto" w:line="240" w:before="0" w:after="0"/>
              <w:ind w:firstLine="311"/>
              <w:jc w:val="both"/>
              <w:rPr/>
            </w:pPr>
            <w:r>
              <w:rPr>
                <w:sz w:val="24"/>
                <w:szCs w:val="24"/>
              </w:rPr>
              <w:t xml:space="preserve">В жилых комнатах и кухнях, расположенных </w:t>
              <w:br/>
              <w:t xml:space="preserve">в этажах с наклонными ограждающими конструкциями или </w:t>
              <w:br/>
              <w:t>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spacing w:lineRule="auto" w:line="240" w:before="0" w:after="0"/>
              <w:ind w:firstLine="311"/>
              <w:jc w:val="both"/>
              <w:rPr/>
            </w:pPr>
            <w:r>
              <w:rPr>
                <w:sz w:val="24"/>
                <w:szCs w:val="24"/>
              </w:rPr>
              <w:t xml:space="preserve">Согласно информации, содержащейся в ГПЗУ </w:t>
              <w:br/>
              <w:t>от 09.08.2023 № РФ-59-2-03-0-00-2023-1644-0, предельная высота зданий, строений не более 10,5 м.</w:t>
            </w:r>
          </w:p>
          <w:p>
            <w:pPr>
              <w:pStyle w:val="Normal"/>
              <w:spacing w:lineRule="auto" w:line="240" w:before="0" w:after="0"/>
              <w:ind w:firstLine="311"/>
              <w:jc w:val="both"/>
              <w:rPr/>
            </w:pPr>
            <w:r>
              <w:rPr>
                <w:sz w:val="24"/>
                <w:szCs w:val="24"/>
              </w:rPr>
              <w:t>Минимальный отступ от границ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spacing w:lineRule="auto" w:line="240" w:before="0" w:after="0"/>
              <w:ind w:firstLine="311"/>
              <w:jc w:val="both"/>
              <w:rPr/>
            </w:pPr>
            <w:r>
              <w:rPr>
                <w:sz w:val="24"/>
                <w:szCs w:val="24"/>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w:t>
              <w:br/>
              <w:t>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pPr>
            <w:r>
              <w:rPr>
                <w:sz w:val="24"/>
                <w:szCs w:val="24"/>
              </w:rPr>
              <w:t xml:space="preserve">Максимальный процент застройки в границах </w:t>
              <w:br/>
              <w:t>Участка – 30%.</w:t>
            </w:r>
          </w:p>
          <w:p>
            <w:pPr>
              <w:pStyle w:val="Normal"/>
              <w:spacing w:lineRule="auto" w:line="240" w:before="0" w:after="0"/>
              <w:ind w:firstLine="340"/>
              <w:jc w:val="both"/>
              <w:rPr>
                <w:rFonts w:ascii="Times New Roman" w:hAnsi="Times New Roman"/>
                <w:sz w:val="24"/>
                <w:szCs w:val="24"/>
              </w:rPr>
            </w:pPr>
            <w:r>
              <w:rPr>
                <w:sz w:val="24"/>
                <w:szCs w:val="24"/>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3"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40"/>
              <w:jc w:val="both"/>
              <w:rPr>
                <w:rFonts w:ascii="Times New Roman" w:hAnsi="Times New Roman"/>
                <w:sz w:val="24"/>
              </w:rPr>
            </w:pPr>
            <w:r>
              <w:rPr>
                <w:sz w:val="24"/>
              </w:rPr>
              <w:t xml:space="preserve">О наличии технической возможности технологического присоединения энергопринимающего устройства объекта </w:t>
              <w:br/>
              <w:t>с предполагаемым электоропотреблением 15 кВт.</w:t>
            </w:r>
          </w:p>
          <w:p>
            <w:pPr>
              <w:pStyle w:val="Normal"/>
              <w:spacing w:lineRule="auto" w:line="240" w:before="0" w:after="0"/>
              <w:ind w:firstLine="340"/>
              <w:jc w:val="both"/>
              <w:rPr>
                <w:rFonts w:ascii="Times New Roman" w:hAnsi="Times New Roman"/>
                <w:sz w:val="24"/>
              </w:rPr>
            </w:pPr>
            <w:r>
              <w:rPr>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340"/>
              <w:jc w:val="both"/>
              <w:rPr>
                <w:rFonts w:ascii="Times New Roman" w:hAnsi="Times New Roman"/>
                <w:sz w:val="24"/>
              </w:rPr>
            </w:pPr>
            <w:r>
              <w:rPr>
                <w:sz w:val="24"/>
              </w:rPr>
              <w:t xml:space="preserve">Плата за технологическое присоединение энергопринимающих устройств устанавливается исходя </w:t>
              <w:br/>
              <w:t xml:space="preserve">из стоимости мероприятий по технологическому присоединению, размер платы определяется </w:t>
              <w:br/>
              <w:t>по утвержденным тарифам согласно постановлению РСТ Пермского края от 23.11.2023 № 121-тп (в последней редакции).</w:t>
            </w:r>
          </w:p>
          <w:p>
            <w:pPr>
              <w:pStyle w:val="Normal"/>
              <w:spacing w:lineRule="auto" w:line="240" w:before="0" w:after="0"/>
              <w:ind w:firstLine="340"/>
              <w:jc w:val="both"/>
              <w:rPr>
                <w:rFonts w:ascii="Times New Roman" w:hAnsi="Times New Roman"/>
                <w:sz w:val="24"/>
                <w:szCs w:val="24"/>
              </w:rPr>
            </w:pPr>
            <w:r>
              <w:rPr>
                <w:sz w:val="24"/>
                <w:szCs w:val="24"/>
              </w:rPr>
              <w:t>Подать заявку на технологическое присоединение возможно через единый федеральный портал электросетевых услуг группы компаний «Россети» на сайте: https://портал-тп.рф или через Мобильное приложение ПАО «Россети».</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ф</w:t>
            </w:r>
            <w:r>
              <w:rPr>
                <w:b/>
                <w:sz w:val="24"/>
                <w:szCs w:val="24"/>
              </w:rPr>
              <w:t xml:space="preserve">илиала ПАО «Россети Урал» - «Пермэнерго» </w:t>
            </w:r>
            <w:r>
              <w:rPr>
                <w:sz w:val="24"/>
                <w:szCs w:val="24"/>
              </w:rPr>
              <w:t xml:space="preserve">от </w:t>
            </w:r>
            <w:r>
              <w:rPr>
                <w:sz w:val="24"/>
              </w:rPr>
              <w:t xml:space="preserve">23.08.2023 </w:t>
              <w:br/>
              <w:t>№ ПЭ/ПГЭС/01/22/7706</w:t>
            </w:r>
            <w:r>
              <w:rPr>
                <w:sz w:val="24"/>
                <w:szCs w:val="24"/>
              </w:rPr>
              <w:t>).</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 м</w:t>
            </w:r>
            <w:r>
              <w:rPr>
                <w:sz w:val="24"/>
                <w:szCs w:val="24"/>
                <w:vertAlign w:val="superscript"/>
              </w:rPr>
              <w:t>3</w:t>
            </w:r>
            <w:r>
              <w:rPr>
                <w:sz w:val="24"/>
                <w:szCs w:val="24"/>
              </w:rPr>
              <w:t xml:space="preserve">/час </w:t>
              <w:br/>
              <w:t>к существующим сетям газораспределения имеется.</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 xml:space="preserve"> от 17.07.2023 № ПФ-4672).</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pacing w:val="-4"/>
                <w:sz w:val="24"/>
                <w:szCs w:val="24"/>
              </w:rPr>
            </w:pPr>
            <w:r>
              <w:rPr>
                <w:sz w:val="24"/>
                <w:szCs w:val="24"/>
              </w:rPr>
              <w:t xml:space="preserve">О наличии технической возможности подключения объекта капитального строительства с планируемой величиной подключаемой нагрузки по водоснабжению </w:t>
              <w:br/>
              <w:t>и водоотведению – 1,0 м</w:t>
            </w:r>
            <w:r>
              <w:rPr>
                <w:sz w:val="24"/>
                <w:szCs w:val="24"/>
                <w:vertAlign w:val="superscript"/>
              </w:rPr>
              <w:t>3</w:t>
            </w:r>
            <w:r>
              <w:rPr>
                <w:sz w:val="24"/>
                <w:szCs w:val="24"/>
              </w:rPr>
              <w:t>/сут. к централизованным системам водоснабжения и водоотведения,</w:t>
            </w:r>
            <w:r>
              <w:rPr/>
              <w:t xml:space="preserve"> </w:t>
            </w:r>
            <w:r>
              <w:rPr>
                <w:sz w:val="24"/>
                <w:szCs w:val="24"/>
              </w:rPr>
              <w:t>а</w:t>
            </w:r>
            <w:r>
              <w:rPr>
                <w:spacing w:val="40"/>
                <w:sz w:val="24"/>
                <w:szCs w:val="24"/>
              </w:rPr>
              <w:t xml:space="preserve"> </w:t>
            </w:r>
            <w:r>
              <w:rPr>
                <w:sz w:val="24"/>
                <w:szCs w:val="24"/>
              </w:rPr>
              <w:t>так</w:t>
            </w:r>
            <w:r>
              <w:rPr>
                <w:spacing w:val="40"/>
                <w:sz w:val="24"/>
                <w:szCs w:val="24"/>
              </w:rPr>
              <w:t xml:space="preserve"> </w:t>
            </w:r>
            <w:r>
              <w:rPr>
                <w:sz w:val="24"/>
                <w:szCs w:val="24"/>
              </w:rPr>
              <w:t xml:space="preserve">же </w:t>
            </w:r>
            <w:r>
              <w:rPr>
                <w:spacing w:val="-2"/>
                <w:sz w:val="24"/>
                <w:szCs w:val="24"/>
              </w:rPr>
              <w:t>предоставлении</w:t>
            </w:r>
            <w:r>
              <w:rPr>
                <w:spacing w:val="-12"/>
                <w:sz w:val="24"/>
                <w:szCs w:val="24"/>
              </w:rPr>
              <w:t xml:space="preserve"> </w:t>
            </w:r>
            <w:r>
              <w:rPr>
                <w:spacing w:val="-2"/>
                <w:sz w:val="24"/>
                <w:szCs w:val="24"/>
              </w:rPr>
              <w:t>информации</w:t>
            </w:r>
            <w:r>
              <w:rPr>
                <w:spacing w:val="6"/>
                <w:sz w:val="24"/>
                <w:szCs w:val="24"/>
              </w:rPr>
              <w:t xml:space="preserve"> </w:t>
            </w:r>
            <w:r>
              <w:rPr>
                <w:spacing w:val="-2"/>
                <w:sz w:val="24"/>
                <w:szCs w:val="24"/>
              </w:rPr>
              <w:t>о</w:t>
            </w:r>
            <w:r>
              <w:rPr>
                <w:spacing w:val="-3"/>
                <w:sz w:val="24"/>
                <w:szCs w:val="24"/>
              </w:rPr>
              <w:t xml:space="preserve"> </w:t>
            </w:r>
            <w:r>
              <w:rPr>
                <w:spacing w:val="-2"/>
                <w:sz w:val="24"/>
                <w:szCs w:val="24"/>
              </w:rPr>
              <w:t>наличии сетей водопровода</w:t>
            </w:r>
            <w:r>
              <w:rPr>
                <w:spacing w:val="17"/>
                <w:sz w:val="24"/>
                <w:szCs w:val="24"/>
              </w:rPr>
              <w:t xml:space="preserve"> </w:t>
            </w:r>
            <w:r>
              <w:rPr>
                <w:spacing w:val="-2"/>
                <w:sz w:val="24"/>
                <w:szCs w:val="24"/>
              </w:rPr>
              <w:t xml:space="preserve">и канализации </w:t>
              <w:br/>
              <w:t>в</w:t>
            </w:r>
            <w:r>
              <w:rPr>
                <w:spacing w:val="4"/>
                <w:sz w:val="24"/>
                <w:szCs w:val="24"/>
              </w:rPr>
              <w:t xml:space="preserve"> </w:t>
            </w:r>
            <w:r>
              <w:rPr>
                <w:spacing w:val="-2"/>
                <w:sz w:val="24"/>
                <w:szCs w:val="24"/>
              </w:rPr>
              <w:t xml:space="preserve">границах </w:t>
            </w:r>
            <w:r>
              <w:rPr>
                <w:sz w:val="24"/>
                <w:szCs w:val="24"/>
              </w:rPr>
              <w:t xml:space="preserve">указанного земельного участка, с указанием </w:t>
              <w:br/>
              <w:t xml:space="preserve">их охранной зоны, сообщается, что в настоящее время отсутствует техническая возможность подключения объекта </w:t>
              <w:br/>
              <w:t>к централизованным системам водоснабжения</w:t>
              <w:br/>
              <w:t>и водоотведения, поскольку в</w:t>
            </w:r>
            <w:r>
              <w:rPr>
                <w:spacing w:val="-4"/>
                <w:sz w:val="24"/>
                <w:szCs w:val="24"/>
              </w:rPr>
              <w:t xml:space="preserve"> районе Участка отсутствуют централизованные сети водоснабжения и водоотведения, эксплуатируемые ООО «НОВОГОР-Прикамье».</w:t>
            </w:r>
          </w:p>
          <w:p>
            <w:pPr>
              <w:pStyle w:val="Normal"/>
              <w:spacing w:lineRule="auto" w:line="240" w:before="0" w:after="0"/>
              <w:ind w:firstLine="340"/>
              <w:jc w:val="both"/>
              <w:rPr>
                <w:rFonts w:ascii="Times New Roman" w:hAnsi="Times New Roman"/>
                <w:spacing w:val="-4"/>
                <w:sz w:val="24"/>
                <w:szCs w:val="24"/>
              </w:rPr>
            </w:pPr>
            <w:r>
              <w:rPr>
                <w:spacing w:val="-4"/>
                <w:sz w:val="24"/>
                <w:szCs w:val="24"/>
              </w:rPr>
              <w:t xml:space="preserve">Ближайшие сети водоснабжения и водоотведения, эксплуатируемые ООО «НОВОГОР-Прикамье», располагаются </w:t>
              <w:br/>
              <w:t xml:space="preserve">в районе ул. Спешилова ориентировочно на расстоянии – 2,0 км </w:t>
              <w:br/>
              <w:t>от Участка.</w:t>
            </w:r>
          </w:p>
          <w:p>
            <w:pPr>
              <w:pStyle w:val="Normal"/>
              <w:spacing w:lineRule="auto" w:line="240" w:before="0" w:after="0"/>
              <w:ind w:firstLine="340"/>
              <w:jc w:val="both"/>
              <w:rPr>
                <w:rFonts w:ascii="Times New Roman" w:hAnsi="Times New Roman"/>
                <w:spacing w:val="-4"/>
                <w:sz w:val="24"/>
                <w:szCs w:val="24"/>
              </w:rPr>
            </w:pPr>
            <w:r>
              <w:rPr>
                <w:spacing w:val="-4"/>
                <w:sz w:val="24"/>
                <w:szCs w:val="24"/>
              </w:rPr>
              <w:t xml:space="preserve">При проектировании могут быть применены альтернативные способы водоснабжения и водоотведения, без подключения </w:t>
              <w:br/>
              <w:t xml:space="preserve">к централизованным системам водопровода и канализации </w:t>
              <w:br/>
              <w:t xml:space="preserve">г. Перми (снабжение водой от скважины, отвод стоков </w:t>
              <w:br/>
              <w:t xml:space="preserve">на локальные очистные сооружения, канализование объекта </w:t>
              <w:br/>
              <w:t>в выгребную яму с последующим вывозом стоков спец. машинами), которые должны соответствовать всем нормативным требованиям Российской Федерации.</w:t>
            </w:r>
          </w:p>
          <w:p>
            <w:pPr>
              <w:pStyle w:val="Normal"/>
              <w:spacing w:lineRule="auto" w:line="240" w:before="0" w:after="0"/>
              <w:ind w:firstLine="340"/>
              <w:jc w:val="both"/>
              <w:rPr>
                <w:rFonts w:ascii="Times New Roman" w:hAnsi="Times New Roman"/>
                <w:spacing w:val="-4"/>
                <w:sz w:val="24"/>
                <w:szCs w:val="24"/>
              </w:rPr>
            </w:pPr>
            <w:r>
              <w:rPr>
                <w:spacing w:val="-4"/>
                <w:sz w:val="24"/>
                <w:szCs w:val="24"/>
              </w:rPr>
              <w:t xml:space="preserve">По вопросу возможности обеспечения индивидуального жилого дома холодным водоснабжением от скважины и отвода канализационных стоков локально, предлагается обратиться </w:t>
              <w:br/>
              <w:t>в соответствующие организации, регулирующие недропользование.</w:t>
            </w:r>
          </w:p>
          <w:p>
            <w:pPr>
              <w:pStyle w:val="Normal"/>
              <w:spacing w:lineRule="auto" w:line="240" w:before="0" w:after="0"/>
              <w:ind w:firstLine="340"/>
              <w:jc w:val="both"/>
              <w:rPr>
                <w:rFonts w:ascii="Times New Roman" w:hAnsi="Times New Roman"/>
                <w:spacing w:val="-4"/>
                <w:sz w:val="24"/>
                <w:szCs w:val="24"/>
              </w:rPr>
            </w:pPr>
            <w:r>
              <w:rPr>
                <w:spacing w:val="-4"/>
                <w:sz w:val="24"/>
                <w:szCs w:val="24"/>
              </w:rPr>
              <w:t xml:space="preserve">ООО «НОВОГОР-Прикамье» не располагает сведениями </w:t>
              <w:br/>
              <w:t>о наличии сетей 3-х лиц в границах Участка.</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br/>
            </w:r>
            <w:r>
              <w:rPr>
                <w:b/>
                <w:sz w:val="24"/>
                <w:szCs w:val="24"/>
              </w:rPr>
              <w:t xml:space="preserve">ООО «НОВОГОР-Прикамье» </w:t>
            </w:r>
            <w:r>
              <w:rPr>
                <w:sz w:val="24"/>
                <w:szCs w:val="24"/>
              </w:rPr>
              <w:t>от 14.07.2023 № 110-11274).</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Участок расположен вне зоны теплоснабжения ПАО                «Т Плюс».</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Филиала «Пермский ПАО «Т Плюс»</w:t>
            </w:r>
            <w:r>
              <w:rPr>
                <w:sz w:val="24"/>
                <w:szCs w:val="24"/>
              </w:rPr>
              <w:t xml:space="preserve"> от 02.08.2023 № 51000-32-02283).</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Техническая возможность подключения к сетям теплоснабжения отсутствует.</w:t>
            </w:r>
          </w:p>
          <w:p>
            <w:pPr>
              <w:pStyle w:val="Normal"/>
              <w:spacing w:lineRule="auto" w:line="240" w:before="0" w:after="0"/>
              <w:ind w:firstLine="340"/>
              <w:jc w:val="both"/>
              <w:rPr>
                <w:rFonts w:ascii="Times New Roman" w:hAnsi="Times New Roman"/>
                <w:sz w:val="24"/>
                <w:szCs w:val="24"/>
              </w:rPr>
            </w:pPr>
            <w:r>
              <w:rPr>
                <w:sz w:val="24"/>
                <w:szCs w:val="24"/>
              </w:rPr>
              <w:t>В качестве альтернативного энергоресурса рекомендуется рассмотреть газ.</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жилищно-коммунального хозяйства администрации города Перми</w:t>
            </w:r>
            <w:r>
              <w:rPr>
                <w:sz w:val="24"/>
                <w:szCs w:val="24"/>
              </w:rPr>
              <w:t xml:space="preserve"> от 28.08.2023 059-04-25/3-57-ри).</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Технологическое присоединение к сетям связи </w:t>
              <w:br/>
              <w:t xml:space="preserve">ПАО «Ростелеком» планируемых к строительству объектов </w:t>
              <w:br/>
              <w:t>в границах Участка может быть произведено в точке подключения узел ВОЛС (г. Пермь, ул. Попова, 17),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340"/>
              <w:jc w:val="both"/>
              <w:rPr>
                <w:rFonts w:ascii="Times New Roman" w:hAnsi="Times New Roman"/>
                <w:sz w:val="24"/>
                <w:szCs w:val="24"/>
              </w:rPr>
            </w:pPr>
            <w:r>
              <w:rPr>
                <w:sz w:val="24"/>
                <w:szCs w:val="24"/>
              </w:rPr>
              <w:t>В границах Участка сетей связи ПАО «Ростелеком»</w:t>
              <w:br/>
              <w:t>и их охранных зон нет.</w:t>
            </w:r>
          </w:p>
          <w:p>
            <w:pPr>
              <w:pStyle w:val="Normal"/>
              <w:spacing w:lineRule="auto" w:line="240" w:before="0" w:after="0"/>
              <w:ind w:firstLine="340"/>
              <w:jc w:val="both"/>
              <w:rPr>
                <w:rFonts w:ascii="Times New Roman" w:hAnsi="Times New Roman"/>
                <w:sz w:val="24"/>
                <w:szCs w:val="24"/>
              </w:rPr>
            </w:pPr>
            <w:r>
              <w:rPr>
                <w:sz w:val="24"/>
                <w:szCs w:val="24"/>
              </w:rPr>
              <w:t xml:space="preserve">Для подключения (технологического присоединения) вышеуказанных объектов к сетям электросвязи </w:t>
              <w:br/>
              <w:t xml:space="preserve">ПАО «Ростелеком» необходим запрос правообладателя земельного участка на выдачу технических условий подключения или заявки о заключении договора </w:t>
              <w:br/>
              <w:t>о подключении в порядке, определенном действующим законодательством.</w:t>
            </w:r>
          </w:p>
          <w:p>
            <w:pPr>
              <w:pStyle w:val="Normal"/>
              <w:spacing w:lineRule="auto" w:line="240" w:before="0" w:after="0"/>
              <w:ind w:firstLine="340"/>
              <w:jc w:val="both"/>
              <w:rPr>
                <w:rFonts w:ascii="Times New Roman" w:hAnsi="Times New Roman"/>
                <w:sz w:val="24"/>
                <w:szCs w:val="24"/>
              </w:rPr>
            </w:pPr>
            <w:r>
              <w:rPr>
                <w:sz w:val="24"/>
                <w:szCs w:val="24"/>
              </w:rPr>
              <w:t xml:space="preserve">Для получения технических условий на подключение </w:t>
              <w:br/>
              <w:t xml:space="preserve">к сетям связи ПАО «Ростелеком» необходимо обратиться </w:t>
              <w:br/>
              <w:t xml:space="preserve">в Отдел продаж и обслуживания по адресу: г. Пермь, </w:t>
              <w:br/>
              <w:t xml:space="preserve">ул. Крупской, 2, тел.: (342) 235-57-34 или направить запрос </w:t>
              <w:br/>
              <w:t>на perm-mail@ural.rt.ru.</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br/>
            </w:r>
            <w:r>
              <w:rPr>
                <w:b/>
                <w:sz w:val="24"/>
                <w:szCs w:val="24"/>
              </w:rPr>
              <w:t>ПАО «Ростелеком»</w:t>
            </w:r>
            <w:r>
              <w:rPr>
                <w:sz w:val="24"/>
                <w:szCs w:val="24"/>
              </w:rPr>
              <w:t xml:space="preserve"> от 26.02.2025 от 01/05/30705/25).</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w:t>
              <w:br/>
              <w:t>№ 1085, на период до 2028 года не предусмотрено строительство сетей водоснабжения и водоотведения.</w:t>
            </w:r>
          </w:p>
          <w:p>
            <w:pPr>
              <w:pStyle w:val="Normal"/>
              <w:spacing w:lineRule="auto" w:line="240" w:before="0" w:after="0"/>
              <w:ind w:firstLine="340"/>
              <w:jc w:val="both"/>
              <w:rPr>
                <w:color w:val="000000"/>
                <w:sz w:val="24"/>
                <w:szCs w:val="24"/>
                <w:highlight w:val="none"/>
              </w:rPr>
            </w:pPr>
            <w:r>
              <w:rPr>
                <w:color w:val="000000"/>
                <w:sz w:val="24"/>
                <w:szCs w:val="24"/>
              </w:rPr>
              <w:t xml:space="preserve">(Аналогичная информация отражена в письме </w:t>
            </w:r>
            <w:r>
              <w:rPr>
                <w:b/>
                <w:color w:val="000000"/>
                <w:sz w:val="24"/>
                <w:szCs w:val="24"/>
              </w:rPr>
              <w:t xml:space="preserve">департамента жилищно-коммунального хозяйства администрации города Перми </w:t>
            </w:r>
            <w:r>
              <w:rPr>
                <w:color w:val="000000"/>
                <w:sz w:val="24"/>
                <w:szCs w:val="24"/>
              </w:rPr>
              <w:t xml:space="preserve">от </w:t>
            </w:r>
            <w:r>
              <w:rPr>
                <w:sz w:val="24"/>
                <w:szCs w:val="24"/>
              </w:rPr>
              <w:t>02.08.2023 № 059-04-17/3-638-ри</w:t>
            </w:r>
            <w:r>
              <w:rPr>
                <w:color w:val="000000"/>
                <w:sz w:val="24"/>
                <w:szCs w:val="24"/>
              </w:rPr>
              <w:t>).</w:t>
            </w:r>
          </w:p>
          <w:p>
            <w:pPr>
              <w:pStyle w:val="Normal"/>
              <w:spacing w:lineRule="auto" w:line="240" w:before="0" w:after="0"/>
              <w:ind w:firstLine="340"/>
              <w:jc w:val="both"/>
              <w:rPr>
                <w:rFonts w:ascii="Times New Roman" w:hAnsi="Times New Roman"/>
                <w:sz w:val="24"/>
                <w:szCs w:val="24"/>
              </w:rPr>
            </w:pPr>
            <w:r>
              <w:rPr>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hanging="0" w:left="0" w:right="0"/>
              <w:rPr>
                <w:rFonts w:ascii="Times New Roman" w:hAnsi="Times New Roman" w:eastAsia="Times New Roman" w:cs="Times New Roman"/>
                <w:sz w:val="28"/>
                <w:szCs w:val="28"/>
              </w:rPr>
            </w:pPr>
            <w:r>
              <w:rPr>
                <w:rFonts w:eastAsia="Times New Roman" w:cs="Times New Roman"/>
                <w:sz w:val="28"/>
                <w:szCs w:val="28"/>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для строительства (Приложение 2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 xml:space="preserve">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w:t>
            </w:r>
            <w:r>
              <w:rPr>
                <w:rFonts w:eastAsia="Times New Roman" w:cs="Times New Roman"/>
                <w:b w:val="false"/>
                <w:bCs w:val="false"/>
                <w:color w:val="000000"/>
                <w:sz w:val="24"/>
                <w:szCs w:val="24"/>
                <w:shd w:fill="auto" w:val="clear"/>
              </w:rPr>
              <w:t>реквизиты которого указаны в проекте договора купли-продажи земельного участка (Приложение 2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6 681 000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334 050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3 340 500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09.06.2020</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2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3</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от 02 июня 2025 г. № 21-01-03-4685 «О проведении аукциона по продаже земельного участка  в Кировском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283"/>
              <w:jc w:val="both"/>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rFonts w:eastAsia="TimesNewRomanPSMT"/>
                <w:color w:val="auto"/>
                <w:sz w:val="24"/>
                <w:szCs w:val="24"/>
              </w:rPr>
            </w:pPr>
            <w:r>
              <w:rPr>
                <w:sz w:val="24"/>
                <w:szCs w:val="24"/>
              </w:rPr>
              <w:t xml:space="preserve">Российская Федерация, Пермский край, городской округ Пермский, город Пермь, </w:t>
            </w:r>
            <w:r>
              <w:rPr>
                <w:rFonts w:eastAsia="TimesNewRomanPSMT"/>
                <w:color w:val="auto"/>
                <w:sz w:val="24"/>
                <w:szCs w:val="24"/>
              </w:rPr>
              <w:t xml:space="preserve">улица </w:t>
            </w:r>
            <w:r>
              <w:rPr>
                <w:sz w:val="24"/>
                <w:szCs w:val="24"/>
              </w:rPr>
              <w:t>2-я Гаревая, з/у 34г</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283"/>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492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283"/>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14:ligatures w14:val="none"/>
              </w:rPr>
            </w:pPr>
            <w:r>
              <w:rPr>
                <w:sz w:val="24"/>
                <w:szCs w:val="24"/>
              </w:rPr>
              <w:t>59:01:1817212:252</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ограничение пав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 xml:space="preserve">в выписке из Единого государственного реестра недвижимости об объекте недвижимости от 27.06.2025 </w:t>
              <w:br/>
              <w:t>№ КУВИ-001/2025-</w:t>
            </w:r>
            <w:r>
              <w:rPr>
                <w:rFonts w:eastAsia="TimesNewRomanPSMT"/>
                <w:sz w:val="24"/>
                <w:szCs w:val="24"/>
                <w:highlight w:val="white"/>
              </w:rPr>
              <w:t>130231758</w:t>
            </w:r>
            <w:r>
              <w:rPr>
                <w:sz w:val="24"/>
                <w:szCs w:val="24"/>
                <w:highlight w:val="white"/>
              </w:rPr>
              <w:t xml:space="preserve"> </w:t>
            </w:r>
            <w:r>
              <w:rPr>
                <w:sz w:val="24"/>
                <w:szCs w:val="24"/>
              </w:rPr>
              <w:t>(далее - ЕГРН)</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 xml:space="preserve">от </w:t>
            </w:r>
            <w:r>
              <w:rPr>
                <w:sz w:val="24"/>
              </w:rPr>
              <w:t>26.05.2025 № РФ-59-2-03-0-00-2025-1158-0</w:t>
            </w:r>
            <w:r>
              <w:rPr>
                <w:sz w:val="24"/>
                <w:szCs w:val="24"/>
              </w:rPr>
              <w:t xml:space="preserve"> (далее – ГПЗУ).</w:t>
            </w:r>
          </w:p>
          <w:p>
            <w:pPr>
              <w:pStyle w:val="BodyText"/>
              <w:ind w:firstLine="362"/>
              <w:jc w:val="both"/>
              <w:rPr>
                <w:sz w:val="24"/>
                <w:szCs w:val="24"/>
              </w:rPr>
            </w:pPr>
            <w:r>
              <w:rPr>
                <w:sz w:val="24"/>
                <w:szCs w:val="24"/>
              </w:rPr>
            </w:r>
          </w:p>
          <w:p>
            <w:pPr>
              <w:pStyle w:val="Normal"/>
              <w:spacing w:lineRule="auto" w:line="240" w:before="0" w:after="0"/>
              <w:ind w:firstLine="311"/>
              <w:jc w:val="both"/>
              <w:rPr>
                <w:rFonts w:ascii="Times New Roman" w:hAnsi="Times New Roman" w:eastAsia="Times New Roman" w:cs="Times New Roman"/>
                <w:color w:themeColor="text1" w:val="000000"/>
                <w:sz w:val="24"/>
                <w:szCs w:val="24"/>
                <w:highlight w:val="none"/>
              </w:rPr>
            </w:pPr>
            <w:r>
              <w:rPr>
                <w:sz w:val="24"/>
                <w:szCs w:val="24"/>
                <w:highlight w:val="white"/>
              </w:rPr>
              <w:t xml:space="preserve">В соответствии со сведениями из ЕГРН, копией планшета </w:t>
              <w:br/>
              <w:t xml:space="preserve">М 1:500 (требуется корректура) в границах Участка </w:t>
            </w:r>
            <w:r>
              <w:rPr>
                <w:sz w:val="24"/>
                <w:szCs w:val="24"/>
              </w:rPr>
              <w:t>объекты капитального/некапитального строительства отсутствуют</w:t>
            </w:r>
            <w:r>
              <w:rPr>
                <w:rFonts w:eastAsia="Times New Roman" w:cs="Times New Roman"/>
                <w:color w:themeColor="text1" w:val="000000"/>
                <w:sz w:val="24"/>
              </w:rPr>
              <w:t>.</w:t>
            </w:r>
          </w:p>
          <w:p>
            <w:pPr>
              <w:pStyle w:val="Normal"/>
              <w:spacing w:lineRule="auto" w:line="240" w:before="0" w:after="0"/>
              <w:ind w:firstLine="311"/>
              <w:jc w:val="both"/>
              <w:rPr>
                <w:rFonts w:ascii="Times New Roman" w:hAnsi="Times New Roman"/>
                <w:sz w:val="24"/>
                <w:szCs w:val="24"/>
                <w:highlight w:val="none"/>
                <w14:ligatures w14:val="none"/>
              </w:rPr>
            </w:pPr>
            <w:r>
              <w:rPr>
                <w:spacing w:val="0"/>
                <w:sz w:val="24"/>
                <w:szCs w:val="24"/>
              </w:rPr>
              <w:t xml:space="preserve">Согласно </w:t>
            </w:r>
            <w:r>
              <w:rPr>
                <w:spacing w:val="0"/>
                <w:sz w:val="24"/>
                <w:szCs w:val="24"/>
                <w:highlight w:val="white"/>
              </w:rPr>
              <w:t xml:space="preserve">геодезической съемке, выполненной в 2025 году, </w:t>
            </w:r>
            <w:r>
              <w:rPr>
                <w:spacing w:val="0"/>
                <w:sz w:val="24"/>
                <w:szCs w:val="24"/>
              </w:rPr>
              <w:t>по северо-западной границе участка установлен з</w:t>
            </w:r>
            <w:r>
              <w:rPr>
                <w:sz w:val="24"/>
                <w:szCs w:val="24"/>
              </w:rPr>
              <w:t>абор смежного земельного участка.</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szCs w:val="24"/>
                <w:highlight w:val="yellow"/>
              </w:rPr>
            </w:pPr>
            <w:r>
              <w:rPr>
                <w:sz w:val="24"/>
                <w:szCs w:val="24"/>
              </w:rPr>
              <w:t>Территория Участка не огорожена, незаконно установленные объекты отсутствуют.</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Близлежащий источник противопожарного водоснабжения относительно Участка расположен по ул. 2-я Гаревая, д. 43 (пожарный гидрант).</w:t>
            </w:r>
          </w:p>
          <w:p>
            <w:pPr>
              <w:pStyle w:val="Normal"/>
              <w:spacing w:lineRule="auto" w:line="240" w:before="0" w:after="0"/>
              <w:ind w:firstLine="340"/>
              <w:jc w:val="both"/>
              <w:rPr>
                <w:sz w:val="24"/>
                <w:szCs w:val="24"/>
                <w:highlight w:val="none"/>
              </w:rPr>
            </w:pPr>
            <w:r>
              <w:rPr>
                <w:sz w:val="24"/>
                <w:szCs w:val="24"/>
              </w:rPr>
              <w:t xml:space="preserve">(Аналогичная информация отражена в письме  </w:t>
            </w:r>
            <w:r>
              <w:rPr>
                <w:b/>
                <w:sz w:val="24"/>
                <w:szCs w:val="24"/>
              </w:rPr>
              <w:t>администрации Кировского района города Перми</w:t>
            </w:r>
            <w:r>
              <w:rPr>
                <w:sz w:val="24"/>
                <w:szCs w:val="24"/>
              </w:rPr>
              <w:t xml:space="preserve"> </w:t>
              <w:br/>
              <w:t xml:space="preserve">от </w:t>
            </w:r>
            <w:r>
              <w:rPr>
                <w:sz w:val="24"/>
                <w:szCs w:val="24"/>
                <w:highlight w:val="white"/>
              </w:rPr>
              <w:t>13.05.2025 № 059-23-01-25/3-210</w:t>
            </w:r>
            <w:r>
              <w:rPr>
                <w:sz w:val="24"/>
                <w:szCs w:val="24"/>
              </w:rPr>
              <w:t>).</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Согласно сведениям, содержащимся в ГПЗУ, ЕГРН </w:t>
              <w:br/>
              <w:t xml:space="preserve">и справке по градостроительным условиям от 27.06.2025 </w:t>
              <w:br/>
              <w:t xml:space="preserve">№ 636203, Участок полностью расположен в границах зон </w:t>
              <w:br/>
              <w:t>с особыми условиями использования территории:</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Полностью в Приаэродромной территории аэродрома аэропорта Большое Савино, реестровый номер границы </w:t>
              <w:br/>
              <w:t>59:32-6.553.</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Проектирование и строительство вести в соответствии </w:t>
              <w:br/>
              <w:t xml:space="preserve">с постановлением Правительства Российской Федерации </w:t>
              <w:br/>
              <w:t xml:space="preserve">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w:t>
              <w:br/>
              <w:t>и массовому скоплению птиц».</w:t>
            </w:r>
          </w:p>
          <w:p>
            <w:pPr>
              <w:pStyle w:val="Normal"/>
              <w:spacing w:lineRule="auto" w:line="240" w:before="0" w:after="0"/>
              <w:ind w:firstLine="311"/>
              <w:jc w:val="both"/>
              <w:rPr>
                <w:rFonts w:ascii="Times New Roman" w:hAnsi="Times New Roman"/>
                <w:sz w:val="24"/>
                <w:szCs w:val="24"/>
                <w:highlight w:val="white"/>
              </w:rPr>
            </w:pPr>
            <w:r>
              <w:rPr>
                <w:sz w:val="24"/>
                <w:szCs w:val="24"/>
              </w:rPr>
              <w:t>полностью</w:t>
            </w:r>
            <w:r>
              <w:rPr>
                <w:sz w:val="24"/>
                <w:szCs w:val="24"/>
                <w:highlight w:val="white"/>
              </w:rPr>
              <w:t xml:space="preserve"> в Зоне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 «III-пояс зоны санитарной охраны водозаборных скважин № 088 и № 6492 ООО «Родник Прикамья», реестровый номер 59:01-6.11395, площадь пересечения 492 кв.м. </w:t>
            </w:r>
            <w:r>
              <w:rPr>
                <w:rFonts w:eastAsia="Times New Roman" w:cs="Times New Roman"/>
                <w:color w:themeColor="text1" w:val="000000"/>
                <w:sz w:val="24"/>
                <w:highlight w:val="white"/>
              </w:rPr>
              <w:t xml:space="preserve">Проектирование </w:t>
              <w:br/>
              <w:t xml:space="preserve">и строительство вести в соответствии </w:t>
              <w:br/>
              <w:t xml:space="preserve">с постановлением </w:t>
            </w:r>
            <w:r>
              <w:rPr>
                <w:rFonts w:eastAsia="Times New Roman" w:cs="Times New Roman"/>
                <w:color w:themeColor="text1" w:val="000000"/>
                <w:sz w:val="24"/>
              </w:rPr>
              <w:t xml:space="preserve">Главного государственного санитарного врача Российской Федерации от 14.03.2002 №10 </w:t>
              <w:br/>
              <w:t xml:space="preserve">«О введении в действие санитарных правил и норм «Зоны санитарной охраны источников водоснабжения </w:t>
              <w:br/>
              <w:t>и водопроводов питьевого назначения. СанПиН 2.1.4.1110-02».</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r>
          </w:p>
          <w:p>
            <w:pPr>
              <w:pStyle w:val="Normal"/>
              <w:spacing w:lineRule="auto" w:line="240" w:before="0" w:after="0"/>
              <w:ind w:firstLine="311"/>
              <w:jc w:val="both"/>
              <w:rPr>
                <w:rFonts w:ascii="Times New Roman" w:hAnsi="Times New Roman"/>
                <w:sz w:val="24"/>
                <w:szCs w:val="24"/>
                <w:highlight w:val="none"/>
              </w:rPr>
            </w:pPr>
            <w:r>
              <w:rPr>
                <w:sz w:val="24"/>
                <w:szCs w:val="24"/>
              </w:rPr>
              <w:t>Н</w:t>
            </w:r>
            <w:r>
              <w:rPr>
                <w:sz w:val="24"/>
                <w:szCs w:val="24"/>
                <w:highlight w:val="white"/>
              </w:rPr>
              <w:t xml:space="preserve">а Участке произрастает 46 деревьев пород – сосна 9 шт., береза 26 шт., осина 3 шт., ива 8 шт. Средняя стоимость </w:t>
              <w:br/>
              <w:t xml:space="preserve">в ценах 2025 года одного дерева лиственной породы </w:t>
              <w:br/>
              <w:t>от 25 тыс. руб., а хвойной – от 30 тыс. руб.</w:t>
            </w:r>
          </w:p>
          <w:p>
            <w:pPr>
              <w:pStyle w:val="Normal"/>
              <w:spacing w:lineRule="auto" w:line="240" w:before="0" w:after="0"/>
              <w:ind w:firstLine="311"/>
              <w:jc w:val="both"/>
              <w:rPr>
                <w:rFonts w:ascii="Times New Roman" w:hAnsi="Times New Roman"/>
                <w:sz w:val="24"/>
                <w:szCs w:val="24"/>
                <w:highlight w:val="yellow"/>
              </w:rPr>
            </w:pPr>
            <w:r>
              <w:rPr>
                <w:rFonts w:eastAsia="Times New Roman" w:cs="Times New Roman"/>
                <w:color w:themeColor="text1" w:val="000000"/>
                <w:spacing w:val="0"/>
                <w:sz w:val="24"/>
              </w:rPr>
              <w:t>Победителю аукциона необходимо соблюдать условия строительства, перечисленные в перечне мероприятий по охране окружающей среды от 14.05.2025 № 110 (прилагается).</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у</w:t>
            </w:r>
            <w:r>
              <w:rPr>
                <w:b/>
                <w:sz w:val="24"/>
                <w:szCs w:val="24"/>
              </w:rPr>
              <w:t>правления по экологии и природопользованию администрации города Перми</w:t>
            </w:r>
            <w:r>
              <w:rPr>
                <w:sz w:val="24"/>
                <w:szCs w:val="24"/>
              </w:rPr>
              <w:t xml:space="preserve"> от </w:t>
            </w:r>
            <w:r>
              <w:rPr>
                <w:sz w:val="24"/>
                <w:szCs w:val="24"/>
                <w:highlight w:val="white"/>
              </w:rPr>
              <w:t>14.05.2025 № 059-33-01-10/3-247</w:t>
            </w:r>
            <w:r>
              <w:rPr>
                <w:sz w:val="24"/>
                <w:szCs w:val="24"/>
              </w:rPr>
              <w:t>).</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Autospacing="0" w:before="0" w:afterAutospacing="0" w:after="0"/>
              <w:ind w:firstLine="340"/>
              <w:jc w:val="both"/>
              <w:rPr>
                <w:rFonts w:ascii="Times New Roman" w:hAnsi="Times New Roman"/>
                <w:sz w:val="24"/>
                <w:szCs w:val="24"/>
                <w:highlight w:val="white"/>
              </w:rPr>
            </w:pPr>
            <w:r>
              <w:rPr>
                <w:sz w:val="24"/>
                <w:szCs w:val="24"/>
              </w:rPr>
              <w:t>М</w:t>
            </w:r>
            <w:r>
              <w:rPr>
                <w:sz w:val="24"/>
                <w:szCs w:val="24"/>
                <w:highlight w:val="white"/>
              </w:rPr>
              <w:t xml:space="preserve">униципальной программой «Дорожная деятельность </w:t>
              <w:br/>
              <w:t xml:space="preserve">и благоустройство города Перми», утвержденной постановлением администрации города Перми от 18.10.2024 </w:t>
              <w:br/>
              <w:t xml:space="preserve">№ 966, на период 2025-2029 годы мероприятия </w:t>
              <w:br/>
              <w:t xml:space="preserve">по строительству, реконструкции, капитальному ремонту улично-дорожной сети на рассматриваемой территории </w:t>
              <w:br/>
              <w:t>не предусмотрены.</w:t>
            </w:r>
          </w:p>
          <w:p>
            <w:pPr>
              <w:pStyle w:val="Normal"/>
              <w:spacing w:lineRule="auto" w:line="240" w:beforeAutospacing="0" w:before="0" w:afterAutospacing="0" w:after="0"/>
              <w:ind w:firstLine="340"/>
              <w:jc w:val="both"/>
              <w:rPr>
                <w:rFonts w:ascii="Times New Roman" w:hAnsi="Times New Roman"/>
                <w:sz w:val="24"/>
                <w:szCs w:val="24"/>
                <w:highlight w:val="white"/>
              </w:rPr>
            </w:pPr>
            <w:r>
              <w:rPr>
                <w:sz w:val="24"/>
                <w:szCs w:val="24"/>
                <w:highlight w:val="white"/>
              </w:rPr>
              <w:t>Дополнительно сообщаем, постановлением администрации города Перми</w:t>
            </w:r>
            <w:r>
              <w:rPr>
                <w:sz w:val="24"/>
                <w:szCs w:val="24"/>
              </w:rPr>
              <w:t xml:space="preserve"> </w:t>
            </w:r>
            <w:r>
              <w:rPr>
                <w:sz w:val="24"/>
                <w:szCs w:val="24"/>
                <w:highlight w:val="white"/>
              </w:rPr>
              <w:t xml:space="preserve">от 23.12.2016 № 1159 </w:t>
              <w:br/>
              <w:t>в отношении рассматриваемой территории утверждена</w:t>
            </w:r>
            <w:r>
              <w:rPr>
                <w:sz w:val="24"/>
                <w:szCs w:val="24"/>
              </w:rPr>
              <w:t xml:space="preserve"> </w:t>
            </w:r>
            <w:r>
              <w:rPr>
                <w:sz w:val="24"/>
                <w:szCs w:val="24"/>
                <w:highlight w:val="white"/>
              </w:rPr>
              <w:t>документация по планировке территории, которой предусмотрено установление</w:t>
            </w:r>
            <w:r>
              <w:rPr>
                <w:sz w:val="24"/>
                <w:szCs w:val="24"/>
              </w:rPr>
              <w:t xml:space="preserve"> </w:t>
            </w:r>
            <w:r>
              <w:rPr>
                <w:sz w:val="24"/>
                <w:szCs w:val="24"/>
                <w:highlight w:val="white"/>
              </w:rPr>
              <w:t>красных линий, обозначающих территории общего пользования (улицы,</w:t>
            </w:r>
            <w:r>
              <w:rPr>
                <w:sz w:val="24"/>
                <w:szCs w:val="24"/>
              </w:rPr>
              <w:t xml:space="preserve"> </w:t>
            </w:r>
            <w:r>
              <w:rPr>
                <w:sz w:val="24"/>
                <w:szCs w:val="24"/>
                <w:highlight w:val="white"/>
              </w:rPr>
              <w:t>проезды), в том числе для обеспечения доступа к Земельному участку.</w:t>
            </w:r>
          </w:p>
          <w:p>
            <w:pPr>
              <w:pStyle w:val="Normal"/>
              <w:spacing w:lineRule="auto" w:line="240" w:beforeAutospacing="0" w:before="0" w:afterAutospacing="0" w:after="0"/>
              <w:ind w:firstLine="340"/>
              <w:jc w:val="both"/>
              <w:rPr>
                <w:rFonts w:ascii="Times New Roman" w:hAnsi="Times New Roman"/>
                <w:sz w:val="24"/>
                <w:szCs w:val="24"/>
                <w:highlight w:val="white"/>
              </w:rPr>
            </w:pPr>
            <w:r>
              <w:rPr>
                <w:b/>
                <w:bCs/>
                <w:sz w:val="24"/>
                <w:szCs w:val="24"/>
              </w:rPr>
              <w:t>В</w:t>
            </w:r>
            <w:r>
              <w:rPr>
                <w:b/>
                <w:bCs/>
                <w:sz w:val="24"/>
                <w:szCs w:val="24"/>
                <w:highlight w:val="white"/>
              </w:rPr>
              <w:t xml:space="preserve"> настоящее время условия примыкания</w:t>
            </w:r>
            <w:r>
              <w:rPr>
                <w:b/>
                <w:bCs/>
                <w:sz w:val="24"/>
                <w:szCs w:val="24"/>
              </w:rPr>
              <w:t xml:space="preserve"> </w:t>
            </w:r>
            <w:r>
              <w:rPr>
                <w:b/>
                <w:bCs/>
                <w:sz w:val="24"/>
                <w:szCs w:val="24"/>
                <w:highlight w:val="white"/>
              </w:rPr>
              <w:t>Земельного участка к улично-дорожной сети города Перми отсутствуют.</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дорог и благоустройства администрации города Перми</w:t>
            </w:r>
            <w:r>
              <w:rPr>
                <w:sz w:val="24"/>
                <w:szCs w:val="24"/>
              </w:rPr>
              <w:t xml:space="preserve"> </w:t>
              <w:br/>
              <w:t xml:space="preserve">от </w:t>
            </w:r>
            <w:r>
              <w:rPr>
                <w:sz w:val="24"/>
                <w:szCs w:val="24"/>
                <w:highlight w:val="white"/>
              </w:rPr>
              <w:t xml:space="preserve">20.05.2025 № 059-24-01-36/3-1678 </w:t>
            </w:r>
            <w:r>
              <w:rPr>
                <w:sz w:val="24"/>
                <w:szCs w:val="24"/>
              </w:rPr>
              <w:t>).</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Autospacing="0" w:before="0" w:afterAutospacing="0" w:after="0"/>
              <w:ind w:firstLine="425" w:left="0" w:right="0"/>
              <w:jc w:val="both"/>
              <w:rPr>
                <w:rFonts w:ascii="Times New Roman" w:hAnsi="Times New Roman"/>
                <w:color w:themeColor="text1" w:val="000000"/>
                <w:sz w:val="24"/>
                <w:szCs w:val="24"/>
                <w:highlight w:val="white"/>
                <w14:ligatures w14:val="none"/>
              </w:rPr>
            </w:pPr>
            <w:r>
              <w:rPr>
                <w:color w:themeColor="text1" w:val="000000"/>
                <w:sz w:val="24"/>
                <w:szCs w:val="24"/>
                <w:highlight w:val="white"/>
              </w:rPr>
              <w:t xml:space="preserve">Источники противопожарного водоснабжения </w:t>
              <w:br/>
              <w:t xml:space="preserve">на указанной территории отсутствуют. Близлежащий ИПВ (пожарный водоем) расположен по адресу: ул. Заборная, 41, </w:t>
              <w:br/>
              <w:t>на территории лыжной базы.</w:t>
            </w:r>
          </w:p>
          <w:p>
            <w:pPr>
              <w:pStyle w:val="Normal"/>
              <w:spacing w:lineRule="auto" w:line="240" w:beforeAutospacing="0" w:before="0" w:afterAutospacing="0" w:after="0"/>
              <w:ind w:firstLine="425" w:left="0" w:right="0"/>
              <w:jc w:val="both"/>
              <w:rPr>
                <w:rFonts w:ascii="Times New Roman" w:hAnsi="Times New Roman"/>
                <w:color w:themeColor="text1" w:val="000000"/>
                <w:sz w:val="24"/>
                <w:szCs w:val="24"/>
                <w:highlight w:val="white"/>
                <w14:ligatures w14:val="none"/>
              </w:rPr>
            </w:pPr>
            <w:r>
              <w:rPr>
                <w:color w:themeColor="text1" w:val="000000"/>
                <w:sz w:val="24"/>
                <w:szCs w:val="24"/>
                <w:highlight w:val="white"/>
              </w:rPr>
              <w:t xml:space="preserve">Помещения для аварийно-спасательных служб </w:t>
              <w:br/>
              <w:t xml:space="preserve">и (или) аварийно-спасательных формирований </w:t>
              <w:br/>
              <w:t>на указанной территории отсутствуют.</w:t>
            </w:r>
          </w:p>
          <w:p>
            <w:pPr>
              <w:pStyle w:val="Normal"/>
              <w:spacing w:lineRule="auto" w:line="240" w:beforeAutospacing="0" w:before="0" w:afterAutospacing="0" w:after="0"/>
              <w:ind w:firstLine="425" w:left="0" w:right="0"/>
              <w:jc w:val="both"/>
              <w:rPr>
                <w:rFonts w:ascii="Times New Roman" w:hAnsi="Times New Roman"/>
                <w:color w:themeColor="text1" w:val="000000"/>
                <w:sz w:val="24"/>
                <w:szCs w:val="24"/>
                <w:highlight w:val="white"/>
                <w14:ligatures w14:val="none"/>
              </w:rPr>
            </w:pPr>
            <w:r>
              <w:rPr>
                <w:color w:themeColor="text1" w:val="000000"/>
                <w:sz w:val="24"/>
                <w:szCs w:val="24"/>
                <w:highlight w:val="white"/>
              </w:rPr>
              <w:t xml:space="preserve">Информация о подразделениях пожарной охраны </w:t>
              <w:br/>
              <w:t xml:space="preserve">и времени их прибытия содержится в «Расписании выезда подразделений Пермского местного пожарно-спасательного гарнизона для тушения пожаров </w:t>
              <w:br/>
              <w:t>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w:t>
            </w:r>
          </w:p>
          <w:p>
            <w:pPr>
              <w:pStyle w:val="Normal"/>
              <w:spacing w:lineRule="auto" w:line="240" w:beforeAutospacing="0" w:before="0" w:afterAutospacing="0" w:after="0"/>
              <w:ind w:firstLine="425" w:left="0" w:right="0"/>
              <w:jc w:val="both"/>
              <w:rPr>
                <w:rFonts w:ascii="Times New Roman" w:hAnsi="Times New Roman"/>
                <w:color w:themeColor="text1" w:val="000000"/>
                <w:sz w:val="24"/>
                <w:szCs w:val="24"/>
                <w:highlight w:val="white"/>
                <w14:ligatures w14:val="none"/>
              </w:rPr>
            </w:pPr>
            <w:r>
              <w:rPr>
                <w:color w:themeColor="text1" w:val="000000"/>
                <w:sz w:val="24"/>
                <w:szCs w:val="24"/>
                <w:highlight w:val="white"/>
              </w:rPr>
              <w:t>Ближайшее подразделение пожарной охраны расположено по адресу: город Пермь, ул. Сысольская, 16 (ПСЧ-6 10-ПСО).</w:t>
            </w:r>
          </w:p>
          <w:p>
            <w:pPr>
              <w:pStyle w:val="Normal"/>
              <w:spacing w:lineRule="auto" w:line="240" w:beforeAutospacing="0" w:before="0" w:afterAutospacing="0" w:after="0"/>
              <w:ind w:firstLine="425" w:left="0" w:right="0"/>
              <w:jc w:val="both"/>
              <w:rPr>
                <w:rFonts w:ascii="Times New Roman" w:hAnsi="Times New Roman"/>
                <w:color w:themeColor="text1" w:val="000000"/>
                <w:sz w:val="24"/>
                <w:szCs w:val="24"/>
                <w:highlight w:val="white"/>
                <w14:ligatures w14:val="none"/>
              </w:rPr>
            </w:pPr>
            <w:r>
              <w:rPr>
                <w:color w:themeColor="text1" w:val="000000"/>
                <w:sz w:val="24"/>
                <w:szCs w:val="24"/>
                <w:highlight w:val="white"/>
              </w:rPr>
              <w:t xml:space="preserve">При планировке и размещении объектов </w:t>
              <w:br/>
              <w:t xml:space="preserve">на вышеуказанной территории необходимо соблюдать нормы и требования действующего законодательства: федеральных законов от 21 декабря 1994 г. № 69-ФЗ </w:t>
              <w:br/>
              <w:t>«О пожарной безопасности» и от 22 июля 2008 г. № 123-ФЗ «Технический регламент о требованиях пожарной безопасности», Свода правил 8.13130. «Системы противопожарной защиты.</w:t>
            </w:r>
          </w:p>
          <w:p>
            <w:pPr>
              <w:pStyle w:val="Normal"/>
              <w:spacing w:lineRule="auto" w:line="240" w:beforeAutospacing="0" w:before="0" w:afterAutospacing="0" w:after="0"/>
              <w:ind w:firstLine="425" w:left="0" w:right="0"/>
              <w:jc w:val="both"/>
              <w:rPr>
                <w:rFonts w:ascii="Times New Roman" w:hAnsi="Times New Roman"/>
                <w:color w:themeColor="text1" w:val="000000"/>
                <w:sz w:val="24"/>
                <w:szCs w:val="24"/>
                <w:highlight w:val="white"/>
                <w14:ligatures w14:val="none"/>
              </w:rPr>
            </w:pPr>
            <w:r>
              <w:rPr>
                <w:color w:themeColor="text1" w:val="000000"/>
                <w:sz w:val="24"/>
                <w:szCs w:val="24"/>
                <w:highlight w:val="white"/>
              </w:rPr>
              <w:t>Источники наружного противопожарного водоснабжения. Требования пожарной безопасности», утвержденных приказом МЧС России от 30.03.2020 N 225, Свода правил 4.13130 «Системы противопожарной защиты.</w:t>
            </w:r>
          </w:p>
          <w:p>
            <w:pPr>
              <w:pStyle w:val="Normal"/>
              <w:spacing w:lineRule="auto" w:line="240" w:beforeAutospacing="0" w:before="0" w:afterAutospacing="0" w:after="0"/>
              <w:ind w:firstLine="425" w:left="0" w:right="0"/>
              <w:jc w:val="both"/>
              <w:rPr>
                <w:rFonts w:ascii="Times New Roman" w:hAnsi="Times New Roman"/>
                <w:color w:themeColor="text1" w:val="000000"/>
                <w:sz w:val="24"/>
                <w:szCs w:val="24"/>
                <w:highlight w:val="white"/>
                <w14:ligatures w14:val="none"/>
              </w:rPr>
            </w:pPr>
            <w:r>
              <w:rPr>
                <w:color w:themeColor="text1" w:val="000000"/>
                <w:sz w:val="24"/>
                <w:szCs w:val="24"/>
                <w:highlight w:val="white"/>
              </w:rPr>
              <w:t>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Autospacing="0" w:before="0" w:afterAutospacing="0" w:after="0"/>
              <w:ind w:firstLine="425" w:left="0" w:right="0"/>
              <w:jc w:val="both"/>
              <w:rPr>
                <w:rFonts w:ascii="Times New Roman" w:hAnsi="Times New Roman"/>
                <w:color w:themeColor="text1" w:val="000000"/>
                <w:sz w:val="24"/>
                <w:szCs w:val="24"/>
                <w:highlight w:val="white"/>
                <w14:ligatures w14:val="none"/>
              </w:rPr>
            </w:pPr>
            <w:r>
              <w:rPr>
                <w:color w:themeColor="text1" w:val="000000"/>
                <w:sz w:val="24"/>
                <w:szCs w:val="24"/>
                <w:highlight w:val="white"/>
              </w:rPr>
              <w:t xml:space="preserve">Объект общественной безопасности, отнесенный </w:t>
              <w:br/>
              <w:t xml:space="preserve">к объектам полиции (участковые пункты полиции), </w:t>
              <w:br/>
              <w:t>в данном микрорайоне Налимиха отсутствует.</w:t>
            </w:r>
          </w:p>
          <w:p>
            <w:pPr>
              <w:pStyle w:val="Normal"/>
              <w:spacing w:lineRule="auto" w:line="240" w:beforeAutospacing="0" w:before="0" w:afterAutospacing="0" w:after="0"/>
              <w:ind w:firstLine="425" w:left="0" w:right="0"/>
              <w:jc w:val="both"/>
              <w:rPr>
                <w:rFonts w:ascii="Times New Roman" w:hAnsi="Times New Roman"/>
                <w:color w:themeColor="text1" w:val="000000"/>
                <w:sz w:val="24"/>
                <w:szCs w:val="24"/>
                <w:highlight w:val="white"/>
                <w14:ligatures w14:val="none"/>
              </w:rPr>
            </w:pPr>
            <w:r>
              <w:rPr>
                <w:color w:themeColor="text1" w:val="000000"/>
                <w:sz w:val="24"/>
                <w:szCs w:val="24"/>
                <w:highlight w:val="white"/>
              </w:rPr>
              <w:t>Ближайший участковый пункт расположен по адресу: город Пермь, ул. Судозаводская, 8, (микрорайон Нижняя Курья, Кировский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Autospacing="0" w:before="0" w:afterAutospacing="0" w:after="0"/>
              <w:ind w:firstLine="340"/>
              <w:jc w:val="both"/>
              <w:rPr>
                <w:rFonts w:ascii="Times New Roman" w:hAnsi="Times New Roman"/>
                <w:sz w:val="24"/>
                <w:szCs w:val="24"/>
                <w:highlight w:val="white"/>
                <w14:ligatures w14:val="none"/>
              </w:rPr>
            </w:pPr>
            <w:r>
              <w:rPr>
                <w:color w:themeColor="text1" w:val="000000"/>
                <w:sz w:val="24"/>
                <w:szCs w:val="24"/>
                <w:highlight w:val="white"/>
              </w:rPr>
              <w:t>В соответствии с информацией, предоставленной Министерством территориальной безопасности Пермского края, данная территория попадает в зону возможного химического заражения в особый период.</w:t>
            </w:r>
          </w:p>
          <w:p>
            <w:pPr>
              <w:pStyle w:val="Normal"/>
              <w:spacing w:lineRule="auto" w:line="240" w:before="0" w:after="0"/>
              <w:ind w:firstLine="340"/>
              <w:jc w:val="both"/>
              <w:rPr>
                <w:rFonts w:ascii="Times New Roman" w:hAnsi="Times New Roman"/>
                <w:sz w:val="24"/>
                <w:szCs w:val="24"/>
              </w:rPr>
            </w:pPr>
            <w:r>
              <w:rPr>
                <w:color w:themeColor="text1" w:val="000000"/>
                <w:sz w:val="24"/>
                <w:szCs w:val="24"/>
                <w:highlight w:val="white"/>
              </w:rPr>
              <w:t>В связи с тем, что территория не попадает в зону действия региональной автоматизированной системы централизованного оповещения населения города Перми, необходимо предусмотреть размещение дополнительных сиренно-речевых узлов системы оповещения, согласно пунктам 6.38, 6.39 СП 165.1325800.2014 «Свод правил. Инженерно-технические мероприятия по гражданской обороне. Актуализированная редакция СНиП 2.01.51-90».</w:t>
            </w:r>
          </w:p>
          <w:p>
            <w:pPr>
              <w:pStyle w:val="Normal"/>
              <w:spacing w:lineRule="auto" w:line="240" w:before="0" w:after="0"/>
              <w:ind w:firstLine="340"/>
              <w:jc w:val="both"/>
              <w:rPr>
                <w:rFonts w:ascii="Times New Roman" w:hAnsi="Times New Roman"/>
                <w:sz w:val="24"/>
                <w:szCs w:val="24"/>
              </w:rPr>
            </w:pPr>
            <w:r>
              <w:rPr>
                <w:sz w:val="24"/>
                <w:szCs w:val="24"/>
                <w:lang w:val="ru-RU" w:eastAsia="ru-RU"/>
              </w:rPr>
              <w:t xml:space="preserve">(Аналогичная информация отражена в письме   </w:t>
            </w:r>
            <w:r>
              <w:rPr>
                <w:b/>
                <w:sz w:val="24"/>
                <w:szCs w:val="24"/>
                <w:lang w:val="ru-RU" w:eastAsia="ru-RU"/>
              </w:rPr>
              <w:t>департамента общественной безопасности администрации города Перми</w:t>
            </w:r>
            <w:r>
              <w:rPr>
                <w:sz w:val="24"/>
                <w:szCs w:val="24"/>
                <w:lang w:val="ru-RU" w:eastAsia="ru-RU"/>
              </w:rPr>
              <w:t xml:space="preserve"> от </w:t>
            </w:r>
            <w:r>
              <w:rPr>
                <w:sz w:val="24"/>
                <w:szCs w:val="24"/>
                <w:highlight w:val="white"/>
              </w:rPr>
              <w:t>13.05.2025 № 0</w:t>
            </w:r>
            <w:r>
              <w:rPr>
                <w:color w:themeColor="text1" w:val="000000"/>
                <w:sz w:val="24"/>
                <w:szCs w:val="24"/>
                <w:highlight w:val="white"/>
              </w:rPr>
              <w:t>59-10-01-27/3-1022</w:t>
            </w:r>
            <w:r>
              <w:rPr>
                <w:sz w:val="24"/>
                <w:szCs w:val="24"/>
                <w:lang w:val="ru-RU" w:eastAsia="ru-RU"/>
              </w:rPr>
              <w:t>).</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4" w:tgtFrame="http://www.gorodperm.ru/">
              <w:r>
                <w:rPr>
                  <w:rStyle w:val="Hyperlink"/>
                  <w:sz w:val="24"/>
                  <w:szCs w:val="24"/>
                </w:rPr>
                <w:t>www.gorodperm.ru</w:t>
              </w:r>
            </w:hyperlink>
            <w:r>
              <w:rPr>
                <w:sz w:val="24"/>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lang w:val="en-US"/>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w:t>
              <w:br/>
              <w:t>от 20.10.2016 № 725/пр. Дом должен включать жилые комнаты – одну или несколько (общую комнату или гостиную, спальню),</w:t>
            </w:r>
            <w:r>
              <w:rPr>
                <w:sz w:val="24"/>
                <w:szCs w:val="24"/>
              </w:rPr>
              <w:t xml:space="preserve"> </w:t>
            </w:r>
            <w:r>
              <w:rPr>
                <w:sz w:val="24"/>
                <w:szCs w:val="24"/>
                <w:lang w:val="en-US"/>
              </w:rPr>
              <w:br/>
              <w:t xml:space="preserve">а также вспомогательные помещения: переднюю, кухню </w:t>
              <w:br/>
              <w:t xml:space="preserve">(в том числе кухню-столовую и (или) кухню-нишу), ванные комнаты и (или) душевые, туалет (уборную) </w:t>
              <w:br/>
              <w:t>или совмещенный санузел</w:t>
            </w:r>
            <w:r>
              <w:rPr>
                <w:sz w:val="24"/>
                <w:szCs w:val="24"/>
              </w:rPr>
              <w:t>, переднюю.</w:t>
            </w:r>
          </w:p>
          <w:p>
            <w:pPr>
              <w:pStyle w:val="Normal"/>
              <w:spacing w:lineRule="auto" w:line="240" w:before="0" w:after="0"/>
              <w:ind w:firstLine="311"/>
              <w:jc w:val="both"/>
              <w:rPr>
                <w:rFonts w:ascii="Times New Roman" w:hAnsi="Times New Roman"/>
                <w:sz w:val="24"/>
                <w:szCs w:val="24"/>
                <w:lang w:val="en-US"/>
              </w:rPr>
            </w:pPr>
            <w:r>
              <w:rPr>
                <w:sz w:val="24"/>
                <w:szCs w:val="24"/>
                <w:lang w:val="en-US"/>
              </w:rPr>
              <w:t xml:space="preserve">Согласно пункту 6.1 СП 55.13330.2016 площади помещений строящихся и реконструируемых жилых домов должны быть </w:t>
              <w:br/>
              <w:t>не менее: общей комнаты в однокомнатном доме - 14 м</w:t>
            </w:r>
            <w:r>
              <w:rPr>
                <w:sz w:val="24"/>
                <w:szCs w:val="24"/>
                <w:vertAlign w:val="superscript"/>
                <w:lang w:val="en-US"/>
              </w:rPr>
              <w:t>2</w:t>
            </w:r>
            <w:r>
              <w:rPr>
                <w:sz w:val="24"/>
                <w:szCs w:val="24"/>
                <w:lang w:val="en-US"/>
              </w:rPr>
              <w:t>, общей комнаты в доме с числом комнат две и более - 16 м</w:t>
            </w:r>
            <w:r>
              <w:rPr>
                <w:sz w:val="24"/>
                <w:szCs w:val="24"/>
                <w:vertAlign w:val="superscript"/>
                <w:lang w:val="en-US"/>
              </w:rPr>
              <w:t>2</w:t>
            </w:r>
            <w:r>
              <w:rPr>
                <w:sz w:val="24"/>
                <w:szCs w:val="24"/>
                <w:lang w:val="en-US"/>
              </w:rPr>
              <w:t>, спальни - 8 м</w:t>
            </w:r>
            <w:r>
              <w:rPr>
                <w:sz w:val="24"/>
                <w:szCs w:val="24"/>
                <w:vertAlign w:val="superscript"/>
                <w:lang w:val="en-US"/>
              </w:rPr>
              <w:t>2</w:t>
            </w:r>
            <w:r>
              <w:rPr>
                <w:sz w:val="24"/>
                <w:szCs w:val="24"/>
                <w:lang w:val="en-US"/>
              </w:rPr>
              <w:t xml:space="preserve"> (на двух человек - 10 м</w:t>
            </w:r>
            <w:r>
              <w:rPr>
                <w:sz w:val="24"/>
                <w:szCs w:val="24"/>
                <w:vertAlign w:val="superscript"/>
                <w:lang w:val="en-US"/>
              </w:rPr>
              <w:t>2</w:t>
            </w:r>
            <w:r>
              <w:rPr>
                <w:sz w:val="24"/>
                <w:szCs w:val="24"/>
                <w:lang w:val="en-US"/>
              </w:rPr>
              <w:t>); кухни - 8 м</w:t>
            </w:r>
            <w:r>
              <w:rPr>
                <w:sz w:val="24"/>
                <w:szCs w:val="24"/>
                <w:vertAlign w:val="superscript"/>
                <w:lang w:val="en-US"/>
              </w:rPr>
              <w:t>2</w:t>
            </w:r>
            <w:r>
              <w:rPr>
                <w:sz w:val="24"/>
                <w:szCs w:val="24"/>
                <w:lang w:val="en-US"/>
              </w:rPr>
              <w:t xml:space="preserve">; кухонной зоны </w:t>
              <w:br/>
              <w:t>в кухне-столовой - 6 м</w:t>
            </w:r>
            <w:r>
              <w:rPr>
                <w:sz w:val="24"/>
                <w:szCs w:val="24"/>
                <w:vertAlign w:val="superscript"/>
                <w:lang w:val="en-US"/>
              </w:rPr>
              <w:t>2</w:t>
            </w:r>
            <w:r>
              <w:rPr>
                <w:sz w:val="24"/>
                <w:szCs w:val="24"/>
                <w:lang w:val="en-US"/>
              </w:rPr>
              <w:t>. В домах с одной комнатой допускается проектировать кухни или кухни-ниши площадью не менее 5 м</w:t>
            </w:r>
            <w:r>
              <w:rPr>
                <w:sz w:val="24"/>
                <w:szCs w:val="24"/>
                <w:vertAlign w:val="superscript"/>
                <w:lang w:val="en-US"/>
              </w:rPr>
              <w:t>2</w:t>
            </w:r>
            <w:r>
              <w:rPr>
                <w:sz w:val="24"/>
                <w:szCs w:val="24"/>
                <w:lang w:val="en-US"/>
              </w:rPr>
              <w:t>.</w:t>
            </w:r>
            <w:r>
              <w:rPr>
                <w:sz w:val="24"/>
                <w:szCs w:val="24"/>
              </w:rPr>
              <w:t xml:space="preserve"> </w:t>
            </w:r>
            <w:r>
              <w:rPr>
                <w:sz w:val="24"/>
                <w:szCs w:val="24"/>
                <w:lang w:val="en-US"/>
              </w:rPr>
              <w:t xml:space="preserve">Площадь спальни и кухни в мансардном этаже (или этаже </w:t>
              <w:br/>
              <w:t>с наклонными ограждающими конструкциями) допускается не менее 7 м</w:t>
            </w:r>
            <w:r>
              <w:rPr>
                <w:sz w:val="24"/>
                <w:szCs w:val="24"/>
                <w:vertAlign w:val="superscript"/>
                <w:lang w:val="en-US"/>
              </w:rPr>
              <w:t>2</w:t>
            </w:r>
            <w:r>
              <w:rPr>
                <w:sz w:val="24"/>
                <w:szCs w:val="24"/>
                <w:lang w:val="en-US"/>
              </w:rPr>
              <w:t xml:space="preserve"> при условии, что общая жилая комната имеет площадь не менее 16 м</w:t>
            </w:r>
            <w:r>
              <w:rPr>
                <w:sz w:val="24"/>
                <w:szCs w:val="24"/>
                <w:vertAlign w:val="superscript"/>
                <w:lang w:val="en-US"/>
              </w:rPr>
              <w:t>2</w:t>
            </w:r>
            <w:r>
              <w:rPr>
                <w:sz w:val="24"/>
                <w:szCs w:val="24"/>
                <w:lang w:val="en-US"/>
              </w:rPr>
              <w:t>.</w:t>
            </w:r>
          </w:p>
          <w:p>
            <w:pPr>
              <w:pStyle w:val="Normal"/>
              <w:spacing w:lineRule="auto" w:line="240" w:before="0" w:after="0"/>
              <w:ind w:firstLine="311"/>
              <w:jc w:val="both"/>
              <w:rPr>
                <w:rFonts w:ascii="Times New Roman" w:hAnsi="Times New Roman"/>
                <w:sz w:val="24"/>
                <w:szCs w:val="24"/>
                <w:lang w:val="en-US"/>
              </w:rPr>
            </w:pPr>
            <w:r>
              <w:rPr>
                <w:sz w:val="24"/>
                <w:szCs w:val="24"/>
                <w:lang w:val="en-US"/>
              </w:rPr>
              <w:t xml:space="preserve">Согласно пункту 6.2 СП 55.13330.2016 высота (от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w:t>
              <w:br/>
              <w:t xml:space="preserve">2,7 м, а в других климатических районах строительства - не менее 2,5 м. Высота внутридомовых коридоров, холлов, передних, </w:t>
            </w:r>
            <w:r>
              <w:rPr>
                <w:spacing w:val="-2"/>
                <w:sz w:val="24"/>
                <w:szCs w:val="24"/>
                <w:lang w:val="en-US"/>
              </w:rPr>
              <w:t>антресолей должна составлять не менее 2,1 м,</w:t>
            </w:r>
            <w:r>
              <w:rPr>
                <w:spacing w:val="-2"/>
                <w:sz w:val="24"/>
                <w:szCs w:val="24"/>
              </w:rPr>
              <w:t xml:space="preserve"> </w:t>
              <w:br/>
            </w:r>
            <w:r>
              <w:rPr>
                <w:spacing w:val="-2"/>
                <w:sz w:val="24"/>
                <w:szCs w:val="24"/>
                <w:lang w:val="en-US"/>
              </w:rPr>
              <w:t>а высота пути эвакуации -</w:t>
            </w:r>
            <w:r>
              <w:rPr>
                <w:sz w:val="24"/>
                <w:szCs w:val="24"/>
                <w:lang w:val="en-US"/>
              </w:rPr>
              <w:t xml:space="preserve"> не менее</w:t>
            </w:r>
            <w:r>
              <w:rPr>
                <w:sz w:val="24"/>
                <w:szCs w:val="24"/>
              </w:rPr>
              <w:t xml:space="preserve"> </w:t>
            </w:r>
            <w:r>
              <w:rPr>
                <w:sz w:val="24"/>
                <w:szCs w:val="24"/>
                <w:lang w:val="en-US"/>
              </w:rPr>
              <w:t>2,2 м.</w:t>
            </w:r>
          </w:p>
          <w:p>
            <w:pPr>
              <w:pStyle w:val="Normal"/>
              <w:spacing w:lineRule="auto" w:line="240" w:before="0" w:after="0"/>
              <w:ind w:firstLine="311"/>
              <w:jc w:val="both"/>
              <w:rPr>
                <w:rFonts w:ascii="Times New Roman" w:hAnsi="Times New Roman"/>
                <w:sz w:val="24"/>
                <w:szCs w:val="24"/>
              </w:rPr>
            </w:pPr>
            <w:r>
              <w:rPr>
                <w:sz w:val="24"/>
                <w:szCs w:val="24"/>
                <w:lang w:val="en-US"/>
              </w:rPr>
              <w:t xml:space="preserve">В жилых комнатах и кухнях, расположенных в этажах </w:t>
            </w:r>
            <w:r>
              <w:rPr>
                <w:sz w:val="24"/>
                <w:szCs w:val="24"/>
              </w:rPr>
              <w:br/>
            </w:r>
            <w:r>
              <w:rPr>
                <w:sz w:val="24"/>
                <w:szCs w:val="24"/>
                <w:lang w:val="en-US"/>
              </w:rPr>
              <w:t xml:space="preserve">с наклонными ограждающими конструкциями </w:t>
              <w:br/>
              <w:t>или в мансардном этаже, допускается уменьшение высоты помещений (от пола</w:t>
            </w:r>
            <w:r>
              <w:rPr>
                <w:sz w:val="24"/>
                <w:szCs w:val="24"/>
              </w:rPr>
              <w:t xml:space="preserve"> </w:t>
            </w:r>
            <w:r>
              <w:rPr>
                <w:sz w:val="24"/>
                <w:szCs w:val="24"/>
                <w:lang w:val="en-US"/>
              </w:rPr>
              <w:t>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311"/>
              <w:jc w:val="both"/>
              <w:rPr>
                <w:rFonts w:ascii="Times New Roman" w:hAnsi="Times New Roman"/>
                <w:sz w:val="24"/>
              </w:rPr>
            </w:pPr>
            <w:r>
              <w:rPr>
                <w:sz w:val="24"/>
              </w:rPr>
              <w:t xml:space="preserve">Согласно информации, содержащейся </w:t>
              <w:br/>
              <w:t xml:space="preserve">в градостроительном плане земельного участка </w:t>
              <w:br/>
              <w:t xml:space="preserve">от 26.05.2025 № РФ-59-2-03-0-00-2025-1158-0 (далее – ГПЗУ), предельная высота зданий, строений не более </w:t>
              <w:br/>
              <w:t xml:space="preserve">10,5 м (документация по планировке территории, утвержденная постановлением администрации города Перми от 23.12.2016 </w:t>
              <w:br/>
              <w:t>№ 1159).</w:t>
            </w:r>
          </w:p>
          <w:p>
            <w:pPr>
              <w:pStyle w:val="Normal"/>
              <w:tabs>
                <w:tab w:val="clear" w:pos="708"/>
                <w:tab w:val="right" w:pos="6000" w:leader="none"/>
              </w:tabs>
              <w:spacing w:lineRule="auto" w:line="240" w:before="0" w:after="0"/>
              <w:ind w:firstLine="311"/>
              <w:jc w:val="both"/>
              <w:rPr>
                <w:rFonts w:ascii="Times New Roman" w:hAnsi="Times New Roman"/>
                <w:sz w:val="24"/>
              </w:rPr>
            </w:pPr>
            <w:r>
              <w:rPr>
                <w:sz w:val="24"/>
              </w:rPr>
              <w:t xml:space="preserve">Минимальный отступ от границ земельного участка </w:t>
              <w:br/>
              <w:t xml:space="preserve">до места допустимого размещения зданий, строений, сооружений (за исключением границ со стороны территории общего пользования, где отступ определяется </w:t>
              <w:br/>
              <w:t>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311"/>
              <w:jc w:val="both"/>
              <w:rPr>
                <w:rFonts w:ascii="Times New Roman" w:hAnsi="Times New Roman"/>
                <w:sz w:val="24"/>
              </w:rPr>
            </w:pPr>
            <w:r>
              <w:rPr>
                <w:sz w:val="24"/>
              </w:rPr>
              <w:t xml:space="preserve">Максимальный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sz w:val="24"/>
              </w:rPr>
            </w:pPr>
            <w:r>
              <w:rPr>
                <w:sz w:val="24"/>
              </w:rPr>
              <w:t>Максимальный процент застройки в границах Участка – 40%.</w:t>
            </w:r>
          </w:p>
          <w:p>
            <w:pPr>
              <w:pStyle w:val="Normal"/>
              <w:spacing w:lineRule="auto" w:line="240" w:before="0" w:after="0"/>
              <w:ind w:firstLine="311"/>
              <w:jc w:val="both"/>
              <w:rPr>
                <w:rFonts w:ascii="Times New Roman" w:hAnsi="Times New Roman"/>
                <w:sz w:val="24"/>
              </w:rPr>
            </w:pPr>
            <w:r>
              <w:rPr>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Normal"/>
              <w:spacing w:lineRule="auto" w:line="240" w:before="0" w:after="0"/>
              <w:ind w:firstLine="340"/>
              <w:jc w:val="both"/>
              <w:rPr>
                <w:rFonts w:ascii="Times New Roman" w:hAnsi="Times New Roman"/>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5"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11"/>
              <w:jc w:val="both"/>
              <w:rPr>
                <w:rFonts w:ascii="Times New Roman" w:hAnsi="Times New Roman"/>
                <w:sz w:val="24"/>
                <w:highlight w:val="white"/>
              </w:rPr>
            </w:pPr>
            <w:r>
              <w:rPr>
                <w:sz w:val="24"/>
              </w:rPr>
              <w:t>О</w:t>
            </w:r>
            <w:r>
              <w:rPr>
                <w:sz w:val="24"/>
                <w:highlight w:val="white"/>
              </w:rPr>
              <w:t xml:space="preserve"> наличии технической возможности технологического присоединения энергопринимающего устройства объекта </w:t>
              <w:br/>
              <w:t>с предполагаемым электоропотреблением 15 кВт сообщается следующее.</w:t>
            </w:r>
          </w:p>
          <w:p>
            <w:pPr>
              <w:pStyle w:val="Normal"/>
              <w:spacing w:lineRule="auto" w:line="240" w:before="0" w:after="0"/>
              <w:ind w:firstLine="311"/>
              <w:jc w:val="both"/>
              <w:rPr>
                <w:rFonts w:ascii="Times New Roman" w:hAnsi="Times New Roman"/>
                <w:sz w:val="24"/>
                <w:szCs w:val="24"/>
                <w:highlight w:val="none"/>
              </w:rPr>
            </w:pPr>
            <w:r>
              <w:rPr>
                <w:sz w:val="24"/>
                <w:highlight w:val="white"/>
              </w:rPr>
              <w:t xml:space="preserve">Порядок технологического присоединения </w:t>
              <w:br/>
              <w:t>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(далее-Правила ТП).</w:t>
            </w:r>
          </w:p>
          <w:p>
            <w:pPr>
              <w:pStyle w:val="Normal"/>
              <w:spacing w:lineRule="auto" w:line="240" w:before="0" w:after="0"/>
              <w:ind w:firstLine="311"/>
              <w:jc w:val="both"/>
              <w:rPr>
                <w:rFonts w:ascii="Times New Roman" w:hAnsi="Times New Roman"/>
                <w:sz w:val="24"/>
                <w:szCs w:val="24"/>
                <w:highlight w:val="none"/>
              </w:rPr>
            </w:pPr>
            <w:r>
              <w:rPr>
                <w:sz w:val="24"/>
                <w:szCs w:val="24"/>
              </w:rPr>
              <w:t>Для</w:t>
            </w:r>
            <w:r>
              <w:rPr>
                <w:spacing w:val="-7"/>
                <w:sz w:val="24"/>
                <w:szCs w:val="24"/>
              </w:rPr>
              <w:t xml:space="preserve"> </w:t>
            </w:r>
            <w:r>
              <w:rPr>
                <w:sz w:val="24"/>
                <w:szCs w:val="24"/>
              </w:rPr>
              <w:t xml:space="preserve">получения технических условий и заключения договора на технологическое присоединение необходимо направить </w:t>
              <w:br/>
              <w:t xml:space="preserve">в адрес филиала </w:t>
            </w:r>
            <w:r>
              <w:rPr>
                <w:color w:val="131313"/>
                <w:sz w:val="24"/>
                <w:szCs w:val="24"/>
              </w:rPr>
              <w:t xml:space="preserve">ПAO </w:t>
            </w:r>
            <w:r>
              <w:rPr>
                <w:color w:val="1A1A1A"/>
                <w:sz w:val="24"/>
                <w:szCs w:val="24"/>
              </w:rPr>
              <w:t xml:space="preserve">«Россети </w:t>
            </w:r>
            <w:r>
              <w:rPr>
                <w:sz w:val="24"/>
                <w:szCs w:val="24"/>
              </w:rPr>
              <w:t xml:space="preserve">Урал» - «Пермэнерго» соответствующую заявку на технологическое присоединение </w:t>
              <w:br/>
              <w:t xml:space="preserve">с указанием сведений и приложением необходимых документов </w:t>
            </w:r>
            <w:r>
              <w:rPr>
                <w:color w:val="0F0F0F"/>
                <w:sz w:val="24"/>
                <w:szCs w:val="24"/>
              </w:rPr>
              <w:t xml:space="preserve">в </w:t>
            </w:r>
            <w:r>
              <w:rPr>
                <w:sz w:val="24"/>
                <w:szCs w:val="24"/>
              </w:rPr>
              <w:t>соответствии с Правилами TП.</w:t>
            </w:r>
          </w:p>
          <w:p>
            <w:pPr>
              <w:pStyle w:val="Normal"/>
              <w:spacing w:lineRule="auto" w:line="240" w:before="0" w:after="0"/>
              <w:ind w:firstLine="311"/>
              <w:jc w:val="both"/>
              <w:rPr>
                <w:rFonts w:ascii="Times New Roman" w:hAnsi="Times New Roman"/>
                <w:sz w:val="24"/>
                <w:szCs w:val="24"/>
                <w:highlight w:val="yellow"/>
              </w:rPr>
            </w:pPr>
            <w:r>
              <w:rPr>
                <w:sz w:val="24"/>
                <w:szCs w:val="24"/>
              </w:rPr>
              <w:t>Заявку</w:t>
            </w:r>
            <w:r>
              <w:rPr>
                <w:spacing w:val="40"/>
                <w:sz w:val="24"/>
                <w:szCs w:val="24"/>
              </w:rPr>
              <w:t xml:space="preserve"> </w:t>
            </w:r>
            <w:r>
              <w:rPr>
                <w:sz w:val="24"/>
                <w:szCs w:val="24"/>
              </w:rPr>
              <w:t>на</w:t>
            </w:r>
            <w:r>
              <w:rPr>
                <w:spacing w:val="40"/>
                <w:sz w:val="24"/>
                <w:szCs w:val="24"/>
              </w:rPr>
              <w:t xml:space="preserve"> </w:t>
            </w:r>
            <w:r>
              <w:rPr>
                <w:sz w:val="24"/>
                <w:szCs w:val="24"/>
              </w:rPr>
              <w:t>технологическое</w:t>
            </w:r>
            <w:r>
              <w:rPr>
                <w:spacing w:val="40"/>
                <w:sz w:val="24"/>
                <w:szCs w:val="24"/>
              </w:rPr>
              <w:t xml:space="preserve"> </w:t>
            </w:r>
            <w:r>
              <w:rPr>
                <w:sz w:val="24"/>
                <w:szCs w:val="24"/>
              </w:rPr>
              <w:t>присоединение</w:t>
            </w:r>
            <w:r>
              <w:rPr>
                <w:spacing w:val="40"/>
                <w:sz w:val="24"/>
                <w:szCs w:val="24"/>
              </w:rPr>
              <w:t xml:space="preserve"> </w:t>
            </w:r>
            <w:r>
              <w:rPr>
                <w:sz w:val="24"/>
                <w:szCs w:val="24"/>
              </w:rPr>
              <w:t>можно</w:t>
            </w:r>
            <w:r>
              <w:rPr>
                <w:spacing w:val="40"/>
                <w:sz w:val="24"/>
                <w:szCs w:val="24"/>
              </w:rPr>
              <w:t xml:space="preserve"> </w:t>
            </w:r>
            <w:r>
              <w:rPr>
                <w:sz w:val="24"/>
                <w:szCs w:val="24"/>
              </w:rPr>
              <w:t>подать</w:t>
            </w:r>
            <w:r>
              <w:rPr>
                <w:spacing w:val="40"/>
                <w:sz w:val="24"/>
                <w:szCs w:val="24"/>
              </w:rPr>
              <w:t xml:space="preserve"> </w:t>
            </w:r>
            <w:r>
              <w:rPr>
                <w:sz w:val="24"/>
                <w:szCs w:val="24"/>
              </w:rPr>
              <w:t>через единый</w:t>
            </w:r>
            <w:r>
              <w:rPr>
                <w:spacing w:val="65"/>
                <w:sz w:val="24"/>
                <w:szCs w:val="24"/>
              </w:rPr>
              <w:t xml:space="preserve"> </w:t>
            </w:r>
            <w:r>
              <w:rPr>
                <w:sz w:val="24"/>
                <w:szCs w:val="24"/>
              </w:rPr>
              <w:t>федеральный</w:t>
            </w:r>
            <w:r>
              <w:rPr>
                <w:spacing w:val="77"/>
                <w:sz w:val="24"/>
                <w:szCs w:val="24"/>
              </w:rPr>
              <w:t xml:space="preserve"> </w:t>
            </w:r>
            <w:r>
              <w:rPr>
                <w:sz w:val="24"/>
                <w:szCs w:val="24"/>
              </w:rPr>
              <w:t>портал</w:t>
            </w:r>
            <w:r>
              <w:rPr>
                <w:spacing w:val="67"/>
                <w:sz w:val="24"/>
                <w:szCs w:val="24"/>
              </w:rPr>
              <w:t xml:space="preserve"> </w:t>
            </w:r>
            <w:r>
              <w:rPr>
                <w:sz w:val="24"/>
                <w:szCs w:val="24"/>
              </w:rPr>
              <w:t>электросетевых</w:t>
            </w:r>
            <w:r>
              <w:rPr>
                <w:spacing w:val="40"/>
                <w:sz w:val="24"/>
                <w:szCs w:val="24"/>
              </w:rPr>
              <w:t xml:space="preserve"> </w:t>
            </w:r>
            <w:r>
              <w:rPr>
                <w:sz w:val="24"/>
                <w:szCs w:val="24"/>
              </w:rPr>
              <w:t>услуг</w:t>
            </w:r>
            <w:r>
              <w:rPr>
                <w:spacing w:val="59"/>
                <w:sz w:val="24"/>
                <w:szCs w:val="24"/>
              </w:rPr>
              <w:t xml:space="preserve"> </w:t>
            </w:r>
            <w:r>
              <w:rPr>
                <w:sz w:val="24"/>
                <w:szCs w:val="24"/>
              </w:rPr>
              <w:t>группы компаний «Россети» – ПОРТАЛ-ТП.РФ.</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ф</w:t>
            </w:r>
            <w:r>
              <w:rPr>
                <w:b/>
                <w:sz w:val="24"/>
                <w:szCs w:val="24"/>
              </w:rPr>
              <w:t xml:space="preserve">илиала ПАО «Россети Урал» - «Пермэнерго» </w:t>
            </w:r>
            <w:r>
              <w:rPr>
                <w:sz w:val="24"/>
                <w:szCs w:val="24"/>
              </w:rPr>
              <w:t xml:space="preserve">от </w:t>
            </w:r>
            <w:r>
              <w:rPr>
                <w:sz w:val="24"/>
                <w:highlight w:val="white"/>
              </w:rPr>
              <w:t xml:space="preserve">21.05.2025 </w:t>
              <w:br/>
              <w:t>№ ПЭ/ПГЭС/01/01/5910</w:t>
            </w:r>
            <w:r>
              <w:rPr>
                <w:sz w:val="24"/>
                <w:szCs w:val="24"/>
              </w:rPr>
              <w:t>).</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szCs w:val="24"/>
                <w:highlight w:val="white"/>
                <w:vertAlign w:val="superscript"/>
              </w:rPr>
              <w:t>3</w:t>
            </w:r>
            <w:r>
              <w:rPr>
                <w:sz w:val="24"/>
                <w:szCs w:val="24"/>
                <w:highlight w:val="white"/>
              </w:rPr>
              <w:t>/час к существующим сетям газораспределения имеется.</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Для рассмотрения вопроса о предоставлении технических условий на подключение (технологическое присоединение) необходимо направить заявку с приложением необходимых документов в соответствии с постановлением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либо почтовым отправлением по адресу: г. Пермь, ул. Уральская, 104, через Единый центр предоставления услуг </w:t>
              <w:br/>
              <w:t>по адресу: г. Пермь, ул. Уральская, д. 104, каб. 101.</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 xml:space="preserve"> от </w:t>
            </w:r>
            <w:r>
              <w:rPr>
                <w:sz w:val="24"/>
                <w:szCs w:val="24"/>
                <w:highlight w:val="white"/>
              </w:rPr>
              <w:t>28.05.2025 № ПФ-3574</w:t>
            </w:r>
            <w:r>
              <w:rPr>
                <w:sz w:val="24"/>
                <w:szCs w:val="24"/>
              </w:rPr>
              <w:t>).</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highlight w:val="white"/>
              </w:rPr>
            </w:pPr>
            <w:r>
              <w:rPr>
                <w:sz w:val="24"/>
              </w:rPr>
              <w:t xml:space="preserve">В районе Участка отсутствуют централизованные сети водоснабжения и водоотведения, эксплуатируемые </w:t>
              <w:br/>
              <w:t>ООО «Новогор-Прикамье».</w:t>
            </w:r>
          </w:p>
          <w:p>
            <w:pPr>
              <w:pStyle w:val="Normal"/>
              <w:spacing w:lineRule="auto" w:line="240" w:before="0" w:after="0"/>
              <w:ind w:firstLine="340"/>
              <w:jc w:val="both"/>
              <w:rPr>
                <w:rFonts w:ascii="Times New Roman" w:hAnsi="Times New Roman"/>
                <w:sz w:val="24"/>
                <w:highlight w:val="white"/>
              </w:rPr>
            </w:pPr>
            <w:r>
              <w:rPr>
                <w:sz w:val="24"/>
                <w:highlight w:val="white"/>
              </w:rPr>
              <w:t xml:space="preserve">Ближайшие сети водоснабжения, эксплуатируемые </w:t>
              <w:br/>
              <w:t>ООО «НОВОГОР-Прикамье», располагаются по ул. Солдатская, ориентировочно на расстоянии – более 1,36 км от Участка.</w:t>
            </w:r>
          </w:p>
          <w:p>
            <w:pPr>
              <w:pStyle w:val="Normal"/>
              <w:spacing w:lineRule="auto" w:line="240" w:before="0" w:after="0"/>
              <w:ind w:firstLine="340"/>
              <w:jc w:val="both"/>
              <w:rPr>
                <w:rFonts w:ascii="Times New Roman" w:hAnsi="Times New Roman"/>
                <w:sz w:val="24"/>
                <w:highlight w:val="white"/>
              </w:rPr>
            </w:pPr>
            <w:r>
              <w:rPr>
                <w:sz w:val="24"/>
                <w:highlight w:val="white"/>
              </w:rPr>
              <w:t xml:space="preserve">Ближайшей сети водоотведения, эксплуатируемые </w:t>
              <w:br/>
              <w:t>ООО «НОВОГОР-Прикамье», располагаются по ул. Разъездная, ориентировочно на расстоянии – более 1,87 км от Участка.</w:t>
            </w:r>
          </w:p>
          <w:p>
            <w:pPr>
              <w:pStyle w:val="Normal"/>
              <w:spacing w:lineRule="auto" w:line="240" w:before="0" w:after="0"/>
              <w:ind w:firstLine="340"/>
              <w:jc w:val="both"/>
              <w:rPr>
                <w:rFonts w:ascii="Times New Roman" w:hAnsi="Times New Roman"/>
                <w:sz w:val="24"/>
                <w:szCs w:val="24"/>
                <w:highlight w:val="white"/>
              </w:rPr>
            </w:pPr>
            <w:r>
              <w:rPr>
                <w:sz w:val="24"/>
                <w:szCs w:val="24"/>
                <w:highlight w:val="white"/>
              </w:rPr>
              <w:t>При проектировании может быть применен альтернативный способ водоснабжения без подключения к централизованной системе водоснабжения (от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канализование объекта в выгребную яму с последующим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340"/>
              <w:jc w:val="both"/>
              <w:rPr>
                <w:rFonts w:ascii="Times New Roman" w:hAnsi="Times New Roman"/>
                <w:sz w:val="24"/>
                <w:szCs w:val="24"/>
                <w:highlight w:val="white"/>
              </w:rPr>
            </w:pPr>
            <w:r>
              <w:rPr>
                <w:sz w:val="24"/>
                <w:szCs w:val="24"/>
                <w:highlight w:val="white"/>
              </w:rPr>
              <w:t>Для сведения сообщается, что ООО «НОВОГОР-Прикамье» эксплуатирует только централизованные системы водоснабжения и водоотведения, по вопросу возможности обеспечения индивидуального жилого дома холодным водоснабжением от скважины и отвода канализационных стоков локально, предлагаем вам обратиться в соответствующие организации, регулирующие недропользование.</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br/>
            </w:r>
            <w:r>
              <w:rPr>
                <w:b/>
                <w:sz w:val="24"/>
                <w:szCs w:val="24"/>
              </w:rPr>
              <w:t xml:space="preserve">ООО «НОВОГОР-Прикамье» </w:t>
            </w:r>
            <w:r>
              <w:rPr>
                <w:sz w:val="24"/>
                <w:szCs w:val="24"/>
              </w:rPr>
              <w:t xml:space="preserve">от </w:t>
            </w:r>
            <w:r>
              <w:rPr>
                <w:sz w:val="24"/>
                <w:highlight w:val="white"/>
              </w:rPr>
              <w:t>14.05.2025 № 110-6591</w:t>
            </w:r>
            <w:r>
              <w:rPr>
                <w:sz w:val="24"/>
                <w:szCs w:val="24"/>
              </w:rPr>
              <w:t>).</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Участок расположен вне зоны теплоснабжения </w:t>
              <w:br/>
              <w:t>ПАО                «Т Плюс».</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Филиала «Пермский ПАО «Т Плюс»</w:t>
            </w:r>
            <w:r>
              <w:rPr>
                <w:sz w:val="24"/>
                <w:szCs w:val="24"/>
              </w:rPr>
              <w:t xml:space="preserve"> от </w:t>
            </w:r>
            <w:r>
              <w:rPr>
                <w:sz w:val="24"/>
                <w:szCs w:val="24"/>
                <w:highlight w:val="white"/>
              </w:rPr>
              <w:t>13.05.2025 № 51000-32-01614</w:t>
            </w:r>
            <w:r>
              <w:rPr>
                <w:sz w:val="24"/>
                <w:szCs w:val="24"/>
              </w:rPr>
              <w:t>).</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szCs w:val="24"/>
                <w:highlight w:val="white"/>
              </w:rPr>
            </w:pPr>
            <w:r>
              <w:rPr>
                <w:sz w:val="24"/>
                <w:szCs w:val="24"/>
              </w:rPr>
              <w:t>Т</w:t>
            </w:r>
            <w:r>
              <w:rPr>
                <w:sz w:val="24"/>
                <w:szCs w:val="24"/>
                <w:highlight w:val="white"/>
              </w:rPr>
              <w:t>ехническая возможность подключения к сетям теплоснабжения отсутствует.</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В качестве альтернативного энергоресурса рекомендуем рассмотреть газ и обратиться в Пермский филиал АО «Газпром газораспределение Пермь», либо рассмотреть иные альтернативные энергоресурсы (электричество, дрова, пеллеты).</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жилищно-коммунального хозяйства администрации города Перми</w:t>
            </w:r>
            <w:r>
              <w:rPr>
                <w:sz w:val="24"/>
                <w:szCs w:val="24"/>
              </w:rPr>
              <w:t xml:space="preserve"> от </w:t>
            </w:r>
            <w:r>
              <w:rPr>
                <w:sz w:val="24"/>
                <w:szCs w:val="24"/>
                <w:highlight w:val="white"/>
              </w:rPr>
              <w:t>28.05.2025 № 059-04-17/3-449-ри</w:t>
            </w:r>
            <w:r>
              <w:rPr>
                <w:sz w:val="24"/>
                <w:szCs w:val="24"/>
              </w:rPr>
              <w:t>).</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color w:val="000000"/>
                <w:sz w:val="24"/>
                <w:szCs w:val="24"/>
                <w:highlight w:val="white"/>
              </w:rPr>
            </w:pPr>
            <w:r>
              <w:rPr>
                <w:color w:val="000000"/>
                <w:sz w:val="24"/>
                <w:szCs w:val="24"/>
              </w:rPr>
              <w:t>Т</w:t>
            </w:r>
            <w:r>
              <w:rPr>
                <w:color w:val="000000"/>
                <w:sz w:val="24"/>
                <w:szCs w:val="24"/>
                <w:highlight w:val="white"/>
              </w:rPr>
              <w:t xml:space="preserve">ехническое присоединение планируемых к строительству объектов в границах Участка может быть произведено в точке подключения – узел ВОЛС (г. Пермь, ул. Адмирала Ушакова, </w:t>
              <w:br/>
              <w:t xml:space="preserve">д. 26), максимальную нагрузку в точке подключения (технологического присоединения) определить на стадии проектирования. В границах Участка сетей связи </w:t>
              <w:br/>
              <w:t>ПАО «Ростелеком» и их охранных зон нет.</w:t>
            </w:r>
          </w:p>
          <w:p>
            <w:pPr>
              <w:pStyle w:val="Normal"/>
              <w:spacing w:lineRule="auto" w:line="240" w:before="0" w:after="0"/>
              <w:ind w:firstLine="311"/>
              <w:jc w:val="both"/>
              <w:rPr>
                <w:rFonts w:ascii="Times New Roman" w:hAnsi="Times New Roman"/>
                <w:color w:val="000000"/>
                <w:sz w:val="24"/>
                <w:szCs w:val="24"/>
                <w:highlight w:val="white"/>
              </w:rPr>
            </w:pPr>
            <w:r>
              <w:rPr>
                <w:color w:val="000000"/>
                <w:sz w:val="24"/>
                <w:szCs w:val="24"/>
                <w:highlight w:val="white"/>
              </w:rPr>
              <w:t xml:space="preserve">Для подключения (технологического присоединения) вышеуказанных объектов к сетям электросвязи </w:t>
              <w:br/>
              <w:t>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br/>
            </w:r>
            <w:r>
              <w:rPr>
                <w:b/>
                <w:sz w:val="24"/>
                <w:szCs w:val="24"/>
              </w:rPr>
              <w:t>ПАО «Ростелеком»</w:t>
            </w:r>
            <w:r>
              <w:rPr>
                <w:sz w:val="24"/>
                <w:szCs w:val="24"/>
              </w:rPr>
              <w:t xml:space="preserve"> от </w:t>
            </w:r>
            <w:r>
              <w:rPr>
                <w:color w:val="000000"/>
                <w:sz w:val="24"/>
                <w:szCs w:val="24"/>
                <w:highlight w:val="white"/>
              </w:rPr>
              <w:t>13.05.2025 № 01/05/70684/25</w:t>
            </w:r>
            <w:r>
              <w:rPr>
                <w:sz w:val="24"/>
                <w:szCs w:val="24"/>
              </w:rPr>
              <w:t>).</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Н</w:t>
            </w:r>
            <w:r>
              <w:rPr>
                <w:sz w:val="24"/>
                <w:szCs w:val="24"/>
                <w:highlight w:val="white"/>
              </w:rPr>
              <w:t xml:space="preserve">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w:t>
              <w:br/>
              <w:t xml:space="preserve">№ 1085, на период до 2028 года не предусмотрено строительство сетей водоснабжения и водоотведения </w:t>
              <w:br/>
              <w:t>в мкр. Налимиха.</w:t>
            </w:r>
          </w:p>
          <w:p>
            <w:pPr>
              <w:pStyle w:val="Normal"/>
              <w:spacing w:lineRule="auto" w:line="240" w:before="0" w:after="0"/>
              <w:ind w:firstLine="340"/>
              <w:jc w:val="both"/>
              <w:rPr>
                <w:color w:val="000000"/>
                <w:sz w:val="24"/>
                <w:szCs w:val="24"/>
                <w:highlight w:val="none"/>
              </w:rPr>
            </w:pPr>
            <w:r>
              <w:rPr>
                <w:color w:val="000000"/>
                <w:sz w:val="24"/>
                <w:szCs w:val="24"/>
              </w:rPr>
              <w:t xml:space="preserve">(Аналогичная информация отражена в письме </w:t>
            </w:r>
            <w:r>
              <w:rPr>
                <w:b/>
                <w:color w:val="000000"/>
                <w:sz w:val="24"/>
                <w:szCs w:val="24"/>
              </w:rPr>
              <w:t xml:space="preserve">департамента жилищно-коммунального хозяйства администрации города Перми </w:t>
            </w:r>
            <w:r>
              <w:rPr>
                <w:color w:val="000000"/>
                <w:sz w:val="24"/>
                <w:szCs w:val="24"/>
              </w:rPr>
              <w:t xml:space="preserve">от </w:t>
            </w:r>
            <w:r>
              <w:rPr>
                <w:sz w:val="24"/>
                <w:szCs w:val="24"/>
                <w:highlight w:val="white"/>
              </w:rPr>
              <w:t>16.05.2025 № 059-04-17/3-398-ри</w:t>
            </w:r>
            <w:r>
              <w:rPr>
                <w:color w:val="000000"/>
                <w:sz w:val="24"/>
                <w:szCs w:val="24"/>
              </w:rPr>
              <w:t>).</w:t>
            </w:r>
          </w:p>
          <w:p>
            <w:pPr>
              <w:pStyle w:val="Normal"/>
              <w:spacing w:lineRule="auto" w:line="240" w:before="0" w:after="0"/>
              <w:ind w:firstLine="340"/>
              <w:jc w:val="both"/>
              <w:rPr>
                <w:rFonts w:ascii="Times New Roman" w:hAnsi="Times New Roman"/>
                <w:sz w:val="24"/>
                <w:szCs w:val="24"/>
              </w:rPr>
            </w:pPr>
            <w:r>
              <w:rPr>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hanging="0" w:left="0" w:right="0"/>
              <w:rPr>
                <w:rFonts w:ascii="Times New Roman" w:hAnsi="Times New Roman" w:eastAsia="Times New Roman" w:cs="Times New Roman"/>
                <w:sz w:val="28"/>
                <w:szCs w:val="28"/>
              </w:rPr>
            </w:pPr>
            <w:r>
              <w:rPr>
                <w:rFonts w:eastAsia="Times New Roman" w:cs="Times New Roman"/>
                <w:sz w:val="28"/>
                <w:szCs w:val="28"/>
              </w:rPr>
            </w:r>
          </w:p>
          <w:p>
            <w:pPr>
              <w:pStyle w:val="Normal"/>
              <w:ind w:hanging="0" w:left="0" w:right="0"/>
              <w:rPr>
                <w:rFonts w:eastAsia="Times New Roman" w:cs="Times New Roman"/>
                <w:b w:val="false"/>
                <w:bCs w:val="false"/>
                <w:color w:val="000000"/>
                <w:sz w:val="24"/>
                <w:szCs w:val="24"/>
                <w:highlight w:val="none"/>
              </w:rPr>
            </w:pPr>
            <w:r>
              <w:rPr>
                <w:rFonts w:eastAsia="Times New Roman" w:cs="Times New Roman"/>
                <w:b w:val="false"/>
                <w:bCs w:val="false"/>
                <w:color w:val="000000"/>
                <w:sz w:val="24"/>
              </w:rPr>
              <w:t xml:space="preserve">По условиям пункта 4.1 проекта договора купли-продажи земельного участка, приобретаемого на торгах </w:t>
              <w:br/>
              <w:t xml:space="preserve">в форме аукциона, (Приложение 3 к настоящему извещению), </w:t>
            </w:r>
            <w:r>
              <w:rPr>
                <w:sz w:val="24"/>
                <w:szCs w:val="24"/>
                <w:shd w:fill="auto" w:val="clear"/>
              </w:rPr>
              <w:t xml:space="preserve">победитель аукциона, иное лицо, </w:t>
              <w:br/>
              <w:t xml:space="preserve">с которым договор заключается в соответствии </w:t>
              <w:br/>
              <w:t>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br/>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 xml:space="preserve">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w:t>
            </w:r>
            <w:r>
              <w:rPr>
                <w:rFonts w:eastAsia="Times New Roman" w:cs="Times New Roman"/>
                <w:b w:val="false"/>
                <w:bCs w:val="false"/>
                <w:color w:val="000000"/>
                <w:sz w:val="24"/>
                <w:szCs w:val="24"/>
                <w:shd w:fill="auto" w:val="clear"/>
              </w:rPr>
              <w:t>реквизиты которого указаны в проекте договора купли-продажи земельного участка (Приложение 3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1 653 000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82 650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826 500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21.02.2025</w:t>
              <w:br/>
              <w:t>25.02.2025</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3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4</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w:t>
            </w:r>
            <w:r>
              <w:rPr>
                <w:sz w:val="20"/>
                <w:szCs w:val="24"/>
              </w:rPr>
              <w:t xml:space="preserve"> </w:t>
            </w:r>
            <w:r>
              <w:rPr>
                <w:sz w:val="24"/>
                <w:szCs w:val="28"/>
              </w:rPr>
              <w:t>от  26 июня 2025 г. № 21-01-03-5295</w:t>
            </w:r>
            <w:r>
              <w:rPr>
                <w:sz w:val="24"/>
                <w:szCs w:val="24"/>
              </w:rPr>
              <w:t xml:space="preserve"> «О проведении аукциона по продаже земельного участка в Свердловском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жилой район Ново-Бродовский, улица Пасечная, з/у 36</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1000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59:01:5010065:137</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14.07.2025г. No КУВИ-001/2025-138818926 (далее — ЕГРН)</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30.05.2025 № РФ-59-2-03-0-00-2025-1226-0 (далее – ГПЗУ).</w:t>
            </w:r>
          </w:p>
          <w:p>
            <w:pPr>
              <w:pStyle w:val="BodyText"/>
              <w:ind w:firstLine="362"/>
              <w:jc w:val="both"/>
              <w:rPr>
                <w:sz w:val="24"/>
                <w:szCs w:val="24"/>
              </w:rPr>
            </w:pPr>
            <w:r>
              <w:rPr>
                <w:sz w:val="24"/>
                <w:szCs w:val="24"/>
              </w:rPr>
            </w:r>
          </w:p>
          <w:p>
            <w:pPr>
              <w:pStyle w:val="Normal"/>
              <w:spacing w:lineRule="auto" w:line="240" w:before="0" w:after="0"/>
              <w:ind w:firstLine="452"/>
              <w:jc w:val="both"/>
              <w:rPr>
                <w:rFonts w:ascii="Times New Roman" w:hAnsi="Times New Roman"/>
                <w:color w:themeColor="text1" w:val="000000"/>
                <w:sz w:val="24"/>
                <w:szCs w:val="24"/>
                <w:highlight w:val="white"/>
              </w:rPr>
            </w:pPr>
            <w:r>
              <w:rPr>
                <w:sz w:val="24"/>
                <w:szCs w:val="24"/>
              </w:rPr>
              <w:t>На</w:t>
            </w:r>
            <w:r>
              <w:rPr>
                <w:sz w:val="24"/>
                <w:szCs w:val="24"/>
                <w:highlight w:val="white"/>
              </w:rPr>
              <w:t xml:space="preserve"> земельном участке произрастает древесно-кустарниковая растительность.</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Близлежащие источники противопожарного водоснабжения (пожарные водоемы) относительно Участка расположены по ул. Виноградная, 22, емкость 100 куб. м, собственник (гарантирующая организация) ЖК «Янтарный», по ул. Ореховая, 102, емкость 100 куб.м, муниципальная собственность.</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 xml:space="preserve">администрации Свердловского района </w:t>
            </w:r>
            <w:r>
              <w:rPr>
                <w:color w:themeColor="text1" w:val="000000"/>
                <w:sz w:val="24"/>
                <w:szCs w:val="24"/>
              </w:rPr>
              <w:t>от 28.05.2025 № 059-39-01-38/3-180, в акте обследования от 28.05.2025 № 26).</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В соответствии со сведениями ЕГРН, копией планшета </w:t>
              <w:br/>
              <w:t xml:space="preserve">М 1:1000 (требуется корректура), </w:t>
            </w:r>
            <w:r>
              <w:rPr>
                <w:color w:val="auto"/>
                <w:sz w:val="24"/>
                <w:szCs w:val="24"/>
                <w:highlight w:val="white"/>
              </w:rPr>
              <w:t xml:space="preserve">геодезической съемкой, </w:t>
            </w:r>
            <w:r>
              <w:rPr>
                <w:sz w:val="24"/>
                <w:szCs w:val="24"/>
                <w:highlight w:val="white"/>
              </w:rPr>
              <w:t>выполненной в 2024 году, объекты капитального/некапитального строительства в границах Участка отсутствуют.</w:t>
            </w:r>
          </w:p>
          <w:p>
            <w:pPr>
              <w:pStyle w:val="Normal"/>
              <w:spacing w:lineRule="auto" w:line="240" w:before="0" w:after="0"/>
              <w:ind w:firstLine="311"/>
              <w:jc w:val="both"/>
              <w:rPr>
                <w:rFonts w:ascii="Times New Roman" w:hAnsi="Times New Roman"/>
                <w:b w:val="false"/>
                <w:bCs w:val="false"/>
                <w:color w:themeColor="text1" w:val="000000"/>
                <w:sz w:val="24"/>
                <w:szCs w:val="24"/>
              </w:rPr>
            </w:pPr>
            <w:r>
              <w:rPr>
                <w:b w:val="false"/>
                <w:bCs w:val="false"/>
                <w:color w:themeColor="text1" w:val="000000"/>
                <w:sz w:val="24"/>
                <w:szCs w:val="24"/>
              </w:rPr>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 xml:space="preserve">Согласно сведениям, содержащимся в ЕГРН, ГПЗУ </w:t>
              <w:br/>
              <w:t xml:space="preserve">и справке по градостроительным условиям участка </w:t>
              <w:br/>
              <w:t xml:space="preserve">от 14.07.2025 № 637626 Участок полностью расположен </w:t>
              <w:br/>
              <w:t>в границах зоны с особыми условиями использования территории:</w:t>
            </w:r>
          </w:p>
          <w:p>
            <w:pPr>
              <w:pStyle w:val="Normal"/>
              <w:spacing w:lineRule="auto" w:line="240" w:before="0" w:after="0"/>
              <w:ind w:firstLine="311"/>
              <w:jc w:val="both"/>
              <w:rPr>
                <w:rFonts w:ascii="Times New Roman" w:hAnsi="Times New Roman"/>
                <w:color w:themeColor="text1" w:val="000000"/>
                <w:sz w:val="24"/>
                <w:szCs w:val="24"/>
                <w:highlight w:val="none"/>
                <w14:ligatures w14:val="none"/>
              </w:rPr>
            </w:pPr>
            <w:r>
              <w:rPr>
                <w:color w:themeColor="text1" w:val="000000"/>
                <w:sz w:val="24"/>
                <w:szCs w:val="24"/>
              </w:rPr>
              <w:t xml:space="preserve">Приаэродромная территория аэродрома аэропорта Большое Савино (Постановление Правительства РФ </w:t>
              <w:br/>
              <w:t>от 11.03.2010 № 138 «Об утверждении Федеральных правил использования воздушного пространства Российской Федерации», реестровый номер 59:32-6.553.</w:t>
            </w:r>
          </w:p>
          <w:p>
            <w:pPr>
              <w:pStyle w:val="Normal"/>
              <w:spacing w:lineRule="auto" w:line="240" w:before="0" w:after="0"/>
              <w:ind w:firstLine="311"/>
              <w:jc w:val="both"/>
              <w:rPr>
                <w:rFonts w:ascii="Times New Roman" w:hAnsi="Times New Roman"/>
                <w:sz w:val="24"/>
                <w:szCs w:val="24"/>
                <w:highlight w:val="white"/>
              </w:rPr>
            </w:pPr>
            <w:r>
              <w:rPr>
                <w:color w:val="000000"/>
                <w:sz w:val="24"/>
                <w:szCs w:val="24"/>
                <w:highlight w:val="white"/>
              </w:rPr>
              <w:t xml:space="preserve">Проектирование и строительство вести в соответствии </w:t>
              <w:br/>
              <w:t xml:space="preserve">с постановлением Правительства Российской Федерации </w:t>
              <w:br/>
              <w:t>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На Участке произрастают 28 шт. дерева породы – береза 6 шт., пихта 18 шт., ель 2 шт., липа 2 шт.</w:t>
            </w:r>
          </w:p>
          <w:p>
            <w:pPr>
              <w:pStyle w:val="Normal"/>
              <w:spacing w:lineRule="auto" w:line="240" w:before="0" w:after="0"/>
              <w:ind w:firstLine="311"/>
              <w:jc w:val="both"/>
              <w:rPr>
                <w:rFonts w:ascii="Times New Roman" w:hAnsi="Times New Roman"/>
                <w:sz w:val="24"/>
                <w:szCs w:val="24"/>
                <w:highlight w:val="none"/>
              </w:rPr>
            </w:pPr>
            <w:r>
              <w:rPr>
                <w:sz w:val="24"/>
                <w:szCs w:val="24"/>
                <w:highlight w:val="white"/>
              </w:rPr>
              <w:t>Средняя стоимость в ценах 2025 года одного дерева лиственной породы от 25 тыс. руб., а хвойной – от 30 тыс. руб.</w:t>
            </w:r>
          </w:p>
          <w:p>
            <w:pPr>
              <w:pStyle w:val="Normal"/>
              <w:spacing w:lineRule="auto" w:line="240" w:before="0" w:after="0"/>
              <w:ind w:firstLine="283" w:left="0" w:right="0"/>
              <w:jc w:val="both"/>
              <w:rPr>
                <w:rFonts w:ascii="Times New Roman" w:hAnsi="Times New Roman" w:eastAsia="Times New Roman" w:cs="Times New Roman"/>
                <w:color w:themeColor="text1" w:val="000000"/>
                <w:spacing w:val="0"/>
                <w14:ligatures w14:val="none"/>
              </w:rPr>
            </w:pPr>
            <w:r>
              <w:rPr>
                <w:rFonts w:eastAsia="Times New Roman" w:cs="Times New Roman"/>
                <w:color w:themeColor="text1" w:val="000000"/>
                <w:spacing w:val="0"/>
                <w:sz w:val="24"/>
              </w:rPr>
              <w:t xml:space="preserve">Победителю аукциона необходимо соблюдать условия строительства, перечисленные в </w:t>
            </w:r>
            <w:r>
              <w:rPr>
                <w:rFonts w:eastAsia="Times New Roman" w:cs="Times New Roman"/>
                <w:color w:themeColor="text1" w:val="000000"/>
                <w:spacing w:val="0"/>
                <w:sz w:val="24"/>
                <w:szCs w:val="24"/>
              </w:rPr>
              <w:t>перечне мероприятий по охране окружающей среды от 27.05.2025 № 132 (прилагается).</w:t>
            </w:r>
          </w:p>
          <w:p>
            <w:pPr>
              <w:pStyle w:val="Normal"/>
              <w:spacing w:lineRule="auto" w:line="240" w:before="0" w:after="0"/>
              <w:ind w:firstLine="452"/>
              <w:jc w:val="both"/>
              <w:rPr>
                <w:rFonts w:ascii="Times New Roman" w:hAnsi="Times New Roman"/>
                <w:color w:themeColor="text1" w:val="000000"/>
                <w:sz w:val="24"/>
                <w:szCs w:val="24"/>
                <w:highlight w:val="none"/>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Управления по экологии и природопользованию администрации города Перми</w:t>
            </w:r>
            <w:r>
              <w:rPr>
                <w:rFonts w:eastAsia="Times New Roman" w:cs="Times New Roman"/>
                <w:color w:themeColor="text1" w:val="000000"/>
                <w:spacing w:val="0"/>
                <w:sz w:val="24"/>
                <w:szCs w:val="24"/>
              </w:rPr>
              <w:t xml:space="preserve"> от 27.05.2025 № 059-33-01-10/3-284).</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sz w:val="24"/>
                <w:szCs w:val="24"/>
                <w:highlight w:val="none"/>
              </w:rPr>
            </w:pPr>
            <w:r>
              <w:rPr>
                <w:color w:themeColor="text1" w:val="000000"/>
                <w:sz w:val="24"/>
                <w:szCs w:val="24"/>
              </w:rPr>
              <w:t>Муниципальной программой «Дорожная деятельность и благоустройство города Перми», утвержденной постановлением администрации города Перми от 18.10.2024 № 966</w:t>
              <w:br/>
              <w:t>«Об утверждении муниципальной программы «Дорожная деятельность и благоустройство города Перми»,</w:t>
            </w:r>
            <w:r>
              <w:rPr>
                <w:sz w:val="24"/>
                <w:szCs w:val="24"/>
                <w:highlight w:val="white"/>
              </w:rPr>
              <w:t xml:space="preserve"> 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Autospacing="0" w:before="0" w:afterAutospacing="0" w:after="0"/>
              <w:ind w:firstLine="425" w:left="0" w:right="0"/>
              <w:jc w:val="both"/>
              <w:rPr/>
            </w:pPr>
            <w:r>
              <w:rPr>
                <w:rFonts w:eastAsia="Times New Roman" w:cs="Times New Roman"/>
                <w:color w:val="000000"/>
                <w:sz w:val="24"/>
              </w:rPr>
              <w:t>Для примыкания Участка к улично-дорожной сети города Перми н</w:t>
            </w:r>
            <w:r>
              <w:rPr>
                <w:rFonts w:eastAsia="Times New Roman" w:cs="Times New Roman"/>
                <w:color w:themeColor="text1" w:val="000000"/>
                <w:sz w:val="24"/>
              </w:rPr>
              <w:t>еобходимо выполнить условия, указанные в письме (прилагается).</w:t>
            </w:r>
          </w:p>
          <w:p>
            <w:pPr>
              <w:pStyle w:val="Normal"/>
              <w:spacing w:lineRule="auto" w:line="240" w:beforeAutospacing="0" w:before="0" w:afterAutospacing="0" w:after="0"/>
              <w:ind w:firstLine="425" w:left="0" w:right="0"/>
              <w:jc w:val="both"/>
              <w:rPr/>
            </w:pPr>
            <w:r>
              <w:rPr>
                <w:rFonts w:eastAsia="Times New Roman" w:cs="Times New Roman"/>
                <w:color w:val="000000"/>
                <w:sz w:val="24"/>
              </w:rPr>
              <w:t xml:space="preserve">Также направлена информация о соблюдении Правил благоустройства территории города Перми, утвержденных решением Пермской городской Думы </w:t>
              <w:br/>
              <w:t xml:space="preserve">от 15.12.2020 № 277 </w:t>
            </w:r>
            <w:r>
              <w:rPr>
                <w:rFonts w:eastAsia="Times New Roman" w:cs="Times New Roman"/>
                <w:color w:themeColor="text1" w:val="000000"/>
                <w:sz w:val="24"/>
              </w:rPr>
              <w:t>«Об утверждении Правил благоустройства территории города Перми»</w:t>
            </w:r>
            <w:r>
              <w:rPr>
                <w:rFonts w:eastAsia="Times New Roman" w:cs="Times New Roman"/>
                <w:color w:val="000000"/>
                <w:sz w:val="24"/>
              </w:rPr>
              <w:t>, при строительстве объектов недвижимости на земельных участках, предоставленных на торгах.</w:t>
            </w:r>
          </w:p>
          <w:p>
            <w:pPr>
              <w:pStyle w:val="Normal"/>
              <w:spacing w:lineRule="auto" w:line="240" w:before="0" w:after="0"/>
              <w:ind w:firstLine="720"/>
              <w:jc w:val="both"/>
              <w:rPr>
                <w:color w:themeColor="text1" w:val="000000"/>
              </w:rPr>
            </w:pPr>
            <w:r>
              <w:rPr>
                <w:color w:themeColor="text1" w:val="000000"/>
                <w:sz w:val="24"/>
                <w:szCs w:val="24"/>
              </w:rPr>
              <w:t xml:space="preserve">В соответствии с Федеральным Законом </w:t>
              <w:br/>
              <w:t xml:space="preserve">от 08.11.2007 № 257-ФЗ «Об автомобильных дорогах </w:t>
              <w:br/>
              <w:t xml:space="preserve">и о дорожной деятельности в Российской Федерации </w:t>
              <w:br/>
              <w:t>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Департамент дорог и благоустройства администрации города Перми</w:t>
            </w:r>
            <w:r>
              <w:rPr>
                <w:color w:themeColor="text1" w:val="000000"/>
                <w:sz w:val="24"/>
                <w:szCs w:val="24"/>
              </w:rPr>
              <w:t xml:space="preserve"> от 26.05.2025 № 059-24-01-36/3-1772).</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9"/>
              <w:jc w:val="both"/>
              <w:rPr/>
            </w:pPr>
            <w:r>
              <w:rPr>
                <w:color w:themeColor="text1" w:val="000000"/>
                <w:sz w:val="24"/>
                <w:szCs w:val="24"/>
              </w:rPr>
              <w:t>Источники противопожарного водоснабжения на указанной территории отсутствуют.</w:t>
            </w:r>
          </w:p>
          <w:p>
            <w:pPr>
              <w:pStyle w:val="Normal"/>
              <w:spacing w:lineRule="auto" w:line="240" w:before="0" w:after="0"/>
              <w:ind w:firstLine="459"/>
              <w:jc w:val="both"/>
              <w:rPr/>
            </w:pPr>
            <w:r>
              <w:rPr>
                <w:color w:themeColor="text1" w:val="000000"/>
                <w:sz w:val="24"/>
                <w:szCs w:val="24"/>
              </w:rPr>
              <w:t xml:space="preserve">Информация о подразделениях пожарной охраны </w:t>
              <w:br/>
              <w:t>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w:t>
            </w:r>
          </w:p>
          <w:p>
            <w:pPr>
              <w:pStyle w:val="Normal"/>
              <w:spacing w:lineRule="auto" w:line="240" w:before="0" w:after="0"/>
              <w:ind w:firstLine="459"/>
              <w:jc w:val="both"/>
              <w:rPr/>
            </w:pPr>
            <w:r>
              <w:rPr>
                <w:color w:themeColor="text1" w:val="000000"/>
                <w:sz w:val="24"/>
                <w:szCs w:val="24"/>
              </w:rPr>
              <w:t>Ближайшее подразделение пожарной охраны расположено по адресу: ул. Белинского, 52 (ПСЧ-5 10-ПСО).</w:t>
            </w:r>
          </w:p>
          <w:p>
            <w:pPr>
              <w:pStyle w:val="Normal"/>
              <w:spacing w:lineRule="auto" w:line="240" w:before="0" w:after="0"/>
              <w:ind w:firstLine="459"/>
              <w:jc w:val="both"/>
              <w:rPr/>
            </w:pPr>
            <w:r>
              <w:rPr>
                <w:color w:themeColor="text1" w:val="000000"/>
                <w:sz w:val="24"/>
                <w:szCs w:val="24"/>
              </w:rPr>
              <w:t xml:space="preserve">Помещения для аварийно-спасательных служб </w:t>
              <w:br/>
              <w:t>и (или) аварийно-спасательных формирований на указанной территории отсутствуют.</w:t>
            </w:r>
          </w:p>
          <w:p>
            <w:pPr>
              <w:pStyle w:val="Normal"/>
              <w:spacing w:lineRule="auto" w:line="240" w:before="0" w:after="0"/>
              <w:ind w:firstLine="459"/>
              <w:jc w:val="both"/>
              <w:rPr/>
            </w:pPr>
            <w:r>
              <w:rPr>
                <w:color w:themeColor="text1" w:val="000000"/>
                <w:sz w:val="24"/>
                <w:szCs w:val="24"/>
              </w:rPr>
              <w:t xml:space="preserve">При планировке и размещении объектов </w:t>
              <w:br/>
              <w:t>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от 22 июля 2008 г. № 123-ФЗ «Технический регламент о требованиях пожарной безопасности», Свода правил 8.13130. «Системы противопожарной защиты».</w:t>
            </w:r>
          </w:p>
          <w:p>
            <w:pPr>
              <w:pStyle w:val="Normal"/>
              <w:spacing w:lineRule="auto" w:line="240" w:before="0" w:after="0"/>
              <w:ind w:firstLine="459"/>
              <w:jc w:val="both"/>
              <w:rPr/>
            </w:pPr>
            <w:r>
              <w:rPr>
                <w:color w:themeColor="text1" w:val="000000"/>
                <w:sz w:val="24"/>
                <w:szCs w:val="24"/>
              </w:rPr>
              <w:t>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 противопожарной защиты.</w:t>
            </w:r>
          </w:p>
          <w:p>
            <w:pPr>
              <w:pStyle w:val="Normal"/>
              <w:spacing w:lineRule="auto" w:line="240" w:before="0" w:after="0"/>
              <w:ind w:firstLine="459"/>
              <w:jc w:val="both"/>
              <w:rPr/>
            </w:pPr>
            <w:r>
              <w:rPr>
                <w:color w:themeColor="text1" w:val="000000"/>
                <w:sz w:val="24"/>
                <w:szCs w:val="24"/>
              </w:rPr>
              <w:t>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459"/>
              <w:jc w:val="both"/>
              <w:rPr>
                <w:color w:val="auto"/>
              </w:rPr>
            </w:pPr>
            <w:r>
              <w:rPr>
                <w:color w:themeColor="text1" w:val="000000"/>
                <w:sz w:val="24"/>
                <w:szCs w:val="24"/>
              </w:rPr>
              <w:t xml:space="preserve">Объекты общественной безопасности, отнесенные </w:t>
              <w:br/>
              <w:t>к об</w:t>
            </w:r>
            <w:r>
              <w:rPr>
                <w:color w:val="auto"/>
                <w:sz w:val="24"/>
                <w:szCs w:val="24"/>
              </w:rPr>
              <w:t xml:space="preserve">ъектам полиции (участковые пункты полиции) </w:t>
              <w:br/>
              <w:t>в данном микрорайоне отсутствуют.</w:t>
            </w:r>
          </w:p>
          <w:p>
            <w:pPr>
              <w:pStyle w:val="Normal"/>
              <w:spacing w:lineRule="auto" w:line="240" w:before="0" w:after="0"/>
              <w:ind w:firstLine="459"/>
              <w:jc w:val="both"/>
              <w:rPr>
                <w:color w:val="auto"/>
              </w:rPr>
            </w:pPr>
            <w:r>
              <w:rPr>
                <w:color w:val="auto"/>
                <w:sz w:val="24"/>
                <w:szCs w:val="24"/>
              </w:rPr>
              <w:t>В соответствии с информацией, предоставленной Министерством территориальной безопасности Пермского края (письмо от 07.10.2020 № 964-с), данная территория попадает в зону возможного химического заражения в особый период.</w:t>
            </w:r>
          </w:p>
          <w:p>
            <w:pPr>
              <w:pStyle w:val="Normal"/>
              <w:spacing w:lineRule="auto" w:line="240" w:before="0" w:after="0"/>
              <w:ind w:firstLine="459"/>
              <w:jc w:val="both"/>
              <w:rPr>
                <w:color w:val="auto"/>
              </w:rPr>
            </w:pPr>
            <w:r>
              <w:rPr>
                <w:color w:val="auto"/>
                <w:sz w:val="24"/>
                <w:szCs w:val="24"/>
              </w:rPr>
              <w:t>На указанной территории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 утвержденные Приказом Минстроя России от 12.11.2014 № 705/пр.</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департамента общественной безопасности администрации города Перми</w:t>
            </w:r>
            <w:r>
              <w:rPr>
                <w:color w:themeColor="text1" w:val="000000"/>
                <w:sz w:val="24"/>
                <w:szCs w:val="24"/>
              </w:rPr>
              <w:t xml:space="preserve"> от 23.05.2025 № 059-10-01-27/3-1110).</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color w:themeColor="text1" w:val="000000"/>
              </w:rPr>
            </w:pPr>
            <w:r>
              <w:rPr>
                <w:color w:themeColor="text1" w:val="000000"/>
                <w:sz w:val="24"/>
                <w:szCs w:val="24"/>
                <w:highlight w:val="white"/>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не предусмотрено строительство сетей водоснабжения и водоотведения.</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highlight w:val="white"/>
              </w:rPr>
              <w:t>департамента жилищно-коммунального хозяйства администрации города Перми</w:t>
            </w:r>
            <w:r>
              <w:rPr>
                <w:color w:themeColor="text1" w:val="000000"/>
                <w:sz w:val="24"/>
                <w:szCs w:val="24"/>
                <w:highlight w:val="white"/>
              </w:rPr>
              <w:t xml:space="preserve"> от 27.05.2025 № 059-04-17/3-445-ри).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w:t>
              <w:br/>
              <w:t>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color w:themeColor="text1" w:val="000000"/>
                <w:sz w:val="24"/>
                <w:szCs w:val="24"/>
                <w:vertAlign w:val="superscript"/>
              </w:rPr>
              <w:t>2</w:t>
            </w:r>
            <w:r>
              <w:rPr>
                <w:color w:themeColor="text1" w:val="000000"/>
                <w:sz w:val="24"/>
                <w:szCs w:val="24"/>
              </w:rPr>
              <w:t>, общей комнаты в доме с числом комнат две и более - 16 м</w:t>
            </w:r>
            <w:r>
              <w:rPr>
                <w:color w:themeColor="text1" w:val="000000"/>
                <w:sz w:val="24"/>
                <w:szCs w:val="24"/>
                <w:vertAlign w:val="superscript"/>
              </w:rPr>
              <w:t>2</w:t>
            </w:r>
            <w:r>
              <w:rPr>
                <w:color w:themeColor="text1" w:val="000000"/>
                <w:sz w:val="24"/>
                <w:szCs w:val="24"/>
              </w:rPr>
              <w:t>, спальни - 8 м</w:t>
            </w:r>
            <w:r>
              <w:rPr>
                <w:color w:themeColor="text1" w:val="000000"/>
                <w:sz w:val="24"/>
                <w:szCs w:val="24"/>
                <w:vertAlign w:val="superscript"/>
              </w:rPr>
              <w:t>2</w:t>
            </w:r>
            <w:r>
              <w:rPr>
                <w:color w:themeColor="text1" w:val="000000"/>
                <w:sz w:val="24"/>
                <w:szCs w:val="24"/>
              </w:rPr>
              <w:t xml:space="preserve"> (на двух человек - 10 м</w:t>
            </w:r>
            <w:r>
              <w:rPr>
                <w:color w:themeColor="text1" w:val="000000"/>
                <w:sz w:val="24"/>
                <w:szCs w:val="24"/>
                <w:vertAlign w:val="superscript"/>
              </w:rPr>
              <w:t>2</w:t>
            </w:r>
            <w:r>
              <w:rPr>
                <w:color w:themeColor="text1" w:val="000000"/>
                <w:sz w:val="24"/>
                <w:szCs w:val="24"/>
              </w:rPr>
              <w:t>); кухни - 8 м</w:t>
            </w:r>
            <w:r>
              <w:rPr>
                <w:color w:themeColor="text1" w:val="000000"/>
                <w:sz w:val="24"/>
                <w:szCs w:val="24"/>
                <w:vertAlign w:val="superscript"/>
              </w:rPr>
              <w:t>2</w:t>
            </w:r>
            <w:r>
              <w:rPr>
                <w:color w:themeColor="text1" w:val="000000"/>
                <w:sz w:val="24"/>
                <w:szCs w:val="24"/>
              </w:rPr>
              <w:t xml:space="preserve">; кухонной зоны </w:t>
              <w:br/>
              <w:t>в кухне-столовой - 6 м</w:t>
            </w:r>
            <w:r>
              <w:rPr>
                <w:color w:themeColor="text1" w:val="000000"/>
                <w:sz w:val="24"/>
                <w:szCs w:val="24"/>
                <w:vertAlign w:val="superscript"/>
              </w:rPr>
              <w:t>2</w:t>
            </w:r>
            <w:r>
              <w:rPr>
                <w:color w:themeColor="text1" w:val="000000"/>
                <w:sz w:val="24"/>
                <w:szCs w:val="24"/>
              </w:rPr>
              <w:t>. В домах с одной комнатой допускается проектировать кухни или кухни-ниши площадью не менее 5 м</w:t>
            </w:r>
            <w:r>
              <w:rPr>
                <w:color w:themeColor="text1" w:val="000000"/>
                <w:sz w:val="24"/>
                <w:szCs w:val="24"/>
                <w:vertAlign w:val="superscript"/>
              </w:rPr>
              <w:t>2</w:t>
            </w:r>
            <w:r>
              <w:rPr>
                <w:color w:themeColor="text1" w:val="000000"/>
                <w:sz w:val="24"/>
                <w:szCs w:val="24"/>
              </w:rPr>
              <w:t>. Площадь спальни и кухни в мансардном этаже (или этаже с наклонными ограждающими конструкциями) допускается не менее 7 м</w:t>
            </w:r>
            <w:r>
              <w:rPr>
                <w:color w:themeColor="text1" w:val="000000"/>
                <w:sz w:val="24"/>
                <w:szCs w:val="24"/>
                <w:vertAlign w:val="superscript"/>
              </w:rPr>
              <w:t>2</w:t>
            </w:r>
            <w:r>
              <w:rPr>
                <w:color w:themeColor="text1" w:val="000000"/>
                <w:sz w:val="24"/>
                <w:szCs w:val="24"/>
              </w:rPr>
              <w:t xml:space="preserve"> при условии, что общая жилая комната имеет площадь не менее 16 м</w:t>
            </w:r>
            <w:r>
              <w:rPr>
                <w:color w:themeColor="text1" w:val="000000"/>
                <w:sz w:val="24"/>
                <w:szCs w:val="24"/>
                <w:vertAlign w:val="superscript"/>
              </w:rPr>
              <w:t>2</w:t>
            </w:r>
            <w:r>
              <w:rPr>
                <w:color w:themeColor="text1" w:val="000000"/>
                <w:sz w:val="24"/>
                <w:szCs w:val="24"/>
              </w:rPr>
              <w:t>.</w:t>
            </w:r>
          </w:p>
          <w:p>
            <w:pPr>
              <w:pStyle w:val="Normal"/>
              <w:spacing w:lineRule="auto" w:line="240" w:before="0" w:after="0"/>
              <w:ind w:firstLine="340"/>
              <w:jc w:val="both"/>
              <w:rPr>
                <w:rFonts w:ascii="Times New Roman" w:hAnsi="Times New Roman"/>
                <w:color w:themeColor="text1" w:val="000000"/>
                <w:spacing w:val="-2"/>
                <w:sz w:val="24"/>
                <w:szCs w:val="24"/>
              </w:rPr>
            </w:pPr>
            <w:r>
              <w:rPr>
                <w:color w:themeColor="text1" w:val="000000"/>
                <w:spacing w:val="-2"/>
                <w:sz w:val="24"/>
                <w:szCs w:val="24"/>
              </w:rPr>
              <w:t xml:space="preserve">Согласно пункту 6.2 СП 55.13330.2016 высота (от пола </w:t>
              <w:br/>
              <w:t xml:space="preserve">до потолка) комнат и кухни (кухни-столовой) </w:t>
              <w:br/>
              <w:t xml:space="preserve">в климатических районах строительства IА, IБ, IГ, IД, определяемых по СП 131.13330, должна быть не менее </w:t>
              <w:br/>
              <w:t xml:space="preserve">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w:t>
              <w:br/>
              <w:t>а высота пути эвакуации - не менее 2,2 м.</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В жилых комнатах и кухнях, расположенных в этажах </w:t>
              <w:br/>
              <w:t xml:space="preserve">с наклонными ограждающими конструкциями или </w:t>
              <w:br/>
              <w:t>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highlight w:val="white"/>
              </w:rPr>
            </w:pPr>
            <w:r>
              <w:rPr>
                <w:color w:themeColor="text1" w:val="000000"/>
                <w:sz w:val="24"/>
              </w:rPr>
              <w:t xml:space="preserve">Согласно информации, содержащейся в ГПЗУ </w:t>
              <w:br/>
              <w:t>от 30.05.2025 № РФ-59-2-03-0-00-2025-1226-0 (далее – ГПЗУ),</w:t>
            </w:r>
            <w:r>
              <w:rPr>
                <w:color w:themeColor="text1" w:val="000000"/>
                <w:sz w:val="24"/>
                <w:highlight w:val="white"/>
              </w:rPr>
              <w:t xml:space="preserve"> документации по планировке территории, утвержденной постановлением администрации города Перми от 22.12.2017 № 1178, возможная предельная высота жилой застройки - до 10,5 метров.</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rPr>
            </w:pPr>
            <w:r>
              <w:rPr>
                <w:color w:themeColor="text1" w:val="000000"/>
                <w:sz w:val="24"/>
                <w:highlight w:val="white"/>
              </w:rPr>
              <w:t>Согласно ГПЗУ минимальный отступ от границ Уч</w:t>
            </w:r>
            <w:r>
              <w:rPr>
                <w:color w:themeColor="text1" w:val="000000"/>
                <w:sz w:val="24"/>
              </w:rPr>
              <w:t xml:space="preserve">астка до места допустимого размещения зданий, строений </w:t>
            </w:r>
            <w:r>
              <w:rPr>
                <w:color w:themeColor="text1" w:val="000000"/>
                <w:sz w:val="24"/>
                <w:szCs w:val="24"/>
              </w:rP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w:t>
            </w:r>
            <w:r>
              <w:rPr>
                <w:color w:themeColor="text1" w:val="000000"/>
                <w:sz w:val="24"/>
              </w:rPr>
              <w:t xml:space="preserve"> – 3 м.</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rPr>
            </w:pPr>
            <w:r>
              <w:rPr>
                <w:color w:themeColor="text1"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40"/>
              <w:jc w:val="both"/>
              <w:rPr>
                <w:rFonts w:ascii="Times New Roman" w:hAnsi="Times New Roman"/>
                <w:color w:themeColor="text1" w:val="000000"/>
                <w:sz w:val="24"/>
              </w:rPr>
            </w:pPr>
            <w:r>
              <w:rPr>
                <w:color w:themeColor="text1" w:val="000000"/>
                <w:sz w:val="24"/>
              </w:rPr>
              <w:t>Максимальный процент застройки в границах Участка – 30%.</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lang w:val="en-US"/>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6"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 xml:space="preserve">Порядок технологического присоединения </w:t>
              <w:br/>
              <w:t xml:space="preserve">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 к электрическим сетям, утвержденными постановлением Правительства РФ </w:t>
              <w:br/>
              <w:t>от 27.12.2004 № 861 (далее – Правила ТП).</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В силу пункта 6 Правил ТП технологическое присоединение осуществляется на основании договора заключаемого между сетевой организацией </w:t>
              <w:br/>
              <w:t>и юридическим или физическим лицом. Перечень мероприятий по технологическому присоединению определяется в технических условиях.</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Согласно пунктам 15, 25, 25.1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 которое предусматривают точки присоединения, требования к усилению существующей сети, иные технические требования. Следовательно,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Для получения технических условий и заключения договора на технологическое присоединении необходимо направить в адрес филиала ПАО «Россети Урал» - «Пермэнерго»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«Россети» – ПОРТАЛ-ТП.РФ.</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При подготовке ГПЗУ необходимо предусмотреть коридоры для строительства кабельных линий и место для размещения трансформаторных подстанций.</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 xml:space="preserve">ПАО «Россети Урал» - «Пермэнерго» Пермские </w:t>
            </w:r>
            <w:r>
              <w:rPr>
                <w:b/>
                <w:color w:themeColor="text1" w:val="000000"/>
                <w:sz w:val="24"/>
                <w:szCs w:val="24"/>
              </w:rPr>
              <w:t>городские электрические сети»</w:t>
            </w:r>
            <w:r>
              <w:rPr>
                <w:color w:themeColor="text1" w:val="000000"/>
                <w:sz w:val="24"/>
                <w:szCs w:val="24"/>
              </w:rPr>
              <w:t xml:space="preserve">  от 05.06.2025 № ПЭ/ПГЭС/01/01/6737).</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7"/>
              <w:jc w:val="both"/>
              <w:rPr>
                <w:rFonts w:ascii="Times New Roman" w:hAnsi="Times New Roman"/>
                <w:sz w:val="24"/>
                <w:szCs w:val="24"/>
              </w:rPr>
            </w:pPr>
            <w:r>
              <w:rPr>
                <w:sz w:val="24"/>
                <w:szCs w:val="24"/>
              </w:rPr>
              <w:t>Участок расположен вне зоны теплоснабжения ПАО «Т Плюс».</w:t>
            </w:r>
          </w:p>
          <w:p>
            <w:pPr>
              <w:pStyle w:val="Normal"/>
              <w:spacing w:lineRule="auto" w:line="240" w:before="0" w:after="0"/>
              <w:ind w:firstLine="317"/>
              <w:jc w:val="both"/>
              <w:rPr>
                <w:rFonts w:ascii="Times New Roman" w:hAnsi="Times New Roman"/>
                <w:sz w:val="24"/>
                <w:szCs w:val="24"/>
              </w:rPr>
            </w:pPr>
            <w:r>
              <w:rPr>
                <w:sz w:val="24"/>
                <w:szCs w:val="24"/>
              </w:rPr>
              <w:t xml:space="preserve">Для запроса информации о возможности подключения земельного участка рекомендуется обратиться </w:t>
              <w:br/>
              <w:t>к собственникам близлежащих тепловых сетей/источников теплоснабжения или рассмотреть возможность альтернативного источника теплоснабжения.</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ПАО «Т Плюс»</w:t>
            </w:r>
            <w:r>
              <w:rPr>
                <w:color w:themeColor="text1" w:val="000000"/>
                <w:sz w:val="24"/>
                <w:szCs w:val="24"/>
              </w:rPr>
              <w:t xml:space="preserve"> от 27.05.2025 № 51000-32-01829).</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7"/>
              <w:jc w:val="both"/>
              <w:rPr>
                <w:rFonts w:ascii="Times New Roman" w:hAnsi="Times New Roman"/>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 электричество, дрова, пеллеты.</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 xml:space="preserve">Департамента жилищно-коммунального хозяйства администрации города Перми </w:t>
            </w:r>
            <w:r>
              <w:rPr>
                <w:color w:themeColor="text1" w:val="000000"/>
                <w:sz w:val="24"/>
                <w:szCs w:val="24"/>
              </w:rPr>
              <w:t>от 10.06.2025 № 059-04-25/3-81-ри).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rPr>
              <w:t>Техническая возможность подключения объекта капитального строительства с предполагаемой максимальной нагрузкой 8 куб.м/час к существующим сетям газораспределения имеется.</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rPr>
              <w:t>Для рассмотрения вопроса о предоставлении технических условий на подключение (технологическое присоединение) необходимо направить запрос с приложением необходимых документов и сведений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АО «Газпром газораспределение Пермь»</w:t>
            </w:r>
            <w:r>
              <w:rPr>
                <w:color w:themeColor="text1" w:val="000000"/>
                <w:sz w:val="24"/>
                <w:szCs w:val="24"/>
              </w:rPr>
              <w:t xml:space="preserve"> от 23.06.2025 № ПФ-4321).</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color w:themeColor="text1" w:val="000000"/>
                <w:sz w:val="24"/>
                <w:szCs w:val="24"/>
                <w:highlight w:val="none"/>
                <w:lang w:val="ru-RU" w:eastAsia="ru-RU" w:bidi="ru-RU"/>
              </w:rPr>
            </w:pPr>
            <w:r>
              <w:rPr>
                <w:color w:themeColor="text1" w:val="000000"/>
                <w:sz w:val="24"/>
                <w:szCs w:val="24"/>
              </w:rPr>
              <w:t xml:space="preserve">О наличии технической возможности для подключения сетей водоснабжения и водоотведения с предполагаемой величиной нагрузки 1,0 м3/сут. сообщается, </w:t>
              <w:br/>
              <w:t>что</w:t>
            </w:r>
            <w:r>
              <w:rPr>
                <w:color w:themeColor="text1" w:val="000000"/>
                <w:sz w:val="24"/>
                <w:szCs w:val="24"/>
                <w:lang w:val="ru-RU" w:eastAsia="ru-RU" w:bidi="ru-RU"/>
              </w:rPr>
              <w:t xml:space="preserve"> ближайшей сетью водоснабжения, эксплуатируемой ООО «НОВОГОР- Прикамье», располагаются в районе здания по Бродовскому тракту, 15 ориентировочно на расстоянии - 10,00 км от выше указанного земельного участка. </w:t>
              <w:br/>
              <w:t xml:space="preserve">         Ближайшие сети водоотведения, эксплуатируемой ООО «НОВОГОР- Прикамье», располагаются в районе здания по ул. Героев Хасана, 109/2 ориентировочно </w:t>
              <w:br/>
              <w:t>на расстоянии - 11,0 км от выше указанного земельного участка.</w:t>
            </w:r>
          </w:p>
          <w:p>
            <w:pPr>
              <w:pStyle w:val="Normal"/>
              <w:spacing w:lineRule="auto" w:line="240" w:before="0" w:after="0"/>
              <w:ind w:firstLine="452"/>
              <w:jc w:val="both"/>
              <w:rPr>
                <w:rFonts w:ascii="Times New Roman" w:hAnsi="Times New Roman"/>
                <w:color w:themeColor="text1" w:val="000000"/>
                <w:sz w:val="24"/>
                <w:szCs w:val="24"/>
                <w:highlight w:val="none"/>
                <w:lang w:val="ru-RU" w:eastAsia="ru-RU" w:bidi="ru-RU"/>
                <w14:ligatures w14:val="none"/>
              </w:rPr>
            </w:pPr>
            <w:r>
              <w:rPr>
                <w:color w:themeColor="text1" w:val="000000"/>
                <w:sz w:val="24"/>
                <w:szCs w:val="24"/>
                <w:lang w:val="ru-RU" w:eastAsia="ru-RU" w:bidi="ru-RU"/>
              </w:rPr>
              <w:t xml:space="preserve">При проектировании может быть применен альтернативный способ водоснабжения без подключения к централизованной системе водоснабжения </w:t>
              <w:br/>
              <w:t>(от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канализование объекта в выгребную яму с последующим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lang w:val="ru-RU" w:eastAsia="ru-RU" w:bidi="ru-RU"/>
              </w:rPr>
              <w:t>Кроме того, ООО «НОВОГОР-Прикамье» не располагает сведениями о наличии сетей 3-х лиц в границах Участка.</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lang w:val="ru-RU" w:eastAsia="ru-RU" w:bidi="ru-RU"/>
              </w:rPr>
              <w:t xml:space="preserve">(Аналогичная информация отражена в письме  </w:t>
            </w:r>
            <w:r>
              <w:rPr>
                <w:b/>
                <w:color w:themeColor="text1" w:val="000000"/>
                <w:sz w:val="24"/>
                <w:szCs w:val="24"/>
                <w:lang w:val="ru-RU" w:eastAsia="ru-RU" w:bidi="ru-RU"/>
              </w:rPr>
              <w:t xml:space="preserve">ООО «НОВОГОР-Прикамье» </w:t>
            </w:r>
            <w:r>
              <w:rPr>
                <w:color w:themeColor="text1" w:val="000000"/>
                <w:sz w:val="24"/>
                <w:szCs w:val="24"/>
                <w:lang w:val="ru-RU" w:eastAsia="ru-RU" w:bidi="ru-RU"/>
              </w:rPr>
              <w:t>от 22.05.2025 № 110-7078).</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b w:val="false"/>
                <w:bCs w:val="false"/>
                <w:color w:themeColor="text1" w:val="000000"/>
                <w:highlight w:val="none"/>
                <w14:ligatures w14:val="none"/>
              </w:rPr>
            </w:pPr>
            <w:r>
              <w:rPr>
                <w:b w:val="false"/>
                <w:bCs w:val="false"/>
                <w:color w:themeColor="text1" w:val="000000"/>
                <w:sz w:val="24"/>
                <w:szCs w:val="24"/>
              </w:rPr>
              <w:t>Технологическое присоединение к сетям связи ПАО «Ростелеком» может быть произведено к узлу ВОЛС (г. Пермь, ул. Патриса Лумумбы, д. 6), максимальную нагрузку в точке подключения (технологического присоединения) необходимо определить на стадии проектирования.</w:t>
            </w:r>
          </w:p>
          <w:p>
            <w:pPr>
              <w:pStyle w:val="Normal"/>
              <w:spacing w:lineRule="auto" w:line="240" w:before="0" w:after="0"/>
              <w:ind w:firstLine="452"/>
              <w:jc w:val="both"/>
              <w:rPr>
                <w:b w:val="false"/>
                <w:bCs w:val="false"/>
              </w:rPr>
            </w:pPr>
            <w:r>
              <w:rPr>
                <w:b w:val="false"/>
                <w:bCs w:val="false"/>
                <w:color w:themeColor="text1" w:val="000000"/>
                <w:sz w:val="24"/>
                <w:szCs w:val="24"/>
              </w:rPr>
              <w:t xml:space="preserve">В границах Участка сетей связи ПАО «Ростелеком» </w:t>
              <w:br/>
              <w:t>и их охранных зон нет.</w:t>
            </w:r>
          </w:p>
          <w:p>
            <w:pPr>
              <w:pStyle w:val="Normal"/>
              <w:spacing w:lineRule="auto" w:line="240" w:before="0" w:after="0"/>
              <w:ind w:firstLine="452"/>
              <w:jc w:val="both"/>
              <w:rPr>
                <w:b w:val="false"/>
                <w:bCs w:val="false"/>
              </w:rPr>
            </w:pPr>
            <w:r>
              <w:rPr>
                <w:b w:val="false"/>
                <w:bCs w:val="false"/>
                <w:color w:themeColor="text1" w:val="000000"/>
                <w:sz w:val="24"/>
                <w:szCs w:val="24"/>
              </w:rPr>
              <w:t xml:space="preserve">Для получения технических условий на подключение к сетям связи необходимо обратиться в Отдел продаж </w:t>
              <w:br/>
              <w:t xml:space="preserve">и обслуживания по адресу: г. Пермь, ул. Крупской, 2, </w:t>
              <w:br/>
              <w:t xml:space="preserve">тел.: (342) 235-57-34 или направить запрос </w:t>
              <w:br/>
              <w:t xml:space="preserve">на </w:t>
            </w:r>
            <w:hyperlink r:id="rId17">
              <w:r>
                <w:rPr>
                  <w:rStyle w:val="Hyperlink"/>
                  <w:b w:val="false"/>
                  <w:bCs w:val="false"/>
                  <w:color w:themeColor="text1" w:val="000000"/>
                  <w:sz w:val="24"/>
                  <w:szCs w:val="24"/>
                </w:rPr>
                <w:t>perm-mail@ural.rt.ru</w:t>
              </w:r>
            </w:hyperlink>
            <w:r>
              <w:rPr>
                <w:b w:val="false"/>
                <w:bCs w:val="false"/>
                <w:color w:themeColor="text1" w:val="000000"/>
                <w:sz w:val="24"/>
                <w:szCs w:val="24"/>
              </w:rPr>
              <w:t>.</w:t>
            </w:r>
          </w:p>
          <w:p>
            <w:pPr>
              <w:pStyle w:val="Normal"/>
              <w:spacing w:lineRule="auto" w:line="240" w:before="0" w:after="0"/>
              <w:ind w:firstLine="452"/>
              <w:jc w:val="both"/>
              <w:rPr>
                <w:rFonts w:ascii="Times New Roman" w:hAnsi="Times New Roman"/>
                <w:color w:themeColor="text1" w:val="000000"/>
                <w:sz w:val="24"/>
                <w:szCs w:val="24"/>
                <w:highlight w:val="none"/>
              </w:rPr>
            </w:pPr>
            <w:r>
              <w:rPr>
                <w:b w:val="false"/>
                <w:bCs w:val="false"/>
                <w:color w:themeColor="text1" w:val="000000"/>
                <w:sz w:val="24"/>
                <w:szCs w:val="24"/>
              </w:rPr>
              <w:t xml:space="preserve">(Аналогичная информация отражена в письме  </w:t>
            </w:r>
            <w:r>
              <w:rPr>
                <w:b/>
                <w:bCs/>
                <w:color w:themeColor="text1" w:val="000000"/>
                <w:sz w:val="24"/>
                <w:szCs w:val="24"/>
              </w:rPr>
              <w:t xml:space="preserve">ПАО «Ростелеком» </w:t>
            </w:r>
            <w:r>
              <w:rPr>
                <w:b w:val="false"/>
                <w:bCs w:val="false"/>
                <w:color w:themeColor="text1" w:val="000000"/>
                <w:sz w:val="24"/>
                <w:szCs w:val="24"/>
              </w:rPr>
              <w:t>от 30.05.2025 № 01/05/81118/25).</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4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4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2 385 000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119 250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1 192 500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15.04.2025</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4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5</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312"/>
        <w:gridCol w:w="6817"/>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31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17"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 xml:space="preserve"> от</w:t>
            </w:r>
            <w:r>
              <w:rPr>
                <w:sz w:val="28"/>
                <w:szCs w:val="28"/>
              </w:rPr>
              <w:t xml:space="preserve"> </w:t>
            </w:r>
            <w:r>
              <w:rPr>
                <w:sz w:val="24"/>
                <w:szCs w:val="28"/>
              </w:rPr>
              <w:t>26 июня 2025 г. № 21-01-03-5297 «О проведении аукциона по продаже земельного участка в Свердловском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31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17"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31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17"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жилой район Ново-Бродовский, улица Пасечная, з/у 40</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17"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1000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17"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59:01:5010065:133</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17"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17"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17"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17"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14.07.2025г. No КУВИ-001/2025-138963869 (далее - ЕГРН)</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30.05.2025 № РФ-59-2-03-0-00-2025-1225-0 (далее – ГПЗУ).</w:t>
            </w:r>
          </w:p>
          <w:p>
            <w:pPr>
              <w:pStyle w:val="BodyText"/>
              <w:ind w:firstLine="362"/>
              <w:jc w:val="both"/>
              <w:rPr>
                <w:sz w:val="24"/>
                <w:szCs w:val="24"/>
              </w:rPr>
            </w:pPr>
            <w:r>
              <w:rPr>
                <w:sz w:val="24"/>
                <w:szCs w:val="24"/>
              </w:rPr>
            </w:r>
          </w:p>
          <w:p>
            <w:pPr>
              <w:pStyle w:val="Normal"/>
              <w:spacing w:lineRule="auto" w:line="240" w:before="0" w:after="0"/>
              <w:ind w:firstLine="452"/>
              <w:jc w:val="both"/>
              <w:rPr>
                <w:rFonts w:ascii="Times New Roman" w:hAnsi="Times New Roman"/>
                <w:color w:themeColor="text1" w:val="000000"/>
                <w:sz w:val="24"/>
                <w:szCs w:val="24"/>
                <w:highlight w:val="white"/>
              </w:rPr>
            </w:pPr>
            <w:r>
              <w:rPr>
                <w:sz w:val="24"/>
                <w:szCs w:val="24"/>
                <w:highlight w:val="white"/>
              </w:rPr>
              <w:t>На территории произростает  древесно-кустарниковая растительность.</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Близлежащие источники противопожарного водоснабжения (пожарные водоемы) относительно Участка расположены по ул. Виноградная, 22, емкость 100 куб. м, собственник (гарантирующая организация) ЖК «Янтарный», по ул. Ореховая, 102, емкость 100 куб.м, муниципальная собственность.</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 xml:space="preserve">администрации Свердловского района </w:t>
            </w:r>
            <w:r>
              <w:rPr>
                <w:color w:themeColor="text1" w:val="000000"/>
                <w:sz w:val="24"/>
                <w:szCs w:val="24"/>
              </w:rPr>
              <w:t>от 28.05.2025 № 059-39-01-38/3-180, в акте выездного обследования от 28.05.2025 № 24).</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В соответствии со сведениями ЕГРН, копией планшета </w:t>
              <w:br/>
              <w:t>М 1:500 (требуется корректура), геодезической съемкой, выполненной в 2024 году, объекты капитального/некапитального строительства в границах Участка отсутствуют.</w:t>
            </w:r>
          </w:p>
          <w:p>
            <w:pPr>
              <w:pStyle w:val="Normal"/>
              <w:spacing w:lineRule="auto" w:line="240" w:before="0" w:after="0"/>
              <w:ind w:firstLine="311"/>
              <w:jc w:val="both"/>
              <w:rPr>
                <w:rFonts w:ascii="Times New Roman" w:hAnsi="Times New Roman"/>
                <w:b w:val="false"/>
                <w:bCs w:val="false"/>
                <w:color w:themeColor="text1" w:val="000000"/>
                <w:sz w:val="24"/>
                <w:szCs w:val="24"/>
              </w:rPr>
            </w:pPr>
            <w:r>
              <w:rPr>
                <w:b w:val="false"/>
                <w:bCs w:val="false"/>
                <w:color w:themeColor="text1" w:val="000000"/>
                <w:sz w:val="24"/>
                <w:szCs w:val="24"/>
              </w:rPr>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 xml:space="preserve">Согласно сведениям, содержащимся в ЕГРН, ГПЗУ </w:t>
              <w:br/>
              <w:t xml:space="preserve">и справке по градостроительным условиям участка </w:t>
              <w:br/>
              <w:t xml:space="preserve">от 14.07.2025 № 637677 Участок полностью  расположен </w:t>
              <w:br/>
              <w:t>в границах зоны с особыми условиями использования территории:</w:t>
            </w:r>
          </w:p>
          <w:p>
            <w:pPr>
              <w:pStyle w:val="Normal"/>
              <w:spacing w:lineRule="auto" w:line="240" w:before="0" w:after="0"/>
              <w:ind w:firstLine="311"/>
              <w:jc w:val="both"/>
              <w:rPr>
                <w:rFonts w:ascii="Times New Roman" w:hAnsi="Times New Roman"/>
                <w:color w:themeColor="text1" w:val="000000"/>
                <w:sz w:val="24"/>
                <w:szCs w:val="24"/>
                <w:highlight w:val="none"/>
                <w14:ligatures w14:val="none"/>
              </w:rPr>
            </w:pPr>
            <w:r>
              <w:rPr>
                <w:color w:themeColor="text1" w:val="000000"/>
                <w:sz w:val="24"/>
                <w:szCs w:val="24"/>
              </w:rPr>
              <w:t>Приаэродромная территория аэродрома аэропорта Большое Савино (Постановление Правительства РФ от 11.03.2010 № 138 «Об утверждении Федеральных правил использования воздушного пространства Российской Федерации», реестровый номер 59:32-6.553.</w:t>
            </w:r>
          </w:p>
          <w:p>
            <w:pPr>
              <w:pStyle w:val="Normal"/>
              <w:spacing w:lineRule="auto" w:line="240" w:before="0" w:after="0"/>
              <w:ind w:firstLine="311"/>
              <w:jc w:val="both"/>
              <w:rPr>
                <w:rFonts w:ascii="Times New Roman" w:hAnsi="Times New Roman"/>
                <w:sz w:val="24"/>
                <w:szCs w:val="24"/>
                <w:highlight w:val="white"/>
              </w:rPr>
            </w:pPr>
            <w:r>
              <w:rPr>
                <w:color w:val="000000"/>
                <w:spacing w:val="-6"/>
                <w:sz w:val="24"/>
                <w:szCs w:val="24"/>
                <w:highlight w:val="white"/>
              </w:rPr>
              <w:t xml:space="preserve">Проектирование и строительство вести в соответствии </w:t>
              <w:br/>
              <w:t xml:space="preserve">с постановлением Правительства Российской Федерации </w:t>
              <w:br/>
              <w:t xml:space="preserve">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w:t>
              <w:br/>
              <w:t>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На Участке произрастают 26 шт. дерева породы – пихта 12 шт., ель 5 шт., липа 9 шт.</w:t>
            </w:r>
          </w:p>
          <w:p>
            <w:pPr>
              <w:pStyle w:val="Normal"/>
              <w:spacing w:lineRule="auto" w:line="240" w:before="0" w:after="0"/>
              <w:ind w:firstLine="311"/>
              <w:jc w:val="both"/>
              <w:rPr>
                <w:rFonts w:ascii="Times New Roman" w:hAnsi="Times New Roman"/>
                <w:sz w:val="24"/>
                <w:szCs w:val="24"/>
                <w:highlight w:val="none"/>
              </w:rPr>
            </w:pPr>
            <w:r>
              <w:rPr>
                <w:sz w:val="24"/>
                <w:szCs w:val="24"/>
                <w:highlight w:val="white"/>
              </w:rPr>
              <w:t>Средняя стоимость в ценах 2025 года одного дерева лиственной породы от 25 тыс. руб., а хвойной – от 30 тыс. руб.</w:t>
            </w:r>
          </w:p>
          <w:p>
            <w:pPr>
              <w:pStyle w:val="Normal"/>
              <w:spacing w:lineRule="auto" w:line="240" w:before="0" w:after="0"/>
              <w:ind w:firstLine="283" w:left="0" w:right="0"/>
              <w:jc w:val="both"/>
              <w:rPr>
                <w:rFonts w:ascii="Times New Roman" w:hAnsi="Times New Roman" w:eastAsia="Times New Roman" w:cs="Times New Roman"/>
                <w:color w:themeColor="text1" w:val="000000"/>
                <w:spacing w:val="0"/>
                <w14:ligatures w14:val="none"/>
              </w:rPr>
            </w:pPr>
            <w:r>
              <w:rPr>
                <w:rFonts w:eastAsia="Times New Roman" w:cs="Times New Roman"/>
                <w:color w:themeColor="text1" w:val="000000"/>
                <w:spacing w:val="0"/>
                <w:sz w:val="24"/>
              </w:rPr>
              <w:t xml:space="preserve">Победителю аукциона необходимо соблюдать условия строительства, перечисленные в </w:t>
            </w:r>
            <w:r>
              <w:rPr>
                <w:rFonts w:eastAsia="Times New Roman" w:cs="Times New Roman"/>
                <w:color w:themeColor="text1" w:val="000000"/>
                <w:spacing w:val="0"/>
                <w:sz w:val="24"/>
                <w:szCs w:val="24"/>
              </w:rPr>
              <w:t>перечне мероприятий по охране окружающей среды от 27.05.2025 № 131 (прилагается).</w:t>
            </w:r>
          </w:p>
          <w:p>
            <w:pPr>
              <w:pStyle w:val="Normal"/>
              <w:spacing w:lineRule="auto" w:line="240" w:before="0" w:after="0"/>
              <w:ind w:firstLine="452"/>
              <w:jc w:val="both"/>
              <w:rPr>
                <w:rFonts w:ascii="Times New Roman" w:hAnsi="Times New Roman"/>
                <w:color w:themeColor="text1" w:val="000000"/>
                <w:sz w:val="24"/>
                <w:szCs w:val="24"/>
                <w:highlight w:val="none"/>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Управления по экологии и природопользованию администрации города Перми</w:t>
            </w:r>
            <w:r>
              <w:rPr>
                <w:rFonts w:eastAsia="Times New Roman" w:cs="Times New Roman"/>
                <w:color w:themeColor="text1" w:val="000000"/>
                <w:spacing w:val="0"/>
                <w:sz w:val="24"/>
                <w:szCs w:val="24"/>
              </w:rPr>
              <w:t xml:space="preserve"> от 27.05.2025 № 059-33-01-10/3-284).</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sz w:val="24"/>
                <w:szCs w:val="24"/>
                <w:highlight w:val="none"/>
              </w:rPr>
            </w:pPr>
            <w:r>
              <w:rPr>
                <w:color w:themeColor="text1" w:val="000000"/>
                <w:sz w:val="24"/>
                <w:szCs w:val="24"/>
              </w:rPr>
              <w:t>Муниципальной программой «Дорожная деятельность и благоустройство города Перми», утвержденной постановлением администрации города Перми от 18.10.2024 № 966 «Об утверждении муниципальной программы «Дорожная деятельность и благоустройство города Перми»,</w:t>
            </w:r>
            <w:r>
              <w:rPr>
                <w:sz w:val="24"/>
                <w:szCs w:val="24"/>
                <w:highlight w:val="white"/>
              </w:rPr>
              <w:t xml:space="preserve"> 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Autospacing="0" w:before="0" w:afterAutospacing="0" w:after="0"/>
              <w:ind w:firstLine="425" w:left="0" w:right="0"/>
              <w:jc w:val="both"/>
              <w:rPr/>
            </w:pPr>
            <w:r>
              <w:rPr>
                <w:rFonts w:eastAsia="Times New Roman" w:cs="Times New Roman"/>
                <w:color w:val="000000"/>
                <w:sz w:val="24"/>
              </w:rPr>
              <w:t>Для примыкания Участка к улично-дорожной сети города Перми н</w:t>
            </w:r>
            <w:r>
              <w:rPr>
                <w:rFonts w:eastAsia="Times New Roman" w:cs="Times New Roman"/>
                <w:color w:themeColor="text1" w:val="000000"/>
                <w:sz w:val="24"/>
              </w:rPr>
              <w:t>еобходимо выполнить условия, указанные в письме (прилагается).</w:t>
            </w:r>
          </w:p>
          <w:p>
            <w:pPr>
              <w:pStyle w:val="Normal"/>
              <w:spacing w:lineRule="auto" w:line="240" w:beforeAutospacing="0" w:before="0" w:afterAutospacing="0" w:after="0"/>
              <w:ind w:firstLine="425" w:left="0" w:right="0"/>
              <w:jc w:val="both"/>
              <w:rPr/>
            </w:pPr>
            <w:r>
              <w:rPr>
                <w:rFonts w:eastAsia="Times New Roman" w:cs="Times New Roman"/>
                <w:color w:val="000000"/>
                <w:sz w:val="24"/>
              </w:rPr>
              <w:t xml:space="preserve">Также направлена информация о соблюдении Правил благоустройства территории города Перми, утвержденных решением Пермской городской Думы </w:t>
              <w:br/>
              <w:t xml:space="preserve">от 15.12.2020 № 277 </w:t>
            </w:r>
            <w:r>
              <w:rPr>
                <w:rFonts w:eastAsia="Times New Roman" w:cs="Times New Roman"/>
                <w:color w:themeColor="text1" w:val="000000"/>
                <w:sz w:val="24"/>
              </w:rPr>
              <w:t>«Об утверждении Правил благоустройства территории города Перми»</w:t>
            </w:r>
            <w:r>
              <w:rPr>
                <w:rFonts w:eastAsia="Times New Roman" w:cs="Times New Roman"/>
                <w:color w:val="000000"/>
                <w:sz w:val="24"/>
              </w:rPr>
              <w:t>, при строительстве объектов недвижимости на земельных участках, предоставленных на торгах.</w:t>
            </w:r>
          </w:p>
          <w:p>
            <w:pPr>
              <w:pStyle w:val="Normal"/>
              <w:spacing w:lineRule="auto" w:line="240" w:before="0" w:after="0"/>
              <w:ind w:firstLine="720"/>
              <w:jc w:val="both"/>
              <w:rPr>
                <w:color w:themeColor="text1" w:val="000000"/>
              </w:rPr>
            </w:pPr>
            <w:r>
              <w:rPr>
                <w:color w:themeColor="text1" w:val="000000"/>
                <w:sz w:val="24"/>
                <w:szCs w:val="24"/>
              </w:rPr>
              <w:t xml:space="preserve">В соответствии с Федеральным Законом </w:t>
              <w:br/>
              <w:t xml:space="preserve">от 08.11.2007 № 257-ФЗ «Об автомобильных дорогах </w:t>
              <w:br/>
              <w:t xml:space="preserve">и о дорожной деятельности в Российской Федерации </w:t>
              <w:br/>
              <w:t xml:space="preserve">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w:t>
              <w:br/>
              <w:t xml:space="preserve">на выполнение дополнительных работ, связанных </w:t>
              <w:br/>
              <w:t xml:space="preserve">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Департамента дорог и благоустройства администрации города Перми</w:t>
            </w:r>
            <w:r>
              <w:rPr>
                <w:color w:themeColor="text1" w:val="000000"/>
                <w:sz w:val="24"/>
                <w:szCs w:val="24"/>
              </w:rPr>
              <w:t xml:space="preserve"> от 26.05.2025 № 059-24-01-36/3-1772).</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9"/>
              <w:jc w:val="both"/>
              <w:rPr/>
            </w:pPr>
            <w:r>
              <w:rPr>
                <w:color w:themeColor="text1" w:val="000000"/>
                <w:sz w:val="24"/>
                <w:szCs w:val="24"/>
              </w:rPr>
              <w:t>Источники противопожарного водоснабжения на указанной территории отсутствуют.</w:t>
            </w:r>
          </w:p>
          <w:p>
            <w:pPr>
              <w:pStyle w:val="Normal"/>
              <w:spacing w:lineRule="auto" w:line="240" w:before="0" w:after="0"/>
              <w:ind w:firstLine="459"/>
              <w:jc w:val="both"/>
              <w:rPr/>
            </w:pPr>
            <w:r>
              <w:rPr>
                <w:color w:themeColor="text1" w:val="000000"/>
                <w:sz w:val="24"/>
                <w:szCs w:val="24"/>
              </w:rPr>
              <w:t xml:space="preserve">Информация о подразделениях пожарной охраны </w:t>
              <w:br/>
              <w:t>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w:t>
            </w:r>
          </w:p>
          <w:p>
            <w:pPr>
              <w:pStyle w:val="Normal"/>
              <w:spacing w:lineRule="auto" w:line="240" w:before="0" w:after="0"/>
              <w:ind w:firstLine="459"/>
              <w:jc w:val="both"/>
              <w:rPr/>
            </w:pPr>
            <w:r>
              <w:rPr>
                <w:color w:themeColor="text1" w:val="000000"/>
                <w:sz w:val="24"/>
                <w:szCs w:val="24"/>
              </w:rPr>
              <w:t>Ближайшее подразделение пожарной охраны расположено по адресу: ул. Белинского, 52 (ПСЧ-5 10-ПСО).</w:t>
            </w:r>
          </w:p>
          <w:p>
            <w:pPr>
              <w:pStyle w:val="Normal"/>
              <w:spacing w:lineRule="auto" w:line="240" w:before="0" w:after="0"/>
              <w:ind w:firstLine="459"/>
              <w:jc w:val="both"/>
              <w:rPr/>
            </w:pPr>
            <w:r>
              <w:rPr>
                <w:color w:themeColor="text1" w:val="000000"/>
                <w:sz w:val="24"/>
                <w:szCs w:val="24"/>
              </w:rPr>
              <w:t xml:space="preserve">Помещения для аварийно-спасательных служб </w:t>
              <w:br/>
              <w:t>и (или) аварийно-спасательных формирований на указанной территории отсутствуют.</w:t>
            </w:r>
          </w:p>
          <w:p>
            <w:pPr>
              <w:pStyle w:val="Normal"/>
              <w:spacing w:lineRule="auto" w:line="240" w:before="0" w:after="0"/>
              <w:ind w:firstLine="459"/>
              <w:jc w:val="both"/>
              <w:rPr/>
            </w:pPr>
            <w:r>
              <w:rPr>
                <w:color w:themeColor="text1" w:val="000000"/>
                <w:sz w:val="24"/>
                <w:szCs w:val="24"/>
              </w:rPr>
              <w:t xml:space="preserve">При планировке и размещении объектов </w:t>
              <w:br/>
              <w:t xml:space="preserve">на вышеуказанной территории необходимо соблюдать нормы и требования действующего законодательства: федеральных законов от 21 декабря 1994 г. № 69-ФЗ </w:t>
              <w:br/>
              <w:t>«О пожарной безопасности» и от 22 июля 2008 г. № 123-ФЗ «Технический регламент о требованиях пожарной безопасности», Свода правил 8.13130. «Системы противопожарной защиты.</w:t>
            </w:r>
          </w:p>
          <w:p>
            <w:pPr>
              <w:pStyle w:val="Normal"/>
              <w:spacing w:lineRule="auto" w:line="240" w:before="0" w:after="0"/>
              <w:ind w:firstLine="459"/>
              <w:jc w:val="both"/>
              <w:rPr/>
            </w:pPr>
            <w:r>
              <w:rPr>
                <w:color w:themeColor="text1" w:val="000000"/>
                <w:sz w:val="24"/>
                <w:szCs w:val="24"/>
              </w:rPr>
              <w:t>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«Системыпротивопожарной защиты.</w:t>
            </w:r>
          </w:p>
          <w:p>
            <w:pPr>
              <w:pStyle w:val="Normal"/>
              <w:spacing w:lineRule="auto" w:line="240" w:before="0" w:after="0"/>
              <w:ind w:firstLine="459"/>
              <w:jc w:val="both"/>
              <w:rPr/>
            </w:pPr>
            <w:r>
              <w:rPr>
                <w:color w:themeColor="text1" w:val="000000"/>
                <w:sz w:val="24"/>
                <w:szCs w:val="24"/>
              </w:rPr>
              <w:t>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459"/>
              <w:jc w:val="both"/>
              <w:rPr>
                <w:color w:val="auto"/>
              </w:rPr>
            </w:pPr>
            <w:r>
              <w:rPr>
                <w:color w:themeColor="accent1" w:themeShade="bf" w:val="366191"/>
                <w:sz w:val="24"/>
                <w:szCs w:val="24"/>
              </w:rPr>
              <w:t>О</w:t>
            </w:r>
            <w:r>
              <w:rPr>
                <w:color w:val="auto"/>
                <w:sz w:val="24"/>
                <w:szCs w:val="24"/>
              </w:rPr>
              <w:t xml:space="preserve">бъекты общественной безопасности, отнесенные </w:t>
              <w:br/>
              <w:t xml:space="preserve">к объектам полиции (участковые пункты полиции) </w:t>
              <w:br/>
              <w:t>в данном микрорайоне отсутствуют.</w:t>
            </w:r>
          </w:p>
          <w:p>
            <w:pPr>
              <w:pStyle w:val="Normal"/>
              <w:spacing w:lineRule="auto" w:line="240" w:before="0" w:after="0"/>
              <w:ind w:firstLine="459"/>
              <w:jc w:val="both"/>
              <w:rPr>
                <w:color w:val="auto"/>
              </w:rPr>
            </w:pPr>
            <w:r>
              <w:rPr>
                <w:color w:val="auto"/>
                <w:sz w:val="24"/>
                <w:szCs w:val="24"/>
              </w:rPr>
              <w:t>В соответствии с информацией, предоставленной Министерством территориальной безопасности Пермского края (письмо от 07.10.2020 № 964-с), данная территория попадает в зону возможного химического заражения в особый период.</w:t>
            </w:r>
          </w:p>
          <w:p>
            <w:pPr>
              <w:pStyle w:val="Normal"/>
              <w:spacing w:lineRule="auto" w:line="240" w:before="0" w:after="0"/>
              <w:ind w:firstLine="459"/>
              <w:jc w:val="both"/>
              <w:rPr>
                <w:color w:val="auto"/>
              </w:rPr>
            </w:pPr>
            <w:r>
              <w:rPr>
                <w:color w:val="auto"/>
                <w:sz w:val="24"/>
                <w:szCs w:val="24"/>
              </w:rPr>
              <w:t>На указанной территории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 утвержденные Приказом Минстроя России от 12.11.2014 № 705/пр.</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департамента общественной безопасности администрации города Перми</w:t>
            </w:r>
            <w:r>
              <w:rPr>
                <w:color w:themeColor="text1" w:val="000000"/>
                <w:sz w:val="24"/>
                <w:szCs w:val="24"/>
              </w:rPr>
              <w:t xml:space="preserve"> от 23.05.2025 № 059-10-01-27/3-1110).</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color w:themeColor="text1" w:val="000000"/>
              </w:rPr>
            </w:pPr>
            <w:r>
              <w:rPr>
                <w:color w:themeColor="text1" w:val="000000"/>
                <w:sz w:val="24"/>
                <w:szCs w:val="24"/>
              </w:rPr>
              <w:t>На период до 2028 года 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не предусмотрено строительство сетей водоснабжения и водоотведения.</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Cs w:val="24"/>
              </w:rPr>
              <w:t xml:space="preserve">(Аналогичная информация отражена в письме  </w:t>
            </w:r>
            <w:r>
              <w:rPr>
                <w:b/>
                <w:color w:themeColor="text1" w:val="000000"/>
                <w:sz w:val="24"/>
                <w:szCs w:val="24"/>
              </w:rPr>
              <w:t>департамента жилищно-коммунального хозяйства администрации города Перми</w:t>
            </w:r>
            <w:r>
              <w:rPr>
                <w:color w:themeColor="text1" w:val="000000"/>
                <w:sz w:val="24"/>
                <w:szCs w:val="24"/>
              </w:rPr>
              <w:t xml:space="preserve"> от 27.05.2025 № 059-04-17/3-445-ри).</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17"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Проектирование и строительство необходимо вести </w:t>
              <w:br/>
              <w:t>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color w:themeColor="text1" w:val="000000"/>
                <w:sz w:val="24"/>
                <w:szCs w:val="24"/>
                <w:vertAlign w:val="superscript"/>
              </w:rPr>
              <w:t>2</w:t>
            </w:r>
            <w:r>
              <w:rPr>
                <w:color w:themeColor="text1" w:val="000000"/>
                <w:sz w:val="24"/>
                <w:szCs w:val="24"/>
              </w:rPr>
              <w:t>, общей комнаты в доме с числом комнат две и более - 16 м</w:t>
            </w:r>
            <w:r>
              <w:rPr>
                <w:color w:themeColor="text1" w:val="000000"/>
                <w:sz w:val="24"/>
                <w:szCs w:val="24"/>
                <w:vertAlign w:val="superscript"/>
              </w:rPr>
              <w:t>2</w:t>
            </w:r>
            <w:r>
              <w:rPr>
                <w:color w:themeColor="text1" w:val="000000"/>
                <w:sz w:val="24"/>
                <w:szCs w:val="24"/>
              </w:rPr>
              <w:t>, спальни - 8 м</w:t>
            </w:r>
            <w:r>
              <w:rPr>
                <w:color w:themeColor="text1" w:val="000000"/>
                <w:sz w:val="24"/>
                <w:szCs w:val="24"/>
                <w:vertAlign w:val="superscript"/>
              </w:rPr>
              <w:t>2</w:t>
            </w:r>
            <w:r>
              <w:rPr>
                <w:color w:themeColor="text1" w:val="000000"/>
                <w:sz w:val="24"/>
                <w:szCs w:val="24"/>
              </w:rPr>
              <w:t xml:space="preserve"> (на двух человек - 10 м</w:t>
            </w:r>
            <w:r>
              <w:rPr>
                <w:color w:themeColor="text1" w:val="000000"/>
                <w:sz w:val="24"/>
                <w:szCs w:val="24"/>
                <w:vertAlign w:val="superscript"/>
              </w:rPr>
              <w:t>2</w:t>
            </w:r>
            <w:r>
              <w:rPr>
                <w:color w:themeColor="text1" w:val="000000"/>
                <w:sz w:val="24"/>
                <w:szCs w:val="24"/>
              </w:rPr>
              <w:t>); кухни - 8 м</w:t>
            </w:r>
            <w:r>
              <w:rPr>
                <w:color w:themeColor="text1" w:val="000000"/>
                <w:sz w:val="24"/>
                <w:szCs w:val="24"/>
                <w:vertAlign w:val="superscript"/>
              </w:rPr>
              <w:t>2</w:t>
            </w:r>
            <w:r>
              <w:rPr>
                <w:color w:themeColor="text1" w:val="000000"/>
                <w:sz w:val="24"/>
                <w:szCs w:val="24"/>
              </w:rPr>
              <w:t xml:space="preserve">; кухонной зоны </w:t>
              <w:br/>
              <w:t>в кухне-столовой - 6 м</w:t>
            </w:r>
            <w:r>
              <w:rPr>
                <w:color w:themeColor="text1" w:val="000000"/>
                <w:sz w:val="24"/>
                <w:szCs w:val="24"/>
                <w:vertAlign w:val="superscript"/>
              </w:rPr>
              <w:t>2</w:t>
            </w:r>
            <w:r>
              <w:rPr>
                <w:color w:themeColor="text1" w:val="000000"/>
                <w:sz w:val="24"/>
                <w:szCs w:val="24"/>
              </w:rPr>
              <w:t>. В домах с одной комнатой допускается проектировать кухни или кухни-ниши площадью не менее 5 м</w:t>
            </w:r>
            <w:r>
              <w:rPr>
                <w:color w:themeColor="text1" w:val="000000"/>
                <w:sz w:val="24"/>
                <w:szCs w:val="24"/>
                <w:vertAlign w:val="superscript"/>
              </w:rPr>
              <w:t>2</w:t>
            </w:r>
            <w:r>
              <w:rPr>
                <w:color w:themeColor="text1" w:val="000000"/>
                <w:sz w:val="24"/>
                <w:szCs w:val="24"/>
              </w:rPr>
              <w:t>. Площадь спальни и кухни в мансардном этаже (или этаже с наклонными ограждающими конструкциями) допускается не менее 7 м</w:t>
            </w:r>
            <w:r>
              <w:rPr>
                <w:color w:themeColor="text1" w:val="000000"/>
                <w:sz w:val="24"/>
                <w:szCs w:val="24"/>
                <w:vertAlign w:val="superscript"/>
              </w:rPr>
              <w:t>2</w:t>
            </w:r>
            <w:r>
              <w:rPr>
                <w:color w:themeColor="text1" w:val="000000"/>
                <w:sz w:val="24"/>
                <w:szCs w:val="24"/>
              </w:rPr>
              <w:t xml:space="preserve"> при условии, что общая жилая комната имеет площадь не менее 16 м</w:t>
            </w:r>
            <w:r>
              <w:rPr>
                <w:color w:themeColor="text1" w:val="000000"/>
                <w:sz w:val="24"/>
                <w:szCs w:val="24"/>
                <w:vertAlign w:val="superscript"/>
              </w:rPr>
              <w:t>2</w:t>
            </w:r>
            <w:r>
              <w:rPr>
                <w:color w:themeColor="text1" w:val="000000"/>
                <w:sz w:val="24"/>
                <w:szCs w:val="24"/>
              </w:rPr>
              <w:t>.</w:t>
            </w:r>
          </w:p>
          <w:p>
            <w:pPr>
              <w:pStyle w:val="Normal"/>
              <w:spacing w:lineRule="auto" w:line="240" w:before="0" w:after="0"/>
              <w:ind w:firstLine="340"/>
              <w:jc w:val="both"/>
              <w:rPr>
                <w:rFonts w:ascii="Times New Roman" w:hAnsi="Times New Roman"/>
                <w:color w:themeColor="text1" w:val="000000"/>
                <w:spacing w:val="-2"/>
                <w:sz w:val="24"/>
                <w:szCs w:val="24"/>
              </w:rPr>
            </w:pPr>
            <w:r>
              <w:rPr>
                <w:color w:themeColor="text1" w:val="000000"/>
                <w:spacing w:val="-2"/>
                <w:sz w:val="24"/>
                <w:szCs w:val="24"/>
              </w:rPr>
              <w:t xml:space="preserve">Согласно пункту 6.2 СП 55.13330.2016 высота (от пола </w:t>
              <w:br/>
              <w:t xml:space="preserve">до потолка) комнат и кухни (кухни-столовой) </w:t>
              <w:br/>
              <w:t>в климатических районах строительства IА, IБ, IГ, IД, определяемых по СП 131.13330, должна быть не менее</w:t>
              <w:br/>
              <w:t xml:space="preserve">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w:t>
              <w:br/>
              <w:t>а высота пути эвакуации - не менее 2,2 м.</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В жилых комнатах и кухнях, расположенных в этажах </w:t>
              <w:br/>
              <w:t xml:space="preserve">с наклонными ограждающими конструкциями или </w:t>
              <w:br/>
              <w:t>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highlight w:val="white"/>
              </w:rPr>
            </w:pPr>
            <w:r>
              <w:rPr>
                <w:color w:themeColor="text1" w:val="000000"/>
                <w:sz w:val="24"/>
              </w:rPr>
              <w:t xml:space="preserve">Согласно информации, содержащейся в ГПЗУ </w:t>
              <w:br/>
              <w:t>от 30.05.2025 № РФ-59-2-03-0-00-2025-1225-0 (далее – ГПЗУ),</w:t>
            </w:r>
            <w:r>
              <w:rPr>
                <w:color w:themeColor="text1" w:val="000000"/>
                <w:sz w:val="24"/>
                <w:highlight w:val="white"/>
              </w:rPr>
              <w:t xml:space="preserve"> документации по планировке территории, утвержденной постановлением администрации города Перми от 22.12.2017 № 1178, возможная предельная высота жилой застройки - до 10,5 метров.</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rPr>
            </w:pPr>
            <w:r>
              <w:rPr>
                <w:color w:themeColor="text1" w:val="000000"/>
                <w:sz w:val="24"/>
                <w:highlight w:val="white"/>
              </w:rPr>
              <w:t>Согласно ГПЗУ минимальный отступ от границ Уч</w:t>
            </w:r>
            <w:r>
              <w:rPr>
                <w:color w:themeColor="text1" w:val="000000"/>
                <w:sz w:val="24"/>
              </w:rPr>
              <w:t xml:space="preserve">астка до места допустимого размещения зданий, строений </w:t>
            </w:r>
            <w:r>
              <w:rPr>
                <w:color w:themeColor="text1" w:val="000000"/>
                <w:sz w:val="24"/>
                <w:szCs w:val="24"/>
              </w:rP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w:t>
            </w:r>
            <w:r>
              <w:rPr>
                <w:color w:themeColor="text1" w:val="000000"/>
                <w:sz w:val="24"/>
              </w:rPr>
              <w:t xml:space="preserve"> – 3 м.</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rPr>
            </w:pPr>
            <w:r>
              <w:rPr>
                <w:color w:themeColor="text1" w:val="000000"/>
                <w:sz w:val="24"/>
              </w:rPr>
              <w:t xml:space="preserve">Максимальный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 xml:space="preserve">не менее 4,5 м над территорией общего пользования, составляет не более 1,2 м от красной линии. </w:t>
              <w:br/>
              <w:t>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40"/>
              <w:jc w:val="both"/>
              <w:rPr>
                <w:rFonts w:ascii="Times New Roman" w:hAnsi="Times New Roman"/>
                <w:color w:themeColor="text1" w:val="000000"/>
                <w:sz w:val="24"/>
              </w:rPr>
            </w:pPr>
            <w:r>
              <w:rPr>
                <w:color w:themeColor="text1" w:val="000000"/>
                <w:sz w:val="24"/>
              </w:rPr>
              <w:t>Максимальный процент застройки в границах Участка – 30%.</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lang w:val="en-US"/>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17"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8"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 xml:space="preserve">Порядок технологического присоединения </w:t>
              <w:br/>
              <w:t xml:space="preserve">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 к электрическим сетям, утвержденными постановлением Правительства РФ </w:t>
              <w:br/>
              <w:t>от 27.12.2004 № 861 (далее – Правила ТП).</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В силу пункта 6 Правил ТП технологическое присоединение осуществляется на основании договора заключаемого между сетевой организацией </w:t>
              <w:br/>
              <w:t>и юридическим или физическим лицом. Перечень мероприятий по технологическому присоединению определяется в технических условиях.</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Согласно пунктам 15, 25, 25.1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 которое предусматривают точки присоединения, требования к усилению существующей сети, иные технические требования. Следовательно,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Для получения технических условий и заключения договора на технологическое присоединении необходимо направить в адрес филиала ПАО «Россети Урал» - «Пермэнерго» соответствующую заявку с указанием сведений и приложением необходимых документов </w:t>
              <w:br/>
              <w:t>в соответствии с Правилами ТП через единый федеральный портал электросетевых услуг группы компаний «Россети» – ПОРТАЛ-ТП.РФ.</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При подготовке ГПЗУ необходимо предусмотреть коридоры для строительства кабельных линий и место для размещения трансформаторных подстанций.</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 xml:space="preserve">ПАО «Россети Урал» - «Пермэнерго» Пермские </w:t>
            </w:r>
            <w:r>
              <w:rPr>
                <w:b/>
                <w:color w:themeColor="text1" w:val="000000"/>
                <w:sz w:val="24"/>
                <w:szCs w:val="24"/>
              </w:rPr>
              <w:t xml:space="preserve">городские электрические сети» </w:t>
            </w:r>
            <w:r>
              <w:rPr>
                <w:color w:themeColor="text1" w:val="000000"/>
                <w:sz w:val="24"/>
                <w:szCs w:val="24"/>
              </w:rPr>
              <w:t>от 05.06.2025 № ПЭ/ПГЭС/01/01/6737).</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7"/>
              <w:jc w:val="both"/>
              <w:rPr>
                <w:rFonts w:ascii="Times New Roman" w:hAnsi="Times New Roman"/>
                <w:sz w:val="24"/>
                <w:szCs w:val="24"/>
              </w:rPr>
            </w:pPr>
            <w:r>
              <w:rPr>
                <w:sz w:val="24"/>
                <w:szCs w:val="24"/>
              </w:rPr>
              <w:t>Участок расположен вне зоны теплоснабжения ПАО «Т Плюс».</w:t>
            </w:r>
          </w:p>
          <w:p>
            <w:pPr>
              <w:pStyle w:val="Normal"/>
              <w:spacing w:lineRule="auto" w:line="240" w:before="0" w:after="0"/>
              <w:ind w:firstLine="317"/>
              <w:jc w:val="both"/>
              <w:rPr>
                <w:rFonts w:ascii="Times New Roman" w:hAnsi="Times New Roman"/>
                <w:sz w:val="24"/>
                <w:szCs w:val="24"/>
              </w:rPr>
            </w:pPr>
            <w:r>
              <w:rPr>
                <w:sz w:val="24"/>
                <w:szCs w:val="24"/>
              </w:rPr>
              <w:t xml:space="preserve">Для запроса информации о возможности подключения земельного участка рекомендуется обратиться </w:t>
              <w:br/>
              <w:t>к собственникам близлежащих тепловых сетей/источников теплоснабжения или рассмотреть возможность альтернативного источника теплоснабжения.</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ПАО «Т Плюс»</w:t>
            </w:r>
            <w:r>
              <w:rPr>
                <w:color w:themeColor="text1" w:val="000000"/>
                <w:sz w:val="24"/>
                <w:szCs w:val="24"/>
              </w:rPr>
              <w:t xml:space="preserve"> от 27.05.2025 № 51000-32-01829).</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7"/>
              <w:jc w:val="both"/>
              <w:rPr>
                <w:rFonts w:ascii="Times New Roman" w:hAnsi="Times New Roman"/>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 электричество, дрова, пеллеты.</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 xml:space="preserve">Департамента жилищно-коммунального хозяйства администрации города Перми </w:t>
            </w:r>
            <w:r>
              <w:rPr>
                <w:color w:themeColor="text1" w:val="000000"/>
                <w:sz w:val="24"/>
                <w:szCs w:val="24"/>
              </w:rPr>
              <w:t xml:space="preserve"> от 10.06.2025 № 059-04-25/3-81-ри).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rPr>
              <w:t>Техническая возможность подключения объекта капитального строительства с предполагаемой максимальной нагрузкой 8 куб.м/час к существующим сетям газораспределения имеется.</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rPr>
              <w:t>Для рассмотрения вопроса о предоставлении технических условий на подключение (технологическое присоединение) необходимо направить запрос с приложением необходимых документов и сведений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АО «Газпром газораспределение Пермь»</w:t>
            </w:r>
            <w:r>
              <w:rPr>
                <w:color w:themeColor="text1" w:val="000000"/>
                <w:sz w:val="24"/>
                <w:szCs w:val="24"/>
              </w:rPr>
              <w:t xml:space="preserve"> от 23.06.2025 № ПФ-4321).</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color w:themeColor="text1" w:val="000000"/>
                <w:sz w:val="24"/>
                <w:szCs w:val="24"/>
                <w:highlight w:val="none"/>
                <w:lang w:val="ru-RU" w:eastAsia="ru-RU" w:bidi="ru-RU"/>
              </w:rPr>
            </w:pPr>
            <w:r>
              <w:rPr>
                <w:color w:themeColor="text1" w:val="000000"/>
                <w:sz w:val="24"/>
                <w:szCs w:val="24"/>
              </w:rPr>
              <w:t>О наличии технической возможности для подключения сетей водоснабжения и водоотведения с предполагаемой величиной нагрузки 1,0 м3/сут. сообщается, что</w:t>
            </w:r>
            <w:r>
              <w:rPr>
                <w:color w:themeColor="text1" w:val="000000"/>
                <w:sz w:val="24"/>
                <w:szCs w:val="24"/>
                <w:lang w:val="ru-RU" w:eastAsia="ru-RU" w:bidi="ru-RU"/>
              </w:rPr>
              <w:t xml:space="preserve"> ближайшей сетью водоснабжения, эксплуатируемой ООО «НОВОГОР- Прикамье», располагаются в районе здания по Бродовскому тракту, 15 ориентировочно на расстоянии - 10,00 км от выше указанного земельного участка. </w:t>
              <w:br/>
              <w:t xml:space="preserve">         Ближайшие сети водоотведения, эксплуатируемой ООО «НОВОГОР- Прикамье», располагаются в районе здания по ул. Героев Хасана, 109/2 ориентировочно на расстоянии - 11,0 км от выше указанного земельного участка.</w:t>
            </w:r>
          </w:p>
          <w:p>
            <w:pPr>
              <w:pStyle w:val="Normal"/>
              <w:spacing w:lineRule="auto" w:line="240" w:before="0" w:after="0"/>
              <w:ind w:firstLine="452"/>
              <w:jc w:val="both"/>
              <w:rPr>
                <w:rFonts w:ascii="Times New Roman" w:hAnsi="Times New Roman"/>
                <w:color w:themeColor="text1" w:val="000000"/>
                <w:sz w:val="24"/>
                <w:szCs w:val="24"/>
                <w:highlight w:val="none"/>
                <w:lang w:val="ru-RU" w:eastAsia="ru-RU" w:bidi="ru-RU"/>
                <w14:ligatures w14:val="none"/>
              </w:rPr>
            </w:pPr>
            <w:r>
              <w:rPr>
                <w:color w:themeColor="text1" w:val="000000"/>
                <w:sz w:val="24"/>
                <w:szCs w:val="24"/>
                <w:lang w:val="ru-RU" w:eastAsia="ru-RU" w:bidi="ru-RU"/>
              </w:rPr>
              <w:t xml:space="preserve">При проектировании может быть применен альтернативный способ водоснабжения без подключения к централизованной системе водоснабжения (от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канализование объекта </w:t>
              <w:br/>
              <w:t>в выгребную яму с последующим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lang w:val="ru-RU" w:eastAsia="ru-RU" w:bidi="ru-RU"/>
              </w:rPr>
              <w:t xml:space="preserve">Кроме того, ООО «НОВОГОР-Прикамье» </w:t>
              <w:br/>
              <w:t xml:space="preserve">не располагает сведениями о наличии сетей 3-х лиц </w:t>
              <w:br/>
              <w:t>в границах Участка.</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lang w:val="ru-RU" w:eastAsia="ru-RU" w:bidi="ru-RU"/>
              </w:rPr>
              <w:t xml:space="preserve">(Аналогичная информация отражена в письме  </w:t>
            </w:r>
            <w:r>
              <w:rPr>
                <w:b/>
                <w:color w:themeColor="text1" w:val="000000"/>
                <w:sz w:val="24"/>
                <w:szCs w:val="24"/>
                <w:lang w:val="ru-RU" w:eastAsia="ru-RU" w:bidi="ru-RU"/>
              </w:rPr>
              <w:t xml:space="preserve">ООО «НОВОГОР-Прикамье» </w:t>
            </w:r>
            <w:r>
              <w:rPr>
                <w:color w:themeColor="text1" w:val="000000"/>
                <w:sz w:val="24"/>
                <w:szCs w:val="24"/>
                <w:lang w:val="ru-RU" w:eastAsia="ru-RU" w:bidi="ru-RU"/>
              </w:rPr>
              <w:t>от 22.05.2025 № 110-7078).</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b w:val="false"/>
                <w:bCs w:val="false"/>
                <w:color w:themeColor="text1" w:val="000000"/>
                <w:highlight w:val="none"/>
                <w14:ligatures w14:val="none"/>
              </w:rPr>
            </w:pPr>
            <w:r>
              <w:rPr>
                <w:b w:val="false"/>
                <w:bCs w:val="false"/>
                <w:color w:themeColor="text1" w:val="000000"/>
                <w:sz w:val="24"/>
                <w:szCs w:val="24"/>
              </w:rPr>
              <w:t>Технологическое присоединение к сетям связи ПАО «Ростелеком» может быть произведено к узлу ВОЛС (г. Пермь, ул. Патриса Лумумбы, д. 6), максимальную нагрузку в точке подключения (технологического присоединения) необходимо определить на стадии проектирования.</w:t>
            </w:r>
          </w:p>
          <w:p>
            <w:pPr>
              <w:pStyle w:val="Normal"/>
              <w:spacing w:lineRule="auto" w:line="240" w:before="0" w:after="0"/>
              <w:ind w:firstLine="452"/>
              <w:jc w:val="both"/>
              <w:rPr>
                <w:b w:val="false"/>
                <w:bCs w:val="false"/>
              </w:rPr>
            </w:pPr>
            <w:r>
              <w:rPr>
                <w:b w:val="false"/>
                <w:bCs w:val="false"/>
                <w:color w:themeColor="text1" w:val="000000"/>
                <w:sz w:val="24"/>
                <w:szCs w:val="24"/>
              </w:rPr>
              <w:t xml:space="preserve">В границах Участка сетей связи ПАО «Ростелеком» </w:t>
              <w:br/>
              <w:t>и их охранных зон нет.</w:t>
            </w:r>
          </w:p>
          <w:p>
            <w:pPr>
              <w:pStyle w:val="Normal"/>
              <w:spacing w:lineRule="auto" w:line="240" w:before="0" w:after="0"/>
              <w:ind w:firstLine="452"/>
              <w:jc w:val="both"/>
              <w:rPr>
                <w:b w:val="false"/>
                <w:bCs w:val="false"/>
              </w:rPr>
            </w:pPr>
            <w:r>
              <w:rPr>
                <w:b w:val="false"/>
                <w:bCs w:val="false"/>
                <w:color w:themeColor="text1" w:val="000000"/>
                <w:szCs w:val="24"/>
              </w:rPr>
              <w:t xml:space="preserve">Для получения технических условий на подключение к сетям связи необходимо обратиться в Отдел продаж </w:t>
              <w:br/>
              <w:t xml:space="preserve">и обслуживания по адресу: г. Пермь, ул. Крупской, 2, тел.:(342) 235-57-34 или направить запрос на </w:t>
            </w:r>
            <w:hyperlink r:id="rId19">
              <w:r>
                <w:rPr>
                  <w:rStyle w:val="Hyperlink"/>
                  <w:b w:val="false"/>
                  <w:bCs w:val="false"/>
                  <w:color w:themeColor="text1" w:val="000000"/>
                  <w:szCs w:val="24"/>
                </w:rPr>
                <w:t>perm-mail@ural.rt.ru</w:t>
              </w:r>
            </w:hyperlink>
            <w:r>
              <w:rPr>
                <w:b w:val="false"/>
                <w:bCs w:val="false"/>
                <w:color w:themeColor="text1" w:val="000000"/>
                <w:szCs w:val="24"/>
              </w:rPr>
              <w:t>.</w:t>
            </w:r>
          </w:p>
          <w:p>
            <w:pPr>
              <w:pStyle w:val="Normal"/>
              <w:spacing w:lineRule="auto" w:line="240" w:before="0" w:after="0"/>
              <w:ind w:firstLine="452"/>
              <w:jc w:val="both"/>
              <w:rPr>
                <w:rFonts w:ascii="Times New Roman" w:hAnsi="Times New Roman"/>
                <w:color w:themeColor="text1" w:val="000000"/>
                <w:sz w:val="24"/>
                <w:szCs w:val="24"/>
                <w:highlight w:val="none"/>
              </w:rPr>
            </w:pPr>
            <w:r>
              <w:rPr>
                <w:b w:val="false"/>
                <w:bCs w:val="false"/>
                <w:color w:themeColor="text1" w:val="000000"/>
                <w:sz w:val="24"/>
                <w:szCs w:val="24"/>
              </w:rPr>
              <w:t xml:space="preserve">(Аналогичная информация отражена в письме  </w:t>
            </w:r>
            <w:r>
              <w:rPr>
                <w:b/>
                <w:bCs/>
                <w:color w:themeColor="text1" w:val="000000"/>
                <w:sz w:val="24"/>
                <w:szCs w:val="24"/>
              </w:rPr>
              <w:t xml:space="preserve">ПАО «Ростелеком» </w:t>
            </w:r>
            <w:r>
              <w:rPr>
                <w:b w:val="false"/>
                <w:bCs w:val="false"/>
                <w:color w:themeColor="text1" w:val="000000"/>
                <w:sz w:val="24"/>
                <w:szCs w:val="24"/>
              </w:rPr>
              <w:t>от 30.05.2025 № 01/05/81118/25).</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31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5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5 к настоящему извещению)</w:t>
            </w:r>
          </w:p>
        </w:tc>
        <w:tc>
          <w:tcPr>
            <w:tcW w:w="6817"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2 385 000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31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17"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119 250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31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17"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31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17"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1 192 500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312"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17"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15.04.2025</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31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17"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5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312"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17"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30.09.2025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28.10.2025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29.10.2025.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30.10</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20"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30.09.2025 по 28.10.2025.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земельного участка.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пунктами 13, 14, 20 или 25 ст.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jc w:val="center"/>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30.09.2025 по 28.10.2025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highlight w:val="none"/>
          <w:shd w:fill="auto" w:val="clear"/>
        </w:rPr>
      </w:pPr>
      <w:r>
        <w:rPr>
          <w:shd w:fill="auto" w:val="clear"/>
        </w:rPr>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jc w:val="both"/>
        <w:rPr>
          <w:highlight w:val="none"/>
          <w:shd w:fill="auto" w:val="clear"/>
        </w:rPr>
      </w:pPr>
      <w:r>
        <w:rPr>
          <w:rFonts w:eastAsia="Calibri"/>
          <w:shd w:fill="auto" w:val="clear"/>
        </w:rPr>
        <w:t>1)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2)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3)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(копии </w:t>
      </w:r>
      <w:r>
        <w:rPr>
          <w:b w:val="false"/>
          <w:shd w:fill="auto" w:val="clear"/>
        </w:rPr>
        <w:t xml:space="preserve">документов, удостоверяющих личность заявителя (для граждан); </w:t>
      </w:r>
      <w:r>
        <w:rPr>
          <w:b w:val="false"/>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w:t>
      </w:r>
    </w:p>
    <w:p>
      <w:pPr>
        <w:pStyle w:val="Normal"/>
        <w:ind w:firstLine="567" w:left="-567"/>
        <w:jc w:val="both"/>
        <w:rPr>
          <w:highlight w:val="none"/>
          <w:shd w:fill="auto" w:val="clear"/>
        </w:rPr>
      </w:pPr>
      <w:r>
        <w:rPr>
          <w:shd w:fill="auto" w:val="clear"/>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rPr>
      </w:pPr>
      <w:r>
        <w:rPr>
          <w:sz w:val="24"/>
          <w:szCs w:val="24"/>
        </w:rPr>
        <w:t>На каждый лот представляется отдельный пакет документов.</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Все документы и сведения, связанные с получением регистрации на универсальной торговой платформе и проведением закупок/продаж, направляются заявителями, пользователями, оператором электронной площадки либо размещаются ими на универсальной торговой платформе в форме электронных документов (п. 10.1.1. Регламента Универсальной торговой платформы).</w:t>
      </w:r>
    </w:p>
    <w:p>
      <w:pPr>
        <w:pStyle w:val="Normal"/>
        <w:ind w:firstLine="567" w:left="-567"/>
        <w:jc w:val="both"/>
        <w:rPr>
          <w:highlight w:val="none"/>
          <w:shd w:fill="auto" w:val="clear"/>
        </w:rPr>
      </w:pPr>
      <w:r>
        <w:rPr>
          <w:shd w:fill="auto" w:val="clear"/>
        </w:rPr>
        <w:t>Пользователи принимают, что в случае наличия требований к формату и содержанию электронного документа, в системе используются электронные документы установленного формата (п. 10.2.3.</w:t>
      </w:r>
      <w:r>
        <w:rPr>
          <w:rFonts w:eastAsia="Droid Sans Fallback" w:cs="Lohit Devanagari"/>
          <w:color w:val="000000"/>
          <w:kern w:val="0"/>
          <w:sz w:val="24"/>
          <w:szCs w:val="24"/>
          <w:shd w:fill="auto" w:val="clear"/>
          <w:lang w:val="ru-RU" w:eastAsia="zh-CN" w:bidi="ar-SA"/>
        </w:rPr>
        <w:t xml:space="preserve"> Регламента Универсальной торговой платформы).</w:t>
      </w:r>
    </w:p>
    <w:p>
      <w:pPr>
        <w:pStyle w:val="Normal"/>
        <w:ind w:firstLine="567" w:left="-567"/>
        <w:jc w:val="both"/>
        <w:rPr>
          <w:highlight w:val="none"/>
          <w:shd w:fill="auto" w:val="clear"/>
        </w:rPr>
      </w:pPr>
      <w:r>
        <w:rPr>
          <w:rFonts w:eastAsia="Droid Sans Fallback" w:cs="Lohit Devanagari"/>
          <w:color w:val="000000"/>
          <w:kern w:val="0"/>
          <w:sz w:val="24"/>
          <w:szCs w:val="24"/>
          <w:shd w:fill="auto" w:val="clear"/>
          <w:lang w:val="ru-RU" w:eastAsia="zh-CN" w:bidi="ar-SA"/>
        </w:rPr>
        <w:t>Заявка подается в виде электронного документа, подписанного электронной подписью заявителя (п. 3.2.2. Регламента торговой секции).</w:t>
      </w:r>
    </w:p>
    <w:p>
      <w:pPr>
        <w:pStyle w:val="Normal"/>
        <w:ind w:firstLine="567" w:left="-567"/>
        <w:jc w:val="both"/>
        <w:rPr>
          <w:highlight w:val="none"/>
          <w:shd w:fill="auto" w:val="clear"/>
        </w:rPr>
      </w:pPr>
      <w:r>
        <w:rPr>
          <w:rFonts w:eastAsia="Droid Sans Fallback" w:cs="Lohit Devanagari"/>
          <w:color w:val="000000"/>
          <w:kern w:val="0"/>
          <w:sz w:val="24"/>
          <w:szCs w:val="24"/>
          <w:shd w:fill="auto" w:val="clear"/>
          <w:lang w:val="ru-RU" w:eastAsia="zh-CN" w:bidi="ar-SA"/>
        </w:rPr>
        <w:t>Заявитель заполняет электронную форму заявки, при</w:t>
      </w:r>
      <w:r>
        <w:rPr>
          <w:shd w:fill="auto" w:val="clear"/>
        </w:rPr>
        <w:t>кладывает предусмотренные извещением о проведении аукциона файлы документов (при необходимости). Документы и сведения из регистрационных данных заявителя на универсальной торговой платформе, актуальные на дату и время окончания приема заявок, направляются оператором электронной площадки вместе с заявкой организатору аукциона после окончания приема заявок (п. 3.2.3. Регламента торговой секции).</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Проекты договоров являются частью извещения и представлены в Приложениях 1-5  к настоящему извещению.</w:t>
        <w:tab/>
      </w:r>
    </w:p>
    <w:p>
      <w:pPr>
        <w:pStyle w:val="Normal"/>
        <w:ind w:firstLine="567" w:left="-567"/>
        <w:jc w:val="both"/>
        <w:rPr>
          <w:highlight w:val="none"/>
          <w:shd w:fill="auto" w:val="clear"/>
        </w:rPr>
      </w:pPr>
      <w:r>
        <w:rPr>
          <w:bCs/>
          <w:shd w:fill="auto" w:val="clear"/>
        </w:rPr>
        <w:t xml:space="preserve">Если договор купли-продажи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w:t>
      </w:r>
      <w:r>
        <w:rPr>
          <w:b w:val="false"/>
          <w:bCs/>
          <w:shd w:fill="auto" w:val="clear"/>
        </w:rPr>
        <w:t>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купли-продажи,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21"/>
      <w:headerReference w:type="first" r:id="rId22"/>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51</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decimal"/>
      <w:lvlText w:val="%2."/>
      <w:lvlJc w:val="left"/>
      <w:pPr>
        <w:tabs>
          <w:tab w:val="num" w:pos="360"/>
        </w:tabs>
        <w:ind w:left="360" w:hanging="360"/>
      </w:pPr>
      <w:rPr>
        <w:sz w:val="24"/>
        <w:u w:val="none"/>
        <w:szCs w:val="24"/>
        <w:color w:val="000000"/>
        <w:lang w:val="ru-RU"/>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rPr>
        <w:sz w:val="24"/>
        <w:szCs w:val="24"/>
        <w:lang w:val="ru-RU"/>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rFonts w:eastAsia="Courier New"/>
        <w:lang w:bidi="ru-RU"/>
      </w:rPr>
    </w:lvl>
    <w:lvl w:ilvl="6">
      <w:start w:val="1"/>
      <w:numFmt w:val="decimal"/>
      <w:lvlText w:val="%7."/>
      <w:lvlJc w:val="left"/>
      <w:pPr>
        <w:tabs>
          <w:tab w:val="num" w:pos="5040"/>
        </w:tabs>
        <w:ind w:left="5040" w:hanging="360"/>
      </w:pPr>
      <w:rPr>
        <w:rFonts w:eastAsia="Calibri"/>
        <w:lang w:eastAsia="en-US"/>
      </w:rPr>
    </w:lvl>
    <w:lvl w:ilvl="7">
      <w:start w:val="1"/>
      <w:numFmt w:val="decimal"/>
      <w:lvlText w:val="%8."/>
      <w:lvlJc w:val="left"/>
      <w:pPr>
        <w:tabs>
          <w:tab w:val="num" w:pos="5760"/>
        </w:tabs>
        <w:ind w:left="5760" w:hanging="360"/>
      </w:pPr>
      <w:rPr>
        <w:bCs/>
        <w:lang w:eastAsia="en-US" w:bidi="ru-RU"/>
      </w:rPr>
    </w:lvl>
    <w:lvl w:ilvl="8">
      <w:start w:val="1"/>
      <w:numFmt w:val="decimal"/>
      <w:lvlText w:val="%9."/>
      <w:lvlJc w:val="left"/>
      <w:pPr>
        <w:tabs>
          <w:tab w:val="num" w:pos="6480"/>
        </w:tabs>
        <w:ind w:left="6480" w:hanging="360"/>
      </w:pPr>
      <w:rPr>
        <w:sz w:val="24"/>
        <w:b w:val="false"/>
        <w:szCs w:val="24"/>
        <w:bCs w:val="false"/>
        <w:color w:themeColor="text1" w:val="00000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numbering" w:styleId="NoList" w:default="1">
    <w:name w:val="No List"/>
    <w:uiPriority w:val="99"/>
    <w:semiHidden/>
    <w:unhideWhenUsed/>
    <w:qFormat/>
  </w:style>
  <w:style w:type="table" w:styleId="780">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1">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2">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83">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84">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85">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86">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787">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788">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789">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790">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791">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792">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793">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794">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95">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96">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97">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98">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99">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00">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01">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2">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3">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4">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5">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6">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7">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8">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09">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10">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11">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12">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13">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14">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15">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16">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17">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18">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19">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20">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21">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22">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23">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24">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25">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26">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27">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8">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9">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30">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31">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32">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33">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34">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35">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36">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37">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38">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39">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40">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41">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42">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43">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44">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45">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46">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47">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48">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49">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50">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1">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2">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53">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54">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55">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56">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57">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8">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9">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860">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861">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862">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863">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864">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865">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866">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867">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868">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869">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870">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871">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872">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873">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74">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75">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76">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77">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78">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879">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880">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881">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882">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883">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884">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885">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86">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87">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88">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89">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0">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1">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2">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93">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94">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95">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96">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7">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8">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9">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00">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01">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02">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03">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04">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05">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06">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www.gorodperm.ru/" TargetMode="External"/><Relationship Id="rId11" Type="http://schemas.openxmlformats.org/officeDocument/2006/relationships/hyperlink" Target="https://&#1087;&#1086;&#1088;&#1090;&#1072;&#1083;-&#1090;&#1087;.&#1088;&#1092;" TargetMode="External"/><Relationship Id="rId12" Type="http://schemas.openxmlformats.org/officeDocument/2006/relationships/hyperlink" Target="http://www.gorodperm.ru/" TargetMode="External"/><Relationship Id="rId13" Type="http://schemas.openxmlformats.org/officeDocument/2006/relationships/hyperlink" Target="http://www.gorodperm.ru/" TargetMode="External"/><Relationship Id="rId14" Type="http://schemas.openxmlformats.org/officeDocument/2006/relationships/hyperlink" Target="http://www.gorodperm.ru/" TargetMode="External"/><Relationship Id="rId15" Type="http://schemas.openxmlformats.org/officeDocument/2006/relationships/hyperlink" Target="http://www.gorodperm.ru/" TargetMode="External"/><Relationship Id="rId16" Type="http://schemas.openxmlformats.org/officeDocument/2006/relationships/hyperlink" Target="http://www.gorodperm.ru/" TargetMode="External"/><Relationship Id="rId17" Type="http://schemas.openxmlformats.org/officeDocument/2006/relationships/hyperlink" Target="mailto:perm-mail@ural.rt.ru" TargetMode="External"/><Relationship Id="rId18" Type="http://schemas.openxmlformats.org/officeDocument/2006/relationships/hyperlink" Target="http://www.gorodperm.ru/" TargetMode="External"/><Relationship Id="rId19" Type="http://schemas.openxmlformats.org/officeDocument/2006/relationships/hyperlink" Target="mailto:perm-mail@ural.rt.ru" TargetMode="External"/><Relationship Id="rId20" Type="http://schemas.openxmlformats.org/officeDocument/2006/relationships/hyperlink" Target="http://utp.sberbank-ast.ru/AP/Notice/653/Requisites"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308</TotalTime>
  <Application>LibreOffice/7.6.7.2$Linux_X86_64 LibreOffice_project/60$Build-2</Application>
  <AppVersion>15.0000</AppVersion>
  <Pages>51</Pages>
  <Words>15472</Words>
  <Characters>111233</Characters>
  <CharactersWithSpaces>126537</CharactersWithSpaces>
  <Paragraphs>710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2025-09-16T12:09:49Z</dcterms:modified>
  <cp:revision>295</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