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.09.2025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>
          <w:sz w:val="28"/>
          <w:szCs w:val="28"/>
          <w:lang w:eastAsia="en-US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bidi w:val="0"/>
        <w:spacing w:lineRule="auto" w:line="240" w:before="0" w:after="0"/>
        <w:ind w:hanging="2041" w:left="2041" w:right="0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электронных </w:t>
      </w:r>
      <w:r>
        <w:rPr>
          <w:sz w:val="28"/>
          <w:szCs w:val="28"/>
        </w:rPr>
        <w:t>аукционах, назначенных                          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26</w:t>
      </w:r>
      <w:r>
        <w:rPr>
          <w:sz w:val="28"/>
          <w:szCs w:val="28"/>
          <w:lang w:val="ru-RU"/>
        </w:rPr>
        <w:t xml:space="preserve">.09.2025 (процедура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SBR012-2509030094), реш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земельный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участок, государственная собственность на который не разграничена, с кадастровым номером 59:01:5010065:136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34,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участок, государственная собственность на который не разграничена, с кадастровым номером 59:01:5010064:27 площадью 1016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37, с целью строительства индивидуального жилого дома. Разрешенное использование земельного участка – под строительство индивидуального жилого дома.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земельный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участок, государственная собственность на который не разграничена, с кадастровым номером 59:01:5010065:141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46,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ый участок, государственная собственность на который не разграничена, с кадастровым номером 59:01:5010065:143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48,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ный участок, государственная собственность на который не разграничена, с кадастровым номером 59:01:5010065:130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ный участок, государственная собственность на который не разграничена, с кадастровым номером 59:01:5010065:140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52,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ьный участок, государственная собственность на который не разграничена, с кадастровым номером 59:01:5010065:132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54,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59:01:5010065:128 площадью 1000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56,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59:01:5010057:196 площадью 966 кв. м, расположенный по адресу: Российская Федерация, Пермский край, городской округ Пермский, город Пермь, жилой район Ново-Бродовский, улица Абрикосовая, з/у 19,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емельный участок, государственная собственность на который не разграничена, с кадастровым номером 59:01:5010057:203 площадью 967 кв. м, расположенный по адресу: Российская Федерация, Пермский край, городской округ Пермский, город Пермь, жилой район Ново-Бродовский, улица Абрикосовая, з/у 17,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/>
        <w:ind w:hanging="0"/>
        <w:jc w:val="both"/>
        <w:rPr>
          <w:highlight w:val="yellow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 комиссии </w:t>
        <w:tab/>
        <w:tab/>
        <w:tab/>
        <w:tab/>
        <w:tab/>
        <w:tab/>
        <w:tab/>
        <w:tab/>
        <w:t xml:space="preserve">  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LibreOffice/7.6.7.2$Linux_X86_64 LibreOffice_project/60$Build-2</Application>
  <AppVersion>15.0000</AppVersion>
  <Pages>4</Pages>
  <Words>911</Words>
  <Characters>6866</Characters>
  <CharactersWithSpaces>8045</CharactersWithSpaces>
  <Paragraphs>52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2025-09-25T09:11:09Z</dcterms:modified>
  <cp:revision>1092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