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hanging="1134" w:left="1134" w:right="-261"/>
        <w:jc w:val="center"/>
        <w:rPr>
          <w:rFonts w:ascii="Times New Roman" w:hAnsi="Times New Roman" w:cs="Times New Roman"/>
          <w:b/>
          <w:sz w:val="24"/>
          <w:szCs w:val="24"/>
          <w:lang w:val="ru-RU"/>
        </w:rPr>
      </w:pPr>
      <w:r>
        <w:rPr>
          <w:rFonts w:cs="Times New Roman" w:ascii="Times New Roman" w:hAnsi="Times New Roman"/>
          <w:b/>
          <w:sz w:val="24"/>
          <w:szCs w:val="24"/>
          <w:lang w:val="ru-RU"/>
        </w:rPr>
      </w:r>
    </w:p>
    <w:p>
      <w:pPr>
        <w:pStyle w:val="PlainText"/>
        <w:ind w:hanging="1134" w:left="1134" w:right="-261"/>
        <w:jc w:val="center"/>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0"/>
        </w:numPr>
        <w:tabs>
          <w:tab w:val="clear" w:pos="708"/>
          <w:tab w:val="left" w:pos="4732" w:leader="none"/>
          <w:tab w:val="left" w:pos="5812" w:leader="none"/>
        </w:tabs>
        <w:spacing w:lineRule="exact" w:line="240"/>
        <w:ind w:firstLine="5670" w:left="0"/>
        <w:jc w:val="both"/>
        <w:outlineLvl w:val="5"/>
        <w:rPr>
          <w:sz w:val="28"/>
          <w:szCs w:val="28"/>
        </w:rPr>
      </w:pPr>
      <w:r>
        <w:rPr>
          <w:bCs/>
          <w:sz w:val="28"/>
          <w:szCs w:val="28"/>
        </w:rPr>
        <w:t>Приложение 2</w:t>
      </w:r>
    </w:p>
    <w:p>
      <w:pPr>
        <w:pStyle w:val="Normal"/>
        <w:tabs>
          <w:tab w:val="clear" w:pos="708"/>
          <w:tab w:val="left" w:pos="4732" w:leader="none"/>
        </w:tabs>
        <w:spacing w:lineRule="exact" w:line="240"/>
        <w:ind w:firstLine="6" w:left="5664"/>
        <w:rPr>
          <w:sz w:val="28"/>
          <w:szCs w:val="28"/>
        </w:rPr>
      </w:pPr>
      <w:r>
        <w:rPr>
          <w:sz w:val="28"/>
          <w:szCs w:val="28"/>
        </w:rPr>
        <w:t>к приказу начальника департамента имущественных отношений</w:t>
      </w:r>
    </w:p>
    <w:p>
      <w:pPr>
        <w:pStyle w:val="Normal"/>
        <w:tabs>
          <w:tab w:val="clear" w:pos="708"/>
          <w:tab w:val="left" w:pos="4732" w:leader="none"/>
        </w:tabs>
        <w:spacing w:lineRule="exact" w:line="240"/>
        <w:ind w:firstLine="5670"/>
        <w:rPr>
          <w:sz w:val="28"/>
          <w:szCs w:val="28"/>
        </w:rPr>
      </w:pPr>
      <w:r>
        <w:rPr>
          <w:sz w:val="28"/>
          <w:szCs w:val="28"/>
        </w:rPr>
        <w:t>администрации города Перми</w:t>
      </w:r>
    </w:p>
    <w:p>
      <w:pPr>
        <w:pStyle w:val="Normal"/>
        <w:tabs>
          <w:tab w:val="clear" w:pos="708"/>
          <w:tab w:val="left" w:pos="4732" w:leader="none"/>
        </w:tabs>
        <w:spacing w:lineRule="exact" w:line="240"/>
        <w:ind w:firstLine="5670"/>
        <w:rPr>
          <w:sz w:val="28"/>
          <w:szCs w:val="28"/>
        </w:rPr>
      </w:pPr>
      <w:r>
        <w:rPr>
          <w:sz w:val="28"/>
          <w:szCs w:val="28"/>
        </w:rPr>
        <w:t xml:space="preserve">от </w:t>
      </w:r>
      <w:r>
        <w:rPr>
          <w:sz w:val="28"/>
          <w:szCs w:val="28"/>
        </w:rPr>
        <w:t>03.10.2025 № 059-19-01-11-144</w:t>
      </w:r>
    </w:p>
    <w:p>
      <w:pPr>
        <w:pStyle w:val="Normal"/>
        <w:tabs>
          <w:tab w:val="clear" w:pos="708"/>
          <w:tab w:val="left" w:pos="4732" w:leader="none"/>
        </w:tabs>
        <w:ind w:left="283"/>
        <w:jc w:val="center"/>
        <w:rPr>
          <w:sz w:val="28"/>
          <w:szCs w:val="28"/>
        </w:rPr>
      </w:pPr>
      <w:r>
        <w:rPr>
          <w:sz w:val="28"/>
          <w:szCs w:val="28"/>
        </w:rPr>
      </w:r>
    </w:p>
    <w:p>
      <w:pPr>
        <w:pStyle w:val="Normal"/>
        <w:tabs>
          <w:tab w:val="clear" w:pos="708"/>
          <w:tab w:val="left" w:pos="4732" w:leader="none"/>
        </w:tabs>
        <w:ind w:left="283"/>
        <w:jc w:val="center"/>
        <w:rPr>
          <w:b/>
          <w:sz w:val="28"/>
          <w:szCs w:val="28"/>
        </w:rPr>
      </w:pPr>
      <w:r>
        <w:rPr>
          <w:b/>
          <w:sz w:val="28"/>
          <w:szCs w:val="28"/>
        </w:rPr>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 xml:space="preserve">Извещение о проведении 06.11.2025 электронных аукционов по продаже </w:t>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земельных участков</w:t>
      </w:r>
    </w:p>
    <w:p>
      <w:pPr>
        <w:pStyle w:val="PlainText"/>
        <w:rPr>
          <w:rFonts w:ascii="Times New Roman" w:hAnsi="Times New Roman" w:cs="Times New Roman"/>
          <w:b/>
          <w:sz w:val="28"/>
          <w:szCs w:val="28"/>
          <w:lang w:val="ru-RU"/>
        </w:rPr>
      </w:pPr>
      <w:r>
        <w:rPr>
          <w:rFonts w:cs="Times New Roman" w:ascii="Times New Roman" w:hAnsi="Times New Roman"/>
          <w:b/>
          <w:sz w:val="28"/>
          <w:szCs w:val="28"/>
          <w:lang w:val="ru-RU"/>
        </w:rPr>
      </w:r>
    </w:p>
    <w:p>
      <w:pPr>
        <w:pStyle w:val="Normal"/>
        <w:widowControl w:val="false"/>
        <w:ind w:firstLine="567" w:left="-567"/>
        <w:jc w:val="both"/>
        <w:rPr>
          <w:b/>
          <w:bCs/>
        </w:rPr>
      </w:pPr>
      <w:r>
        <w:rPr>
          <w:shd w:fill="FFFFFF" w:val="clear"/>
        </w:rPr>
        <w:t xml:space="preserve">Электронные аукционы по продаже земельных участков (далее – аукцион) проводятся в соответствии со статьями 39.11, 39.12, 39.13, 39.18 Земельного кодекса Российской Федерации, Положением о департаменте имущественных отношений администрации города Перми, утвержденным решением Пермской городской Думы от 12 сентября 2006 г. № 210, постановлением администрации города Перми от 20 ноября 2008 г. № 1089 «О комиссии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w:t>
      </w:r>
      <w:r>
        <w:rPr>
          <w:rFonts w:eastAsia="Droid Sans Fallback" w:cs="Lohit Devanagari"/>
          <w:color w:val="000000"/>
          <w:sz w:val="24"/>
          <w:szCs w:val="24"/>
          <w:shd w:fill="FFFFFF" w:val="clear"/>
          <w:lang w:val="ru-RU" w:eastAsia="zh-CN" w:bidi="ar-SA"/>
        </w:rPr>
        <w:t>и участков, собственность на которые не разграничена» (далее – комиссия), регламентом работы электронной площадки АО «Сбербанк-АСТ», регламентом работы торговой секции АО «Сбербанк-АСТ».</w:t>
      </w:r>
    </w:p>
    <w:p>
      <w:pPr>
        <w:pStyle w:val="Normal"/>
        <w:numPr>
          <w:ilvl w:val="0"/>
          <w:numId w:val="0"/>
        </w:numPr>
        <w:tabs>
          <w:tab w:val="clear" w:pos="708"/>
          <w:tab w:val="left" w:pos="9355" w:leader="none"/>
        </w:tabs>
        <w:ind w:firstLine="567" w:left="-567"/>
        <w:jc w:val="both"/>
        <w:outlineLvl w:val="0"/>
        <w:rPr>
          <w:b/>
          <w:bCs/>
        </w:rPr>
      </w:pPr>
      <w:r>
        <w:rPr>
          <w:b/>
          <w:bCs/>
        </w:rPr>
        <w:t xml:space="preserve">Орган, принявший решение о проведении аукциона: </w:t>
      </w:r>
      <w:r>
        <w:rPr>
          <w:bCs/>
        </w:rPr>
        <w:t xml:space="preserve">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212-33-48 (аналитический отдел), адрес электронной почты: </w:t>
      </w:r>
      <w:r>
        <w:rPr>
          <w:rStyle w:val="Hyperlink"/>
          <w:bCs/>
          <w:sz w:val="24"/>
          <w:szCs w:val="24"/>
          <w:lang w:val="en-US"/>
        </w:rPr>
        <w:t>dzo@perm.permkrai.ru.</w:t>
      </w:r>
    </w:p>
    <w:p>
      <w:pPr>
        <w:pStyle w:val="Normal"/>
        <w:numPr>
          <w:ilvl w:val="0"/>
          <w:numId w:val="0"/>
        </w:numPr>
        <w:tabs>
          <w:tab w:val="clear" w:pos="708"/>
          <w:tab w:val="left" w:pos="9355" w:leader="none"/>
        </w:tabs>
        <w:ind w:firstLine="567" w:left="-567"/>
        <w:jc w:val="both"/>
        <w:outlineLvl w:val="0"/>
        <w:rPr>
          <w:b/>
          <w:bCs/>
          <w:sz w:val="24"/>
          <w:szCs w:val="24"/>
        </w:rPr>
      </w:pPr>
      <w:r>
        <w:rPr>
          <w:b/>
          <w:bCs/>
        </w:rPr>
        <w:t xml:space="preserve">Организатор аукциона </w:t>
      </w:r>
      <w:r>
        <w:rPr>
          <w:bCs/>
        </w:rPr>
        <w:t>(далее – Организатор аукциона)</w:t>
      </w:r>
      <w:r>
        <w:rPr>
          <w:b/>
          <w:bCs/>
        </w:rPr>
        <w:t xml:space="preserve">: </w:t>
      </w:r>
      <w:r>
        <w:rPr>
          <w:bCs/>
        </w:rPr>
        <w:t>департамент имущественных отношений администрации города Перми, местонахождение: 614015, г. Пермь, ул. Сибирская,14, почтовый адрес: 614015, г. Пермь, ул. Сибирская,14, телефон 212-77-24 (отдел по распоряжению муниципальным имуществом), адрес электронной почты:</w:t>
      </w:r>
      <w:r>
        <w:rPr>
          <w:b/>
          <w:bCs/>
        </w:rPr>
        <w:t xml:space="preserve"> </w:t>
      </w:r>
      <w:r>
        <w:rPr>
          <w:sz w:val="24"/>
          <w:szCs w:val="24"/>
          <w:lang w:val="en-US"/>
        </w:rPr>
        <w:t>dio</w:t>
      </w:r>
      <w:r>
        <w:rPr>
          <w:sz w:val="24"/>
          <w:szCs w:val="24"/>
        </w:rPr>
        <w:t>@</w:t>
      </w:r>
      <w:r>
        <w:rPr>
          <w:sz w:val="24"/>
          <w:szCs w:val="24"/>
          <w:lang w:val="en-US"/>
        </w:rPr>
        <w:t>perm</w:t>
      </w:r>
      <w:r>
        <w:rPr>
          <w:sz w:val="24"/>
          <w:szCs w:val="24"/>
        </w:rPr>
        <w:t>.</w:t>
      </w:r>
      <w:r>
        <w:rPr>
          <w:sz w:val="24"/>
          <w:szCs w:val="24"/>
          <w:lang w:val="en-US"/>
        </w:rPr>
        <w:t>permkrai</w:t>
      </w:r>
      <w:r>
        <w:rPr>
          <w:sz w:val="24"/>
          <w:szCs w:val="24"/>
        </w:rPr>
        <w:t>.</w:t>
      </w:r>
      <w:r>
        <w:rPr>
          <w:sz w:val="24"/>
          <w:szCs w:val="24"/>
          <w:lang w:val="en-US"/>
        </w:rPr>
        <w:t>ru</w:t>
      </w:r>
      <w:r>
        <w:rPr>
          <w:b/>
          <w:bCs/>
          <w:sz w:val="24"/>
          <w:szCs w:val="24"/>
        </w:rPr>
        <w:t>.</w:t>
      </w:r>
    </w:p>
    <w:p>
      <w:pPr>
        <w:pStyle w:val="Normal"/>
        <w:numPr>
          <w:ilvl w:val="0"/>
          <w:numId w:val="0"/>
        </w:numPr>
        <w:tabs>
          <w:tab w:val="clear" w:pos="708"/>
          <w:tab w:val="left" w:pos="9355" w:leader="none"/>
        </w:tabs>
        <w:ind w:firstLine="567" w:left="-567"/>
        <w:jc w:val="both"/>
        <w:outlineLvl w:val="0"/>
        <w:rPr>
          <w:sz w:val="24"/>
          <w:szCs w:val="24"/>
        </w:rPr>
      </w:pPr>
      <w:r>
        <w:rPr>
          <w:b/>
          <w:bCs/>
        </w:rPr>
        <w:t>Реквизиты приказа об организации проведения аукциона:</w:t>
      </w:r>
      <w:r>
        <w:rPr>
          <w:bCs/>
        </w:rPr>
        <w:t xml:space="preserve"> приказ начальника департамента имущественных отношений администрации города Перми от</w:t>
      </w:r>
      <w:r>
        <w:rPr>
          <w:bCs/>
          <w:sz w:val="24"/>
          <w:szCs w:val="24"/>
        </w:rPr>
        <w:t xml:space="preserve"> </w:t>
      </w:r>
      <w:r>
        <w:rPr>
          <w:bCs/>
          <w:sz w:val="24"/>
          <w:szCs w:val="28"/>
        </w:rPr>
        <w:t>03.10.2025 № 059-19-01-11-144.</w:t>
      </w:r>
    </w:p>
    <w:p>
      <w:pPr>
        <w:pStyle w:val="BodyTextIndent3"/>
        <w:numPr>
          <w:ilvl w:val="0"/>
          <w:numId w:val="0"/>
        </w:numPr>
        <w:spacing w:before="0" w:after="0"/>
        <w:ind w:firstLine="567" w:left="-567"/>
        <w:jc w:val="both"/>
        <w:outlineLvl w:val="0"/>
        <w:rPr>
          <w:rFonts w:eastAsia="Courier New"/>
          <w:b/>
          <w:color w:val="000000"/>
          <w:lang w:val="ru-RU" w:bidi="ru-RU"/>
        </w:rPr>
      </w:pPr>
      <w:r>
        <w:rPr>
          <w:sz w:val="24"/>
          <w:szCs w:val="24"/>
          <w:lang w:val="ru-RU"/>
        </w:rPr>
        <w:t xml:space="preserve">Извещение о проведение электронных аукционов размещается на официальном сайте Российской Федерации для размещения информации о проведении торгов </w:t>
      </w:r>
      <w:hyperlink r:id="rId2" w:tgtFrame="http://www.torgi.gov.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torgi</w:t>
        </w:r>
        <w:r>
          <w:rPr>
            <w:rStyle w:val="Hyperlink"/>
            <w:color w:val="000000"/>
            <w:sz w:val="24"/>
            <w:szCs w:val="24"/>
            <w:u w:val="none"/>
            <w:lang w:val="ru-RU"/>
          </w:rPr>
          <w:t>.</w:t>
        </w:r>
        <w:r>
          <w:rPr>
            <w:rStyle w:val="Hyperlink"/>
            <w:color w:val="000000"/>
            <w:sz w:val="24"/>
            <w:szCs w:val="24"/>
            <w:u w:val="none"/>
          </w:rPr>
          <w:t>gov</w:t>
        </w:r>
        <w:r>
          <w:rPr>
            <w:rStyle w:val="Hyperlink"/>
            <w:color w:val="000000"/>
            <w:sz w:val="24"/>
            <w:szCs w:val="24"/>
            <w:u w:val="none"/>
            <w:lang w:val="ru-RU"/>
          </w:rPr>
          <w:t>.</w:t>
        </w:r>
        <w:r>
          <w:rPr>
            <w:rStyle w:val="Hyperlink"/>
            <w:color w:val="000000"/>
            <w:sz w:val="24"/>
            <w:szCs w:val="24"/>
            <w:u w:val="none"/>
          </w:rPr>
          <w:t>ru</w:t>
        </w:r>
      </w:hyperlink>
      <w:r>
        <w:rPr>
          <w:color w:val="000000"/>
          <w:sz w:val="24"/>
          <w:szCs w:val="24"/>
          <w:u w:val="none"/>
        </w:rPr>
        <w:t xml:space="preserve"> (далее – ГИС Торги)</w:t>
      </w:r>
      <w:r>
        <w:rPr>
          <w:b/>
          <w:sz w:val="24"/>
          <w:szCs w:val="24"/>
          <w:lang w:val="ru-RU"/>
        </w:rPr>
        <w:t>,</w:t>
      </w:r>
      <w:r>
        <w:rPr>
          <w:b/>
          <w:lang w:val="ru-RU"/>
        </w:rPr>
        <w:t xml:space="preserve"> </w:t>
      </w:r>
      <w:r>
        <w:rPr>
          <w:sz w:val="24"/>
          <w:szCs w:val="24"/>
          <w:lang w:val="ru-RU"/>
        </w:rPr>
        <w:t xml:space="preserve">официальном сайте муниципального образования город Пермь в информационно-телекоммуникационной сети «Интернет» </w:t>
      </w:r>
      <w:hyperlink r:id="rId3" w:tgtFrame="http://www.gorodperm.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gorodperm</w:t>
        </w:r>
        <w:r>
          <w:rPr>
            <w:rStyle w:val="Hyperlink"/>
            <w:color w:val="000000"/>
            <w:sz w:val="24"/>
            <w:szCs w:val="24"/>
            <w:u w:val="none"/>
            <w:lang w:val="ru-RU"/>
          </w:rPr>
          <w:t>.</w:t>
        </w:r>
        <w:r>
          <w:rPr>
            <w:rStyle w:val="Hyperlink"/>
            <w:color w:val="000000"/>
            <w:sz w:val="24"/>
            <w:szCs w:val="24"/>
            <w:u w:val="none"/>
          </w:rPr>
          <w:t>ru</w:t>
        </w:r>
      </w:hyperlink>
      <w:r>
        <w:rPr>
          <w:sz w:val="24"/>
          <w:szCs w:val="24"/>
          <w:lang w:val="ru-RU"/>
        </w:rPr>
        <w:t xml:space="preserve"> и на электронной </w:t>
      </w:r>
      <w:r>
        <w:rPr>
          <w:bCs/>
          <w:sz w:val="24"/>
          <w:szCs w:val="24"/>
          <w:lang w:val="ru-RU" w:bidi="ru-RU"/>
        </w:rPr>
        <w:t xml:space="preserve">площадке </w:t>
      </w:r>
      <w:hyperlink r:id="rId4" w:tgtFrame="http://utp.sberbank-ast.ru/">
        <w:r>
          <w:rPr>
            <w:rStyle w:val="Hyperlink"/>
            <w:sz w:val="24"/>
            <w:szCs w:val="24"/>
          </w:rPr>
          <w:t>http</w:t>
        </w:r>
        <w:r>
          <w:rPr>
            <w:rStyle w:val="Hyperlink"/>
            <w:sz w:val="24"/>
            <w:szCs w:val="24"/>
            <w:lang w:val="ru-RU"/>
          </w:rPr>
          <w:t>://</w:t>
        </w:r>
        <w:r>
          <w:rPr>
            <w:rStyle w:val="Hyperlink"/>
            <w:sz w:val="24"/>
            <w:szCs w:val="24"/>
          </w:rPr>
          <w:t>utp</w:t>
        </w:r>
        <w:r>
          <w:rPr>
            <w:rStyle w:val="Hyperlink"/>
            <w:sz w:val="24"/>
            <w:szCs w:val="24"/>
            <w:lang w:val="ru-RU"/>
          </w:rPr>
          <w:t>.</w:t>
        </w:r>
        <w:r>
          <w:rPr>
            <w:rStyle w:val="Hyperlink"/>
            <w:sz w:val="24"/>
            <w:szCs w:val="24"/>
          </w:rPr>
          <w:t>sberbank</w:t>
        </w:r>
        <w:r>
          <w:rPr>
            <w:rStyle w:val="Hyperlink"/>
            <w:sz w:val="24"/>
            <w:szCs w:val="24"/>
            <w:lang w:val="ru-RU"/>
          </w:rPr>
          <w:t>-</w:t>
        </w:r>
        <w:r>
          <w:rPr>
            <w:rStyle w:val="Hyperlink"/>
            <w:sz w:val="24"/>
            <w:szCs w:val="24"/>
          </w:rPr>
          <w:t>ast</w:t>
        </w:r>
        <w:r>
          <w:rPr>
            <w:rStyle w:val="Hyperlink"/>
            <w:sz w:val="24"/>
            <w:szCs w:val="24"/>
            <w:lang w:val="ru-RU"/>
          </w:rPr>
          <w:t>.</w:t>
        </w:r>
        <w:r>
          <w:rPr>
            <w:rStyle w:val="Hyperlink"/>
            <w:sz w:val="24"/>
            <w:szCs w:val="24"/>
          </w:rPr>
          <w:t>ru</w:t>
        </w:r>
      </w:hyperlink>
      <w:r>
        <w:rPr>
          <w:bCs/>
          <w:sz w:val="24"/>
          <w:szCs w:val="24"/>
          <w:lang w:val="ru-RU" w:bidi="ru-RU"/>
        </w:rPr>
        <w:t>.</w:t>
      </w:r>
    </w:p>
    <w:p>
      <w:pPr>
        <w:pStyle w:val="Normal"/>
        <w:widowControl w:val="false"/>
        <w:ind w:firstLine="567" w:left="-567"/>
        <w:jc w:val="both"/>
        <w:rPr>
          <w:rFonts w:eastAsia="Courier New"/>
          <w:b/>
          <w:color w:val="000000"/>
          <w:lang w:eastAsia="en-US" w:bidi="ru-RU"/>
        </w:rPr>
      </w:pPr>
      <w:r>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Pr>
          <w:rFonts w:eastAsia="Courier New"/>
          <w:color w:val="000000"/>
          <w:lang w:bidi="ru-RU"/>
        </w:rPr>
        <w:t>:</w:t>
      </w:r>
      <w:r>
        <w:rPr>
          <w:rFonts w:eastAsia="Courier New" w:cs="Courier New" w:ascii="Courier New" w:hAnsi="Courier New"/>
          <w:color w:val="000000"/>
          <w:lang w:bidi="ru-RU"/>
        </w:rPr>
        <w:t xml:space="preserve"> </w:t>
      </w:r>
      <w:hyperlink r:id="rId5" w:tgtFrame="http://utp.sberbank-ast.ru/">
        <w:r>
          <w:rPr>
            <w:rStyle w:val="Hyperlink"/>
          </w:rPr>
          <w:t>http://utp.sberbank-ast.ru</w:t>
        </w:r>
      </w:hyperlink>
      <w:r>
        <w:rPr>
          <w:rFonts w:eastAsia="Courier New"/>
          <w:lang w:bidi="ru-RU"/>
        </w:rPr>
        <w:t xml:space="preserve"> </w:t>
        <w:br/>
      </w:r>
      <w:r>
        <w:rPr>
          <w:rFonts w:eastAsia="Courier New"/>
          <w:color w:val="000000"/>
          <w:lang w:bidi="ru-RU"/>
        </w:rPr>
        <w:t xml:space="preserve">(далее – электронная площадка), торговая секция «Приватизация, аренда и продажа прав» (далее – торговая секция). </w:t>
      </w:r>
    </w:p>
    <w:p>
      <w:pPr>
        <w:pStyle w:val="Normal"/>
        <w:widowControl w:val="false"/>
        <w:spacing w:before="0" w:after="0"/>
        <w:ind w:firstLine="567" w:left="-567"/>
        <w:contextualSpacing/>
        <w:jc w:val="both"/>
        <w:rPr>
          <w:rFonts w:eastAsia="Courier New"/>
          <w:color w:val="000000"/>
          <w:lang w:bidi="ru-RU"/>
        </w:rPr>
      </w:pPr>
      <w:r>
        <w:rPr>
          <w:rFonts w:eastAsia="Courier New"/>
          <w:b/>
          <w:color w:val="000000"/>
          <w:lang w:eastAsia="en-US" w:bidi="ru-RU"/>
        </w:rPr>
        <w:t>Владелец электронной площадки</w:t>
      </w:r>
      <w:r>
        <w:rPr>
          <w:rFonts w:eastAsia="Courier New"/>
          <w:color w:val="000000"/>
          <w:lang w:eastAsia="en-US" w:bidi="ru-RU"/>
        </w:rPr>
        <w:t>:</w:t>
      </w:r>
      <w:r>
        <w:rPr>
          <w:rFonts w:eastAsia="Calibri"/>
          <w:lang w:eastAsia="en-US"/>
        </w:rPr>
        <w:t xml:space="preserve"> АО «Сбербанк-АСТ» (далее – Оператор)</w:t>
      </w:r>
      <w:r>
        <w:rPr>
          <w:rFonts w:eastAsia="Courier New"/>
          <w:color w:val="000000"/>
          <w:lang w:eastAsia="en-US" w:bidi="ru-RU"/>
        </w:rPr>
        <w:t>.</w:t>
      </w:r>
    </w:p>
    <w:p>
      <w:pPr>
        <w:pStyle w:val="Normal"/>
        <w:widowControl w:val="false"/>
        <w:spacing w:before="0" w:after="0"/>
        <w:ind w:firstLine="567" w:left="-567"/>
        <w:contextualSpacing/>
        <w:jc w:val="both"/>
        <w:rPr>
          <w:bCs/>
          <w:lang w:bidi="ru-RU"/>
        </w:rPr>
      </w:pPr>
      <w:r>
        <w:rPr>
          <w:rFonts w:eastAsia="Courier New"/>
          <w:color w:val="000000"/>
          <w:lang w:bidi="ru-RU"/>
        </w:rPr>
        <w:t xml:space="preserve">Регламент работы электронной площадки размещён по </w:t>
      </w:r>
      <w:r>
        <w:rPr>
          <w:rFonts w:eastAsia="Courier New"/>
          <w:lang w:bidi="ru-RU"/>
        </w:rPr>
        <w:t xml:space="preserve">адресу: </w:t>
      </w:r>
      <w:hyperlink r:id="rId6" w:tgtFrame="https://utp.sberbank-ast.ru/Main/Notice/988/Reglament">
        <w:r>
          <w:rPr>
            <w:rStyle w:val="Hyperlink"/>
            <w:rFonts w:eastAsia="Courier New"/>
            <w:lang w:bidi="ru-RU"/>
          </w:rPr>
          <w:t>https://utp.sberbank-ast.ru/Main/Notice/988/Reglament</w:t>
        </w:r>
      </w:hyperlink>
      <w:r>
        <w:rPr>
          <w:rFonts w:eastAsia="Courier New"/>
          <w:lang w:bidi="ru-RU"/>
        </w:rPr>
        <w:t>.</w:t>
      </w:r>
    </w:p>
    <w:p>
      <w:pPr>
        <w:pStyle w:val="Normal"/>
        <w:widowControl w:val="false"/>
        <w:spacing w:before="0" w:after="0"/>
        <w:ind w:firstLine="567" w:left="-567"/>
        <w:contextualSpacing/>
        <w:jc w:val="both"/>
        <w:rPr>
          <w:rFonts w:eastAsia="Courier New"/>
          <w:lang w:bidi="ru-RU"/>
        </w:rPr>
      </w:pPr>
      <w:r>
        <w:rPr>
          <w:bCs/>
          <w:lang w:bidi="ru-RU"/>
        </w:rPr>
        <w:t xml:space="preserve">Регламент работы </w:t>
      </w:r>
      <w:r>
        <w:rPr>
          <w:rFonts w:eastAsia="Courier New"/>
          <w:lang w:bidi="ru-RU"/>
        </w:rPr>
        <w:t xml:space="preserve">торговой секции </w:t>
      </w:r>
      <w:r>
        <w:rPr>
          <w:bCs/>
          <w:lang w:eastAsia="en-US" w:bidi="ru-RU"/>
        </w:rPr>
        <w:t xml:space="preserve">размещен по адресу: </w:t>
      </w:r>
      <w:r>
        <w:rPr>
          <w:rFonts w:eastAsia="Calibri"/>
          <w:lang w:eastAsia="en-US"/>
        </w:rPr>
        <w:t xml:space="preserve"> </w:t>
      </w:r>
      <w:r>
        <w:rPr>
          <w:rFonts w:eastAsia="Calibri"/>
          <w:lang w:eastAsia="en-US"/>
        </w:rPr>
        <w:br w:type="textWrapping" w:clear="all"/>
      </w:r>
      <w:hyperlink r:id="rId7" w:tgtFrame="https://utp.sberbank-ast.ru/AP/Notice/1027/Instructions">
        <w:r>
          <w:rPr>
            <w:rStyle w:val="Hyperlink"/>
            <w:rFonts w:eastAsia="Calibri"/>
            <w:lang w:eastAsia="en-US"/>
          </w:rPr>
          <w:t>https://utp.sberbank-ast.ru/AP/Notice/1027/Instructions</w:t>
        </w:r>
      </w:hyperlink>
      <w:r>
        <w:rPr>
          <w:rFonts w:eastAsia="Calibri"/>
          <w:lang w:eastAsia="en-US"/>
        </w:rPr>
        <w:t>.</w:t>
      </w:r>
    </w:p>
    <w:p>
      <w:pPr>
        <w:pStyle w:val="Normal"/>
        <w:widowControl w:val="false"/>
        <w:spacing w:before="0" w:after="0"/>
        <w:ind w:firstLine="567" w:left="-567"/>
        <w:contextualSpacing/>
        <w:jc w:val="both"/>
        <w:rPr>
          <w:b/>
          <w:bCs/>
        </w:rPr>
      </w:pPr>
      <w:r>
        <w:rPr>
          <w:rFonts w:eastAsia="Courier New"/>
          <w:lang w:bidi="ru-RU"/>
        </w:rPr>
        <w:t xml:space="preserve">Инструкция по работе в торговой секции электронной площадки  </w:t>
      </w:r>
      <w:r>
        <w:rPr>
          <w:rFonts w:eastAsia="Courier New"/>
          <w:lang w:bidi="ru-RU"/>
        </w:rPr>
        <w:br w:type="textWrapping" w:clear="all"/>
      </w:r>
      <w:r>
        <w:rPr>
          <w:bCs/>
          <w:lang w:eastAsia="en-US" w:bidi="ru-RU"/>
        </w:rPr>
        <w:t>размещена по адресу:</w:t>
      </w:r>
      <w:r>
        <w:rPr>
          <w:rFonts w:eastAsia="Calibri" w:cs="Calibri" w:ascii="Calibri" w:hAnsi="Calibri"/>
          <w:sz w:val="22"/>
          <w:szCs w:val="22"/>
          <w:lang w:eastAsia="en-US"/>
        </w:rPr>
        <w:t xml:space="preserve"> </w:t>
      </w:r>
      <w:hyperlink r:id="rId8" w:tgtFrame="https://utp.sberbank-ast.ru/AP/Notice/652/Instructions">
        <w:r>
          <w:rPr>
            <w:rStyle w:val="Hyperlink"/>
            <w:bCs/>
            <w:lang w:eastAsia="en-US" w:bidi="ru-RU"/>
          </w:rPr>
          <w:t>https://utp.sberbank-ast.ru/AP/Notice/652/Instructions</w:t>
        </w:r>
      </w:hyperlink>
      <w:r>
        <w:rPr>
          <w:bCs/>
          <w:lang w:eastAsia="en-US" w:bidi="ru-RU"/>
        </w:rPr>
        <w:t>.</w:t>
      </w:r>
    </w:p>
    <w:p>
      <w:pPr>
        <w:pStyle w:val="Normal"/>
        <w:widowControl w:val="false"/>
        <w:ind w:firstLine="567" w:left="-567"/>
        <w:jc w:val="both"/>
        <w:rPr>
          <w:highlight w:val="none"/>
        </w:rPr>
      </w:pPr>
      <w:r>
        <w:rPr>
          <w:b/>
          <w:bCs/>
        </w:rPr>
        <w:t xml:space="preserve">Орган, уполномоченный на заключение договора купли-продажи земельного участка: </w:t>
      </w:r>
      <w:r>
        <w:rPr>
          <w:bCs/>
        </w:rPr>
        <w:t>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212-61-90 (отдел договоров), адрес электронной почты:</w:t>
      </w:r>
      <w:r>
        <w:rPr>
          <w:bCs/>
          <w:sz w:val="24"/>
          <w:szCs w:val="24"/>
        </w:rPr>
        <w:t xml:space="preserve"> </w:t>
      </w:r>
      <w:r>
        <w:rPr>
          <w:rStyle w:val="Hyperlink"/>
          <w:bCs/>
          <w:sz w:val="24"/>
          <w:szCs w:val="24"/>
          <w:lang w:val="en-US"/>
        </w:rPr>
        <w:t>dzo</w:t>
      </w:r>
      <w:r>
        <w:rPr>
          <w:rStyle w:val="Hyperlink"/>
          <w:bCs/>
          <w:sz w:val="24"/>
          <w:szCs w:val="24"/>
        </w:rPr>
        <w:t>@</w:t>
      </w:r>
      <w:r>
        <w:rPr>
          <w:rStyle w:val="Hyperlink"/>
          <w:bCs/>
          <w:sz w:val="24"/>
          <w:szCs w:val="24"/>
          <w:lang w:val="en-US"/>
        </w:rPr>
        <w:t>perm</w:t>
      </w:r>
      <w:r>
        <w:rPr>
          <w:rStyle w:val="Hyperlink"/>
          <w:bCs/>
          <w:sz w:val="24"/>
          <w:szCs w:val="24"/>
        </w:rPr>
        <w:t>.</w:t>
      </w:r>
      <w:r>
        <w:rPr>
          <w:rStyle w:val="Hyperlink"/>
          <w:bCs/>
          <w:sz w:val="24"/>
          <w:szCs w:val="24"/>
          <w:lang w:val="en-US"/>
        </w:rPr>
        <w:t>permkrai</w:t>
      </w:r>
      <w:r>
        <w:rPr>
          <w:rStyle w:val="Hyperlink"/>
          <w:bCs/>
          <w:sz w:val="24"/>
          <w:szCs w:val="24"/>
        </w:rPr>
        <w:t>.</w:t>
      </w:r>
      <w:r>
        <w:rPr>
          <w:rStyle w:val="Hyperlink"/>
          <w:bCs/>
          <w:sz w:val="24"/>
          <w:szCs w:val="24"/>
          <w:lang w:val="en-US"/>
        </w:rPr>
        <w:t>ru.</w:t>
      </w:r>
    </w:p>
    <w:p>
      <w:pPr>
        <w:pStyle w:val="Normal"/>
        <w:widowControl w:val="false"/>
        <w:ind w:firstLine="567" w:left="-567"/>
        <w:jc w:val="both"/>
        <w:rPr>
          <w:b/>
          <w:bCs/>
        </w:rPr>
      </w:pPr>
      <w:r>
        <w:rPr>
          <w:b/>
          <w:bCs/>
        </w:rPr>
      </w:r>
    </w:p>
    <w:p>
      <w:pPr>
        <w:pStyle w:val="Normal"/>
        <w:widowControl w:val="false"/>
        <w:ind w:firstLine="567" w:left="-567"/>
        <w:jc w:val="both"/>
        <w:rPr>
          <w:b/>
          <w:bCs/>
        </w:rPr>
      </w:pPr>
      <w:r>
        <w:rPr>
          <w:b/>
          <w:bCs/>
        </w:rPr>
      </w:r>
    </w:p>
    <w:p>
      <w:pPr>
        <w:pStyle w:val="PlainText"/>
        <w:spacing w:lineRule="exact" w:line="240"/>
        <w:ind w:hanging="1134" w:left="1134"/>
        <w:jc w:val="center"/>
        <w:rPr>
          <w:b/>
          <w:lang w:val="ru-RU"/>
        </w:rPr>
      </w:pPr>
      <w:r>
        <w:rPr>
          <w:rFonts w:cs="Times New Roman" w:ascii="Times New Roman" w:hAnsi="Times New Roman"/>
          <w:b/>
          <w:sz w:val="28"/>
          <w:szCs w:val="28"/>
          <w:lang w:val="ru-RU"/>
        </w:rPr>
        <w:t>Сведения о лотах (предметах аукциона)</w:t>
      </w:r>
    </w:p>
    <w:p>
      <w:pPr>
        <w:pStyle w:val="PlainText"/>
        <w:spacing w:lineRule="exact" w:line="240"/>
        <w:ind w:hanging="1134" w:left="1134"/>
        <w:jc w:val="center"/>
        <w:rPr>
          <w:b/>
          <w:lang w:val="ru-RU"/>
        </w:rPr>
      </w:pPr>
      <w:r>
        <w:rPr>
          <w:b/>
          <w:lang w:val="ru-RU"/>
        </w:rPr>
      </w:r>
    </w:p>
    <w:p>
      <w:pPr>
        <w:pStyle w:val="Normal"/>
        <w:tabs>
          <w:tab w:val="clear" w:pos="708"/>
          <w:tab w:val="left" w:pos="5103" w:leader="none"/>
        </w:tabs>
        <w:ind w:right="-263"/>
        <w:rPr>
          <w:sz w:val="20"/>
          <w:szCs w:val="20"/>
          <w:highlight w:val="none"/>
        </w:rPr>
      </w:pPr>
      <w:r>
        <w:rPr>
          <w:b/>
          <w:lang w:val="en-US"/>
        </w:rPr>
        <w:t>Лот № 1</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265"/>
        <w:gridCol w:w="6864"/>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города Перми от 08 мая 2024 г. № 21-01-03-4287 «О проведении аукциона по продаже земельного участка в Свердловском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283"/>
              <w:jc w:val="both"/>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край Пермский, городской округ Пермский, город Пермь, жилой район Ново-Бродовский, улица Ландышевая, з/у 55</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283"/>
              <w:rPr/>
            </w:pPr>
            <w:r>
              <w:rPr>
                <w:sz w:val="24"/>
                <w:szCs w:val="24"/>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1000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283"/>
              <w:rPr/>
            </w:pPr>
            <w:r>
              <w:rPr>
                <w:sz w:val="24"/>
                <w:szCs w:val="24"/>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59:01:5010056:23</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под строительство индивидуального жилого дома</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ограничение прав</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28.01.2025г. № КУВИ-001/2025-23734591;</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09.04.2024 № РФ-59-2-03-0-00-2024-0641-0 (далее – ГПЗУ).</w:t>
            </w:r>
          </w:p>
          <w:p>
            <w:pPr>
              <w:pStyle w:val="BodyText"/>
              <w:ind w:firstLine="362"/>
              <w:jc w:val="both"/>
              <w:rPr>
                <w:sz w:val="24"/>
                <w:szCs w:val="24"/>
              </w:rPr>
            </w:pPr>
            <w:r>
              <w:rPr>
                <w:sz w:val="24"/>
                <w:szCs w:val="24"/>
              </w:rPr>
            </w:r>
          </w:p>
          <w:p>
            <w:pPr>
              <w:pStyle w:val="BodyText"/>
              <w:ind w:firstLine="362"/>
              <w:jc w:val="both"/>
              <w:rPr>
                <w:sz w:val="24"/>
                <w:szCs w:val="24"/>
              </w:rPr>
            </w:pPr>
            <w:r>
              <w:rPr>
                <w:rFonts w:eastAsia="Droid Sans Fallback" w:cs="Lohit Devanagari"/>
                <w:color w:val="000000"/>
                <w:kern w:val="0"/>
                <w:sz w:val="24"/>
                <w:szCs w:val="24"/>
                <w:lang w:val="ru-RU" w:eastAsia="zh-CN" w:bidi="ar-SA"/>
              </w:rPr>
              <w:t>На Участке объекты недвижимого и движимого имущества отсутствуют, преобладает густая растительность (деревья, кустарники), доступ на Участок свободный.</w:t>
            </w:r>
          </w:p>
          <w:p>
            <w:pPr>
              <w:pStyle w:val="BodyText"/>
              <w:spacing w:before="0" w:after="0"/>
              <w:ind w:firstLine="362" w:left="0" w:right="0"/>
              <w:jc w:val="both"/>
              <w:rPr/>
            </w:pPr>
            <w:r>
              <w:rPr>
                <w:color w:val="000000"/>
                <w:sz w:val="24"/>
              </w:rPr>
              <w:t>Расположение близлежащих источников противопожарного водоснабжения относительно Участка: ул. Виноградная, 22 100 куб.м. железо/бетонный ЖК «Янтарный» ул. Клубная, 9Г подземный 100 куб. м., ул. Ореховая, 102 100 куб.м железо/бетонный МКУ «Благоустройство Свердловского района» исправен.</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szCs w:val="24"/>
              </w:rPr>
              <w:t>администрации Свердловского района города Перми</w:t>
            </w:r>
            <w:r>
              <w:rPr>
                <w:color w:val="000000"/>
                <w:sz w:val="24"/>
                <w:szCs w:val="24"/>
              </w:rPr>
              <w:t xml:space="preserve"> </w:t>
            </w:r>
            <w:r>
              <w:rPr>
                <w:rFonts w:eastAsia="Droid Sans Fallback" w:cs="Lohit Devanagari"/>
                <w:color w:val="000000"/>
                <w:kern w:val="0"/>
                <w:sz w:val="24"/>
                <w:szCs w:val="24"/>
                <w:lang w:val="ru-RU" w:eastAsia="zh-CN" w:bidi="ar-SA"/>
              </w:rPr>
              <w:t>от 29.03.2024 № 059-39-01-29/3-247, в акте обследования от 28.03.2024</w:t>
            </w:r>
            <w:r>
              <w:rPr>
                <w:color w:val="000000"/>
                <w:sz w:val="24"/>
              </w:rPr>
              <w:t>).</w:t>
            </w:r>
          </w:p>
          <w:p>
            <w:pPr>
              <w:pStyle w:val="BodyText"/>
              <w:spacing w:before="0" w:after="0"/>
              <w:ind w:firstLine="362" w:left="0" w:right="0"/>
              <w:jc w:val="both"/>
              <w:rPr>
                <w:color w:val="000000"/>
                <w:sz w:val="24"/>
              </w:rPr>
            </w:pPr>
            <w:r>
              <w:rPr>
                <w:color w:val="000000"/>
                <w:sz w:val="24"/>
              </w:rPr>
            </w:r>
          </w:p>
          <w:p>
            <w:pPr>
              <w:pStyle w:val="BodyText"/>
              <w:spacing w:before="0" w:after="0"/>
              <w:ind w:firstLine="362" w:left="0" w:right="0"/>
              <w:jc w:val="both"/>
              <w:rPr>
                <w:rFonts w:ascii="Times New Roman" w:hAnsi="Times New Roman"/>
                <w:color w:val="000000"/>
                <w:sz w:val="24"/>
              </w:rPr>
            </w:pPr>
            <w:r>
              <w:rPr>
                <w:color w:val="000000"/>
                <w:sz w:val="24"/>
              </w:rPr>
              <w:t>В соответствии со сведениями из ЕГРН объекты капитального строительства в границах Участка отсутствуют.</w:t>
            </w:r>
          </w:p>
          <w:p>
            <w:pPr>
              <w:pStyle w:val="BodyText"/>
              <w:spacing w:before="0" w:after="0"/>
              <w:ind w:firstLine="362" w:left="0" w:right="0"/>
              <w:jc w:val="both"/>
              <w:rPr/>
            </w:pPr>
            <w:r>
              <w:rPr>
                <w:color w:val="000000"/>
                <w:sz w:val="24"/>
              </w:rPr>
              <w:t>По данным копии городского планшета М 1:1000 от 02.04.2024 (требуется корректура топографической съемки) в границах Участка частично расположен забор.</w:t>
            </w:r>
          </w:p>
          <w:p>
            <w:pPr>
              <w:pStyle w:val="BodyText"/>
              <w:spacing w:before="0" w:after="0"/>
              <w:ind w:firstLine="362" w:left="0" w:right="0"/>
              <w:jc w:val="both"/>
              <w:rPr/>
            </w:pPr>
            <w:r>
              <w:rPr>
                <w:color w:val="000000"/>
                <w:sz w:val="24"/>
              </w:rPr>
              <w:t xml:space="preserve">Согласно сведениям, содержащимся в ГПЗУ, ЕГРН </w:t>
              <w:br/>
              <w:t xml:space="preserve"> и справке по градостроительным условиям от 28.01.2025 № 620364, Участок полностью расположен в границах зоны с особыми условиями использования территории </w:t>
              <w:br/>
              <w:t> в Приаэродромной территории аэродрома аэропорта Большое Савино, реестровый номер границы 59:32-6.553.</w:t>
            </w:r>
          </w:p>
          <w:p>
            <w:pPr>
              <w:pStyle w:val="BodyText"/>
              <w:spacing w:before="0" w:after="0"/>
              <w:ind w:firstLine="362" w:left="0" w:right="0"/>
              <w:jc w:val="both"/>
              <w:rPr/>
            </w:pPr>
            <w:r>
              <w:rPr>
                <w:color w:val="000000"/>
                <w:sz w:val="24"/>
              </w:rPr>
              <w:t>Проектирование и строительство вести 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BodyText"/>
              <w:spacing w:before="0" w:after="0"/>
              <w:ind w:firstLine="362" w:left="0" w:right="0"/>
              <w:jc w:val="both"/>
              <w:rPr>
                <w:color w:val="000000"/>
                <w:sz w:val="24"/>
              </w:rPr>
            </w:pPr>
            <w:r>
              <w:rPr>
                <w:color w:val="000000"/>
                <w:sz w:val="24"/>
              </w:rPr>
            </w:r>
          </w:p>
          <w:p>
            <w:pPr>
              <w:pStyle w:val="BodyText"/>
              <w:ind w:firstLine="362"/>
              <w:jc w:val="both"/>
              <w:rPr>
                <w:sz w:val="24"/>
                <w:szCs w:val="24"/>
              </w:rPr>
            </w:pPr>
            <w:r>
              <w:rPr>
                <w:color w:val="000000"/>
                <w:sz w:val="24"/>
                <w:szCs w:val="24"/>
              </w:rPr>
              <w:t>На Участке произрастают 27 деревьев пород – осина 22 шт., ель 1 шт., клен 4 шт. Средняя стоимость в ценах 2024  года одного дерева лиственной породы от 17 тыс. руб., а хвойной – от 20 тыс. руб.</w:t>
            </w:r>
          </w:p>
          <w:p>
            <w:pPr>
              <w:pStyle w:val="BodyText"/>
              <w:spacing w:before="0" w:after="0"/>
              <w:ind w:firstLine="362" w:left="0" w:right="0"/>
              <w:jc w:val="both"/>
              <w:rPr/>
            </w:pPr>
            <w:r>
              <w:rPr>
                <w:color w:val="000000"/>
                <w:sz w:val="24"/>
              </w:rPr>
              <w:t>Победителю аукциона необходимо соблюдать</w:t>
            </w:r>
            <w:r>
              <w:rPr>
                <w:color w:val="000000"/>
              </w:rPr>
              <w:t xml:space="preserve"> </w:t>
            </w:r>
            <w:r>
              <w:rPr>
                <w:color w:val="000000"/>
                <w:sz w:val="24"/>
              </w:rPr>
              <w:t>условия строительства, указанные в письме (прилагается).</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szCs w:val="24"/>
              </w:rPr>
              <w:t>управления по экологии и природопользованию администрации города Перми</w:t>
            </w:r>
            <w:r>
              <w:rPr>
                <w:color w:val="000000"/>
                <w:sz w:val="24"/>
                <w:szCs w:val="24"/>
              </w:rPr>
              <w:t xml:space="preserve"> от 18.04.2024 № 059-33-01-11/3-45</w:t>
            </w:r>
            <w:r>
              <w:rPr>
                <w:color w:val="000000"/>
                <w:sz w:val="24"/>
              </w:rPr>
              <w:t>).</w:t>
            </w:r>
          </w:p>
          <w:p>
            <w:pPr>
              <w:pStyle w:val="BodyText"/>
              <w:spacing w:before="0" w:after="0"/>
              <w:ind w:firstLine="362" w:left="0" w:right="0"/>
              <w:jc w:val="both"/>
              <w:rPr>
                <w:color w:val="000000"/>
                <w:sz w:val="24"/>
              </w:rPr>
            </w:pPr>
            <w:r>
              <w:rPr>
                <w:color w:val="000000"/>
                <w:sz w:val="24"/>
              </w:rPr>
            </w:r>
          </w:p>
          <w:p>
            <w:pPr>
              <w:pStyle w:val="BodyText"/>
              <w:spacing w:before="0" w:after="0"/>
              <w:ind w:firstLine="362" w:left="0" w:right="0"/>
              <w:jc w:val="both"/>
              <w:rPr/>
            </w:pPr>
            <w:r>
              <w:rPr>
                <w:color w:val="000000"/>
                <w:sz w:val="24"/>
              </w:rPr>
              <w:t>Присоединение Участка к улично-дорожной сети города Перми возможно при следующих условиях:</w:t>
            </w:r>
          </w:p>
          <w:p>
            <w:pPr>
              <w:pStyle w:val="BodyText"/>
              <w:spacing w:before="0" w:after="0"/>
              <w:ind w:firstLine="362" w:left="0" w:right="0"/>
              <w:jc w:val="both"/>
              <w:rPr/>
            </w:pPr>
            <w:r>
              <w:rPr>
                <w:color w:val="000000"/>
                <w:sz w:val="24"/>
              </w:rPr>
              <w:t xml:space="preserve">разработать и согласовать на рабочей группе </w:t>
              <w:br/>
              <w:t xml:space="preserve"> по организации и безопасности дорожного движения </w:t>
              <w:br/>
              <w:t xml:space="preserve"> (ул. Пермская, 164, тел. 236-21-84) проектное решение </w:t>
              <w:br/>
              <w:t> для примыкании территории Участка к автомобильной дороге общего пользования местного значения города Перми;</w:t>
            </w:r>
          </w:p>
          <w:p>
            <w:pPr>
              <w:pStyle w:val="BodyText"/>
              <w:spacing w:before="0" w:after="0"/>
              <w:ind w:firstLine="362" w:left="0" w:right="0"/>
              <w:jc w:val="both"/>
              <w:rPr/>
            </w:pPr>
            <w:r>
              <w:rPr>
                <w:color w:val="000000"/>
                <w:sz w:val="24"/>
              </w:rPr>
              <w:t xml:space="preserve">разработать и согласовать в установленном порядке соответствующий проект организации дорожного движения на примыкание Участка к автомобильной дороге общего пользования местного значения города Перми (Приказ Минтранса России от 30.07.2020 № 274 </w:t>
              <w:br/>
              <w:t xml:space="preserve"> «Об утверждении Правил подготовки документации </w:t>
              <w:br/>
              <w:t xml:space="preserve"> по организации дорожного движения», постановление администрации г. Перми от 02.03.2021 № 122 </w:t>
              <w:br/>
              <w:t xml:space="preserve"> «Об утверждении Перечня органов и организаций, </w:t>
              <w:br/>
              <w:t xml:space="preserve"> с которыми подлежат согласованию проекты организации дорожного движения, разрабатываемые </w:t>
              <w:br/>
              <w:t> для автомобильных дорог общего</w:t>
            </w:r>
            <w:r>
              <w:rPr>
                <w:color w:val="000000"/>
              </w:rPr>
              <w:t xml:space="preserve"> </w:t>
            </w:r>
            <w:r>
              <w:rPr>
                <w:color w:val="000000"/>
                <w:sz w:val="24"/>
              </w:rPr>
              <w:t>пользования местного значения на территории города Перми»);</w:t>
            </w:r>
          </w:p>
          <w:p>
            <w:pPr>
              <w:pStyle w:val="BodyText"/>
              <w:spacing w:before="0" w:after="0"/>
              <w:ind w:firstLine="362" w:left="0" w:right="0"/>
              <w:jc w:val="both"/>
              <w:rPr/>
            </w:pPr>
            <w:r>
              <w:rPr>
                <w:color w:val="000000"/>
                <w:sz w:val="24"/>
              </w:rPr>
              <w:t>получить согласие владельца автомобильной дороги (порядок выдачи согласия владельца автомобильной дороги общего пользования местного значения в целях строительства, реконструкции, капитального ремонта, ремонта являющихся сооружениями пересечения автомобильной дороги общего пользования местного значения с другими автомобильными дорогами, примыкания автомобильной дороги общего</w:t>
            </w:r>
            <w:r>
              <w:rPr>
                <w:color w:val="000000"/>
              </w:rPr>
              <w:t xml:space="preserve"> </w:t>
            </w:r>
            <w:r>
              <w:rPr>
                <w:color w:val="000000"/>
                <w:sz w:val="24"/>
              </w:rPr>
              <w:t xml:space="preserve">пользования местного значения к другой автомобильной дороге, </w:t>
              <w:br/>
              <w:t> а также перечень документов, необходимых для выдачи Согласия, утверждены Постановлением администрации города Перми от 31.01.2022 № 45).</w:t>
            </w:r>
          </w:p>
          <w:p>
            <w:pPr>
              <w:pStyle w:val="BodyText"/>
              <w:spacing w:before="0" w:after="0"/>
              <w:ind w:firstLine="362" w:left="0" w:right="0"/>
              <w:jc w:val="both"/>
              <w:rPr/>
            </w:pPr>
            <w:r>
              <w:rPr>
                <w:color w:val="000000"/>
                <w:sz w:val="24"/>
              </w:rPr>
              <w:t>Дополнительно направлена информация о соблюдении при строительстве объекта недвижимости на Участке, предоставленном на аукционе, Правил благоустройства территории города Перми, утвержденных решением Пермской городской Думы от 15.12.2020 № 277:</w:t>
            </w:r>
          </w:p>
          <w:p>
            <w:pPr>
              <w:pStyle w:val="BodyText"/>
              <w:spacing w:before="0" w:after="0"/>
              <w:ind w:firstLine="362" w:left="0" w:right="0"/>
              <w:jc w:val="both"/>
              <w:rPr/>
            </w:pPr>
            <w:r>
              <w:rPr>
                <w:color w:val="000000"/>
                <w:sz w:val="24"/>
              </w:rPr>
              <w:t>поверхностный водоотвод решить проектом без подтопления смежных территорий, в соответствии  с действующими нормативно-правовыми актами и природоохранным законодательством;</w:t>
            </w:r>
          </w:p>
          <w:p>
            <w:pPr>
              <w:pStyle w:val="BodyText"/>
              <w:spacing w:before="0" w:after="0"/>
              <w:ind w:firstLine="362" w:left="0" w:right="0"/>
              <w:jc w:val="both"/>
              <w:rPr>
                <w:rFonts w:ascii="Times New Roman" w:hAnsi="Times New Roman"/>
                <w:color w:val="000000"/>
                <w:sz w:val="24"/>
              </w:rPr>
            </w:pPr>
            <w:r>
              <w:rPr>
                <w:color w:val="000000"/>
                <w:sz w:val="24"/>
              </w:rPr>
              <w:t>предусмотреть электроосвещение территории объекта;</w:t>
            </w:r>
          </w:p>
          <w:p>
            <w:pPr>
              <w:pStyle w:val="BodyText"/>
              <w:spacing w:before="0" w:after="0"/>
              <w:ind w:firstLine="362" w:left="0" w:right="0"/>
              <w:jc w:val="both"/>
              <w:rPr/>
            </w:pPr>
            <w:r>
              <w:rPr>
                <w:color w:val="000000"/>
                <w:sz w:val="24"/>
              </w:rPr>
              <w:t>стоянку для временного транспорта разместить в границах отведенного под строительство земельного участка вне территории общего пользования;</w:t>
            </w:r>
          </w:p>
          <w:p>
            <w:pPr>
              <w:pStyle w:val="BodyText"/>
              <w:spacing w:before="0" w:after="0"/>
              <w:ind w:firstLine="362" w:left="0" w:right="0"/>
              <w:jc w:val="both"/>
              <w:rPr/>
            </w:pPr>
            <w:r>
              <w:rPr>
                <w:color w:val="000000"/>
                <w:sz w:val="24"/>
              </w:rPr>
              <w:t>предусмотреть устройство подъезда к Участку или ликвидацию разрушений, повреждений дорожного покрытия существующего проезда от границ Участка до существующей улично-дорожной сети, а так же наружное</w:t>
            </w:r>
            <w:r>
              <w:rPr>
                <w:color w:val="000000"/>
              </w:rPr>
              <w:t xml:space="preserve"> </w:t>
            </w:r>
            <w:r>
              <w:rPr>
                <w:color w:val="000000"/>
                <w:sz w:val="24"/>
              </w:rPr>
              <w:t>освещение подъезда.</w:t>
            </w:r>
          </w:p>
          <w:p>
            <w:pPr>
              <w:pStyle w:val="BodyText"/>
              <w:spacing w:before="0" w:after="0"/>
              <w:ind w:firstLine="362" w:left="0" w:right="0"/>
              <w:jc w:val="both"/>
              <w:rPr/>
            </w:pPr>
            <w:r>
              <w:rPr>
                <w:color w:val="000000"/>
                <w:sz w:val="24"/>
              </w:rPr>
              <w:t>В соответствии с бюджетом города Перми на плановый период 2024-2025 годов мероприятий по строительству, реконструкции, капитальному ремонту улично-дорожной сети на рассматриваемой территории не запланировано.</w:t>
            </w:r>
          </w:p>
          <w:p>
            <w:pPr>
              <w:pStyle w:val="BodyText"/>
              <w:spacing w:before="0" w:after="0"/>
              <w:ind w:firstLine="362" w:left="0" w:right="0"/>
              <w:jc w:val="both"/>
              <w:rPr/>
            </w:pPr>
            <w:r>
              <w:rPr>
                <w:color w:val="000000"/>
                <w:sz w:val="24"/>
              </w:rPr>
              <w:t>Дополнительно сообщается, что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BodyText"/>
              <w:spacing w:before="0" w:after="0"/>
              <w:ind w:firstLine="362" w:left="0" w:right="0"/>
              <w:jc w:val="both"/>
              <w:rPr/>
            </w:pPr>
            <w:r>
              <w:rPr>
                <w:color w:val="000000"/>
                <w:sz w:val="24"/>
              </w:rPr>
              <w:t xml:space="preserve">(Аналогичная информация отражена в письме </w:t>
            </w:r>
            <w:r>
              <w:rPr>
                <w:b/>
                <w:bCs/>
                <w:color w:val="000000"/>
                <w:sz w:val="24"/>
              </w:rPr>
              <w:t>д</w:t>
            </w:r>
            <w:r>
              <w:rPr>
                <w:b/>
                <w:color w:val="000000"/>
                <w:sz w:val="24"/>
              </w:rPr>
              <w:t>епартамента дорог и благоустройства администрации города Перми</w:t>
            </w:r>
            <w:r>
              <w:rPr>
                <w:color w:val="000000"/>
                <w:sz w:val="24"/>
              </w:rPr>
              <w:t xml:space="preserve"> от 27.03.2024 № 059-24-01-36/3-943).</w:t>
            </w:r>
          </w:p>
          <w:p>
            <w:pPr>
              <w:pStyle w:val="BodyText"/>
              <w:spacing w:before="0" w:after="0"/>
              <w:ind w:firstLine="362" w:left="0" w:right="0"/>
              <w:jc w:val="both"/>
              <w:rPr>
                <w:color w:val="000000"/>
                <w:sz w:val="24"/>
              </w:rPr>
            </w:pPr>
            <w:r>
              <w:rPr>
                <w:color w:val="000000"/>
                <w:sz w:val="24"/>
              </w:rPr>
            </w:r>
          </w:p>
          <w:p>
            <w:pPr>
              <w:pStyle w:val="BodyText"/>
              <w:spacing w:before="0" w:after="0"/>
              <w:ind w:firstLine="362" w:left="0" w:right="0"/>
              <w:jc w:val="both"/>
              <w:rPr/>
            </w:pPr>
            <w:r>
              <w:rPr>
                <w:color w:val="000000"/>
                <w:sz w:val="24"/>
              </w:rPr>
              <w:t>Ближайшее подразделение пожарной охраны расположено по адресу: город Пермь, ул. Белинского, 52 (ПСЧ-5 10-ПСО);</w:t>
            </w:r>
          </w:p>
          <w:p>
            <w:pPr>
              <w:pStyle w:val="BodyText"/>
              <w:spacing w:before="0" w:after="0"/>
              <w:ind w:firstLine="362" w:left="0" w:right="0"/>
              <w:jc w:val="both"/>
              <w:rPr/>
            </w:pPr>
            <w:r>
              <w:rPr>
                <w:color w:val="000000"/>
                <w:sz w:val="24"/>
              </w:rPr>
              <w:t>объект общественной безопасности, отнесенный  к объектам полиции (участковые пункты полиции),  в микрорайоне Новобродовский отсутствует. Ближайший участковый пункт расположен по адресу: город Пермь, ул. Казахская, 104 (микрорайон Южный, Свердловский район). В настоящее время в указанном микрорайоне, строительство (приобретение) участковых пунктов полиции не планируется;</w:t>
            </w:r>
          </w:p>
          <w:p>
            <w:pPr>
              <w:pStyle w:val="BodyText"/>
              <w:spacing w:before="0" w:after="0"/>
              <w:ind w:firstLine="362" w:left="0" w:right="0"/>
              <w:jc w:val="both"/>
              <w:rPr/>
            </w:pPr>
            <w:r>
              <w:rPr>
                <w:color w:val="000000"/>
                <w:sz w:val="24"/>
              </w:rPr>
              <w:t>помещения для аварийно-спасательных формирований на указанной территории отсутствуют. В настоящее время потребность в обеспечении служебными помещениями  для аварийно-спасательных формирований в указанном районе отсутствует;</w:t>
            </w:r>
          </w:p>
          <w:p>
            <w:pPr>
              <w:pStyle w:val="BodyText"/>
              <w:spacing w:before="0" w:after="0"/>
              <w:ind w:firstLine="362" w:left="0" w:right="0"/>
              <w:jc w:val="both"/>
              <w:rPr>
                <w:rFonts w:ascii="Times New Roman" w:hAnsi="Times New Roman"/>
                <w:color w:val="000000"/>
                <w:sz w:val="24"/>
              </w:rPr>
            </w:pPr>
            <w:r>
              <w:rPr>
                <w:color w:val="000000"/>
                <w:sz w:val="24"/>
              </w:rPr>
              <w:t>на указанной территории источники противопожарного водоснабжения отсутствуют;</w:t>
            </w:r>
          </w:p>
          <w:p>
            <w:pPr>
              <w:pStyle w:val="BodyText"/>
              <w:spacing w:before="0" w:after="0"/>
              <w:ind w:firstLine="362" w:left="0" w:right="0"/>
              <w:jc w:val="both"/>
              <w:rPr>
                <w:rFonts w:ascii="Times New Roman" w:hAnsi="Times New Roman"/>
                <w:color w:val="000000"/>
                <w:sz w:val="24"/>
              </w:rPr>
            </w:pPr>
            <w:r>
              <w:rPr>
                <w:color w:val="000000"/>
                <w:sz w:val="24"/>
              </w:rPr>
              <w:t>в соответствии с информацией, предоставленной Министерством</w:t>
            </w:r>
          </w:p>
          <w:p>
            <w:pPr>
              <w:pStyle w:val="BodyText"/>
              <w:spacing w:before="0" w:after="0"/>
              <w:ind w:firstLine="362" w:left="0" w:right="0"/>
              <w:jc w:val="both"/>
              <w:rPr/>
            </w:pPr>
            <w:r>
              <w:rPr>
                <w:color w:val="000000"/>
                <w:sz w:val="24"/>
              </w:rPr>
              <w:t>территориальной безопасности Пермского края, в особый период Участок попадает в зону возможного химического заражения;</w:t>
            </w:r>
          </w:p>
          <w:p>
            <w:pPr>
              <w:pStyle w:val="BodyText"/>
              <w:spacing w:before="0" w:after="0"/>
              <w:ind w:firstLine="362" w:left="0" w:right="0"/>
              <w:jc w:val="both"/>
              <w:rPr/>
            </w:pPr>
            <w:r>
              <w:rPr>
                <w:color w:val="000000"/>
                <w:sz w:val="24"/>
              </w:rPr>
              <w:t>в связи с тем, что территория не попадает в зону действия региональной автоматизированной системы централизованного оповещения населения города Перми, необходимо предусмотреть размещение дополнительных сиренно-речевых узлов системы оповещения,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BodyText"/>
              <w:spacing w:before="0" w:after="0"/>
              <w:ind w:firstLine="362" w:left="0" w:right="0"/>
              <w:jc w:val="both"/>
              <w:rPr/>
            </w:pPr>
            <w:r>
              <w:rPr>
                <w:color w:val="000000"/>
                <w:sz w:val="24"/>
              </w:rPr>
              <w:t>При размещении объектов на вышеуказанной территории необходимо соблюдать нормы и требования действующего законодательства: Федеральных</w:t>
            </w:r>
            <w:r>
              <w:rPr>
                <w:color w:val="000000"/>
              </w:rPr>
              <w:t xml:space="preserve"> </w:t>
            </w:r>
            <w:r>
              <w:rPr>
                <w:color w:val="000000"/>
                <w:sz w:val="24"/>
              </w:rPr>
              <w:t xml:space="preserve">законов </w:t>
              <w:br/>
              <w:t xml:space="preserve"> от 21.12.1994 № 69-ФЗ «О пожарной безопасности» </w:t>
              <w:br/>
              <w:t xml:space="preserve"> и от 22.07.2008 № 123-ФЗ «Технический регламент </w:t>
              <w:br/>
              <w:t> о требованиях пожарной безопасности»,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приказом Министерства по управлению имуществом и градостроительной деятельности Пермского края от 25.02.2021 № 31-02-1-4-248, а также Свода правил 8.13130 «Системы противопожарной защиты. Источники наружного противопожарного водоснабжения. Требования пожарной безопасности», Свода правил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департамента общественной безопасности администрации города Перми</w:t>
            </w:r>
            <w:r>
              <w:rPr>
                <w:color w:val="000000"/>
                <w:sz w:val="24"/>
              </w:rPr>
              <w:t xml:space="preserve"> от 02.04.2024 № 059-10-01-27/3-454).</w:t>
            </w:r>
          </w:p>
          <w:p>
            <w:pPr>
              <w:pStyle w:val="BodyText"/>
              <w:ind w:firstLine="362"/>
              <w:jc w:val="both"/>
              <w:rPr>
                <w:sz w:val="24"/>
                <w:szCs w:val="24"/>
              </w:rPr>
            </w:pPr>
            <w:r>
              <w:rPr>
                <w:sz w:val="24"/>
                <w:szCs w:val="24"/>
              </w:rPr>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Normal"/>
              <w:ind w:firstLine="362"/>
              <w:jc w:val="both"/>
              <w:rPr>
                <w:sz w:val="24"/>
                <w:szCs w:val="24"/>
              </w:rPr>
            </w:pPr>
            <w:r>
              <w:rPr>
                <w:sz w:val="24"/>
                <w:szCs w:val="24"/>
              </w:rPr>
            </w:r>
          </w:p>
          <w:p>
            <w:pPr>
              <w:pStyle w:val="BodyText"/>
              <w:ind w:firstLine="362"/>
              <w:jc w:val="both"/>
              <w:rPr>
                <w:rFonts w:ascii="Times New Roman" w:hAnsi="Times New Roman" w:eastAsia="Droid Sans Fallback" w:cs="Lohit Devanagari"/>
                <w:color w:val="000000"/>
                <w:kern w:val="0"/>
                <w:sz w:val="24"/>
                <w:szCs w:val="24"/>
                <w:lang w:val="ru-RU" w:eastAsia="zh-CN" w:bidi="ar-SA"/>
              </w:rPr>
            </w:pPr>
            <w:r>
              <w:rPr>
                <w:rFonts w:eastAsia="Droid Sans Fallback" w:cs="Lohit Devanagari"/>
                <w:color w:val="000000"/>
                <w:kern w:val="0"/>
                <w:sz w:val="24"/>
                <w:szCs w:val="24"/>
                <w:lang w:val="ru-RU" w:eastAsia="zh-CN" w:bidi="ar-SA"/>
              </w:rPr>
              <w:t>Проектирование и строительство необходимо вести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w:t>
            </w:r>
          </w:p>
          <w:p>
            <w:pPr>
              <w:pStyle w:val="BodyText"/>
              <w:spacing w:before="0" w:after="0"/>
              <w:ind w:firstLine="311" w:left="0" w:right="0"/>
              <w:jc w:val="both"/>
              <w:rPr>
                <w:rFonts w:ascii="Times New Roman" w:hAnsi="Times New Roman" w:eastAsia="Droid Sans Fallback" w:cs="Lohit Devanagari"/>
                <w:color w:val="000000"/>
                <w:kern w:val="0"/>
                <w:sz w:val="24"/>
                <w:szCs w:val="24"/>
                <w:lang w:val="ru-RU" w:eastAsia="zh-CN" w:bidi="ar-SA"/>
              </w:rPr>
            </w:pPr>
            <w:r>
              <w:rPr>
                <w:rFonts w:eastAsia="Droid Sans Fallback" w:cs="Lohit Devanagari"/>
                <w:color w:val="000000"/>
                <w:kern w:val="0"/>
                <w:sz w:val="24"/>
                <w:szCs w:val="24"/>
                <w:lang w:val="ru-RU" w:eastAsia="zh-CN" w:bidi="ar-SA"/>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м2, общей комнаты в доме с числом комнат две и более - 16 м2, спальни - 8 м2 (на двух человек - 10 м2); кухни - 8 м2; кухонной зоны в кухне-столовой - 6 м2. В домах с одной комнатой допускается проектировать кухни или кухни-ниши площадью не менее 5 м2. Площадь спальни и кухни в мансардном этаже (или этаже с наклонными ограждающими конструкциями) допускается не менее 7 м2 при условии, что общая жилая комната имеет площадь не менее 16 м2.</w:t>
            </w:r>
          </w:p>
          <w:p>
            <w:pPr>
              <w:pStyle w:val="BodyText"/>
              <w:spacing w:before="0" w:after="0"/>
              <w:ind w:firstLine="311" w:left="0" w:right="0"/>
              <w:jc w:val="both"/>
              <w:rPr>
                <w:rFonts w:ascii="Times New Roman" w:hAnsi="Times New Roman" w:eastAsia="Droid Sans Fallback" w:cs="Lohit Devanagari"/>
                <w:color w:val="000000"/>
                <w:kern w:val="0"/>
                <w:sz w:val="24"/>
                <w:szCs w:val="24"/>
                <w:lang w:val="ru-RU" w:eastAsia="zh-CN" w:bidi="ar-SA"/>
              </w:rPr>
            </w:pPr>
            <w:r>
              <w:rPr>
                <w:rFonts w:eastAsia="Droid Sans Fallback" w:cs="Lohit Devanagari"/>
                <w:color w:val="000000"/>
                <w:kern w:val="0"/>
                <w:sz w:val="24"/>
                <w:szCs w:val="24"/>
                <w:lang w:val="ru-RU" w:eastAsia="zh-CN" w:bidi="ar-SA"/>
              </w:rPr>
              <w:t xml:space="preserve">Согласно пункту 6.2 СП 55.13330.2016 высота (от пола до потолка) комнат и кухни (кухни-столовой) </w:t>
              <w:br/>
              <w:t xml:space="preserve"> в климатических районах строительства IА, IБ, IГ, IД, определяемых по СП 131.13330, должна быть не менее </w:t>
              <w:br/>
              <w:t xml:space="preserve"> 2,7 м, а в других климатических районах строительства - </w:t>
              <w:br/>
              <w:t>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BodyText"/>
              <w:spacing w:before="0" w:after="0"/>
              <w:ind w:firstLine="311" w:left="0" w:right="0"/>
              <w:jc w:val="both"/>
              <w:rPr>
                <w:rFonts w:ascii="Times New Roman" w:hAnsi="Times New Roman" w:eastAsia="Droid Sans Fallback" w:cs="Lohit Devanagari"/>
                <w:color w:val="000000"/>
                <w:kern w:val="0"/>
                <w:sz w:val="24"/>
                <w:szCs w:val="24"/>
                <w:lang w:val="ru-RU" w:eastAsia="zh-CN" w:bidi="ar-SA"/>
              </w:rPr>
            </w:pPr>
            <w:r>
              <w:rPr>
                <w:rFonts w:eastAsia="Droid Sans Fallback" w:cs="Lohit Devanagari"/>
                <w:color w:val="000000"/>
                <w:kern w:val="0"/>
                <w:sz w:val="24"/>
                <w:szCs w:val="24"/>
                <w:lang w:val="ru-RU" w:eastAsia="zh-CN" w:bidi="ar-SA"/>
              </w:rPr>
              <w:t xml:space="preserve">В жилых комнатах и кухнях, расположенных в этажах </w:t>
              <w:br/>
              <w:t xml:space="preserve"> с наклонными ограждающими конструкциями </w:t>
              <w:br/>
              <w:t> или в мансардном этаже, допускается уменьшение высоты помещений (от пола до потолка), относительно нормируемой на площади, не превышающей 50%.</w:t>
            </w:r>
          </w:p>
          <w:p>
            <w:pPr>
              <w:pStyle w:val="BodyText"/>
              <w:spacing w:before="0" w:after="0"/>
              <w:ind w:firstLine="311" w:left="0" w:right="0"/>
              <w:jc w:val="both"/>
              <w:rPr>
                <w:rFonts w:ascii="Times New Roman" w:hAnsi="Times New Roman" w:eastAsia="Droid Sans Fallback" w:cs="Lohit Devanagari"/>
                <w:color w:val="000000"/>
                <w:kern w:val="0"/>
                <w:sz w:val="24"/>
                <w:szCs w:val="24"/>
                <w:lang w:val="ru-RU" w:eastAsia="zh-CN" w:bidi="ar-SA"/>
              </w:rPr>
            </w:pPr>
            <w:r>
              <w:rPr>
                <w:rFonts w:eastAsia="Droid Sans Fallback" w:cs="Lohit Devanagari"/>
                <w:color w:val="000000"/>
                <w:kern w:val="0"/>
                <w:sz w:val="24"/>
                <w:szCs w:val="24"/>
                <w:lang w:val="ru-RU" w:eastAsia="zh-CN" w:bidi="ar-SA"/>
              </w:rPr>
              <w:t xml:space="preserve">Согласно информации, содержащейся </w:t>
              <w:br/>
              <w:t xml:space="preserve"> в градостроительном плане земельного участка </w:t>
              <w:br/>
              <w:t xml:space="preserve"> от 09.04.2024 № РФ-59-2-03-0-00-2024-0641-0 (далее – ГПЗУ), предельная высота зданий, строений  не более </w:t>
              <w:br/>
              <w:t> 10,5 м (документация по планировке территории, утвержденная постановлением администрации города Перми от 22.12.2017 № 1178).</w:t>
            </w:r>
          </w:p>
          <w:p>
            <w:pPr>
              <w:pStyle w:val="BodyText"/>
              <w:spacing w:before="0" w:after="0"/>
              <w:ind w:firstLine="311" w:left="0" w:right="0"/>
              <w:jc w:val="both"/>
              <w:rPr/>
            </w:pPr>
            <w:r>
              <w:rPr>
                <w:rFonts w:eastAsia="Droid Sans Fallback" w:cs="Lohit Devanagari"/>
                <w:color w:val="000000"/>
                <w:kern w:val="0"/>
                <w:sz w:val="24"/>
                <w:szCs w:val="24"/>
                <w:lang w:val="ru-RU" w:eastAsia="zh-CN" w:bidi="ar-SA"/>
              </w:rPr>
              <w:t xml:space="preserve">Минимальный отступ от границ </w:t>
            </w:r>
            <w:r>
              <w:rPr>
                <w:color w:val="000000"/>
                <w:sz w:val="24"/>
              </w:rPr>
              <w:t xml:space="preserve">земельного участка </w:t>
              <w:br/>
              <w:t xml:space="preserve"> до места допустимого размещения зданий, строений, сооружений (за исключением границ со стороны территории общего пользования, где отступ определяется </w:t>
              <w:br/>
              <w:t>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BodyText"/>
              <w:spacing w:before="0" w:after="0"/>
              <w:ind w:firstLine="311" w:left="0" w:right="0"/>
              <w:jc w:val="both"/>
              <w:rPr/>
            </w:pPr>
            <w:r>
              <w:rPr>
                <w:color w:val="000000"/>
                <w:sz w:val="24"/>
              </w:rPr>
              <w:t xml:space="preserve">Максимальный выступ за красную линию нависающих частей здания наземных уровней, выступающих </w:t>
              <w:br/>
              <w:t xml:space="preserve"> из плоскости наружной стены фасада здания на высоте </w:t>
              <w:br/>
              <w:t xml:space="preserve"> не менее 4,5 м над территорией общего пользования, составляет не более 1,2 м от красной линии. В случаях, когда линия регулирования застройки отличается </w:t>
              <w:br/>
              <w:t> от красной линии, указанный выступ может быть произведен за линию регулирования застройки.</w:t>
            </w:r>
          </w:p>
          <w:p>
            <w:pPr>
              <w:pStyle w:val="BodyText"/>
              <w:spacing w:before="0" w:after="0"/>
              <w:ind w:firstLine="311" w:left="0" w:right="0"/>
              <w:jc w:val="both"/>
              <w:rPr/>
            </w:pPr>
            <w:r>
              <w:rPr>
                <w:color w:val="000000"/>
                <w:sz w:val="24"/>
              </w:rPr>
              <w:t>Максимальный процент застройки в границах Участка -</w:t>
            </w:r>
            <w:r>
              <w:rPr>
                <w:color w:val="000000"/>
              </w:rPr>
              <w:t xml:space="preserve"> </w:t>
            </w:r>
            <w:r>
              <w:rPr>
                <w:color w:val="000000"/>
                <w:sz w:val="24"/>
              </w:rPr>
              <w:t>30%.</w:t>
            </w:r>
          </w:p>
          <w:p>
            <w:pPr>
              <w:pStyle w:val="BodyText"/>
              <w:spacing w:before="0" w:after="0"/>
              <w:ind w:firstLine="311" w:left="0" w:right="0"/>
              <w:jc w:val="both"/>
              <w:rPr>
                <w:rFonts w:ascii="Times New Roman" w:hAnsi="Times New Roman"/>
                <w:color w:val="000000"/>
                <w:sz w:val="24"/>
              </w:rPr>
            </w:pPr>
            <w:r>
              <w:rPr>
                <w:color w:val="000000"/>
                <w:sz w:val="24"/>
              </w:rPr>
              <w:t>С уведомлением о планируемом строительстве жилого дома рекомендуется обратиться в уполномоченный орган администрации города Перми.</w:t>
            </w:r>
          </w:p>
          <w:p>
            <w:pPr>
              <w:pStyle w:val="BodyText"/>
              <w:ind w:firstLine="362"/>
              <w:jc w:val="both"/>
              <w:rPr>
                <w:sz w:val="24"/>
                <w:szCs w:val="24"/>
              </w:rPr>
            </w:pPr>
            <w:r>
              <w:rPr>
                <w:sz w:val="24"/>
                <w:szCs w:val="24"/>
              </w:rPr>
            </w:r>
          </w:p>
          <w:p>
            <w:pPr>
              <w:pStyle w:val="BodyText"/>
              <w:ind w:firstLine="362"/>
              <w:jc w:val="both"/>
              <w:rPr>
                <w:sz w:val="24"/>
                <w:szCs w:val="24"/>
              </w:rPr>
            </w:pPr>
            <w:r>
              <w:rPr>
                <w:sz w:val="24"/>
                <w:szCs w:val="24"/>
              </w:rPr>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Normal"/>
              <w:ind w:firstLine="362"/>
              <w:jc w:val="both"/>
              <w:rPr>
                <w:sz w:val="24"/>
                <w:szCs w:val="24"/>
              </w:rPr>
            </w:pPr>
            <w:r>
              <w:rPr>
                <w:sz w:val="24"/>
                <w:szCs w:val="24"/>
              </w:rPr>
            </w:r>
          </w:p>
          <w:p>
            <w:pPr>
              <w:pStyle w:val="BodyText"/>
              <w:ind w:firstLine="312"/>
              <w:jc w:val="both"/>
              <w:rPr/>
            </w:pPr>
            <w:r>
              <w:rPr>
                <w:color w:val="000000"/>
                <w:sz w:val="24"/>
                <w:szCs w:val="24"/>
              </w:rPr>
              <w:t xml:space="preserve"> </w:t>
            </w:r>
            <w:r>
              <w:rPr>
                <w:color w:val="000000"/>
                <w:sz w:val="24"/>
                <w:szCs w:val="24"/>
              </w:rPr>
              <w:t>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сообщается следующее.</w:t>
            </w:r>
          </w:p>
          <w:p>
            <w:pPr>
              <w:pStyle w:val="BodyText"/>
              <w:spacing w:before="0" w:after="0"/>
              <w:ind w:firstLine="362" w:left="0" w:right="0"/>
              <w:jc w:val="both"/>
              <w:rPr/>
            </w:pPr>
            <w:r>
              <w:rPr>
                <w:color w:val="000000"/>
                <w:sz w:val="24"/>
              </w:rPr>
              <w:t>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конкретные технические условия на энергосбережение объекта разрабатываются в составе договора о технологическом присоединении.</w:t>
            </w:r>
          </w:p>
          <w:p>
            <w:pPr>
              <w:pStyle w:val="BodyText"/>
              <w:spacing w:before="0" w:after="0"/>
              <w:ind w:firstLine="362" w:left="0" w:right="0"/>
              <w:jc w:val="both"/>
              <w:rPr/>
            </w:pPr>
            <w:r>
              <w:rPr>
                <w:color w:val="000000"/>
                <w:sz w:val="24"/>
              </w:rPr>
              <w:t>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 размер платы определяется по утвержденным тарифам согласно постановлению РСТ Пермского края от 23.11.2023 № 121-тп (в последней редакции).</w:t>
            </w:r>
          </w:p>
          <w:p>
            <w:pPr>
              <w:pStyle w:val="BodyText"/>
              <w:spacing w:before="0" w:after="0"/>
              <w:ind w:firstLine="362" w:left="0" w:right="0"/>
              <w:jc w:val="both"/>
              <w:rPr/>
            </w:pPr>
            <w:r>
              <w:rPr>
                <w:color w:val="000000"/>
                <w:sz w:val="24"/>
              </w:rPr>
              <w:t xml:space="preserve">Электроснабжение объекта возможно будет осуществить при условии строительства питающей линии электропередачи 0,4 кВ на основании договора </w:t>
              <w:br/>
              <w:t> об осуществлении технологического присоединения объекта к электрическим сетям филиала «Пермэнерго».</w:t>
            </w:r>
          </w:p>
          <w:p>
            <w:pPr>
              <w:pStyle w:val="BodyText"/>
              <w:spacing w:before="0" w:after="0"/>
              <w:ind w:firstLine="362" w:left="0" w:right="0"/>
              <w:jc w:val="both"/>
              <w:rPr/>
            </w:pPr>
            <w:r>
              <w:rPr>
                <w:color w:val="000000"/>
                <w:sz w:val="24"/>
              </w:rPr>
              <w:t xml:space="preserve">Подать заявку на технологическое присоединение возможно через единый федеральный портал электросетевых услуг группы компаний «Россети» </w:t>
              <w:br/>
              <w:t> на сайте: https://портал-тп.рф</w:t>
            </w:r>
            <w:r>
              <w:rPr>
                <w:color w:val="000000"/>
              </w:rPr>
              <w:t xml:space="preserve"> </w:t>
            </w:r>
            <w:r>
              <w:rPr>
                <w:color w:val="000000"/>
                <w:sz w:val="24"/>
              </w:rPr>
              <w:t>или через Мобильное приложение ПАО «Россети».</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szCs w:val="24"/>
              </w:rPr>
              <w:t xml:space="preserve">Филиала ПАО «Россети Урал» - «Пермэнерго» </w:t>
            </w:r>
            <w:r>
              <w:rPr>
                <w:color w:val="000000"/>
                <w:sz w:val="24"/>
                <w:szCs w:val="24"/>
              </w:rPr>
              <w:t>от 29.03.2024 № ПЭ/ПГЭС/01/22/2997</w:t>
            </w:r>
            <w:r>
              <w:rPr>
                <w:color w:val="000000"/>
                <w:sz w:val="24"/>
              </w:rPr>
              <w:t>).</w:t>
            </w:r>
          </w:p>
          <w:p>
            <w:pPr>
              <w:pStyle w:val="BodyText"/>
              <w:spacing w:before="0" w:after="0"/>
              <w:ind w:firstLine="362" w:left="0" w:right="0"/>
              <w:jc w:val="both"/>
              <w:rPr>
                <w:color w:val="000000"/>
                <w:sz w:val="24"/>
              </w:rPr>
            </w:pPr>
            <w:r>
              <w:rPr>
                <w:color w:val="000000"/>
                <w:sz w:val="24"/>
              </w:rPr>
            </w:r>
          </w:p>
          <w:p>
            <w:pPr>
              <w:pStyle w:val="BodyText"/>
              <w:spacing w:before="0" w:after="0"/>
              <w:ind w:firstLine="362" w:left="0" w:right="0"/>
              <w:jc w:val="both"/>
              <w:rPr/>
            </w:pPr>
            <w:r>
              <w:rPr>
                <w:color w:val="000000"/>
                <w:sz w:val="24"/>
              </w:rPr>
              <w:t>Техническая возможность подключения объекта капитального строительства с предполагаемой максимальной нагрузкой (часовым расходом газа) 8м3/час к существующим сетям газораспределения имеется.</w:t>
            </w:r>
          </w:p>
          <w:p>
            <w:pPr>
              <w:pStyle w:val="BodyText"/>
              <w:spacing w:before="0" w:after="0"/>
              <w:ind w:firstLine="362" w:left="0" w:right="0"/>
              <w:jc w:val="both"/>
              <w:rPr/>
            </w:pPr>
            <w:r>
              <w:rPr>
                <w:color w:val="000000"/>
                <w:sz w:val="24"/>
              </w:rPr>
              <w:t xml:space="preserve">Для рассмотрения вопроса о предоставлении технических условий на подключение (технологическое присоединение) необходимо направить заявку </w:t>
              <w:br/>
              <w:t xml:space="preserve"> с приложением необходимых документов в соответствии </w:t>
              <w:br/>
              <w:t xml:space="preserve"> с постановлением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w:t>
              <w:br/>
              <w:t xml:space="preserve"> и о признании утратившим силу некоторых актов Правительства Российской Федерации» на электронную почту post@pf.ugaz.ru, либо почтовым отправлением </w:t>
              <w:br/>
              <w:t xml:space="preserve"> по адресу: г. Пермь, ул. Уральская, 104, через Единый центр предоставления услуг по адресу: г. Пермь, </w:t>
              <w:br/>
              <w:t> ул. Уральская, д. 104, каб. 101.</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АО «Газпром газораспределение Пермь»</w:t>
            </w:r>
            <w:r>
              <w:rPr>
                <w:color w:val="000000"/>
                <w:sz w:val="24"/>
              </w:rPr>
              <w:t> от 26.03.2024 № ПФ-1729).</w:t>
            </w:r>
          </w:p>
          <w:p>
            <w:pPr>
              <w:pStyle w:val="BodyText"/>
              <w:spacing w:before="0" w:after="0"/>
              <w:ind w:firstLine="362" w:left="0" w:right="0"/>
              <w:jc w:val="both"/>
              <w:rPr>
                <w:color w:val="000000"/>
                <w:sz w:val="24"/>
              </w:rPr>
            </w:pPr>
            <w:r>
              <w:rPr>
                <w:color w:val="000000"/>
                <w:sz w:val="24"/>
              </w:rPr>
            </w:r>
          </w:p>
          <w:p>
            <w:pPr>
              <w:pStyle w:val="BodyText"/>
              <w:spacing w:before="0" w:after="0"/>
              <w:ind w:firstLine="362" w:left="0" w:right="0"/>
              <w:jc w:val="both"/>
              <w:rPr/>
            </w:pPr>
            <w:r>
              <w:rPr>
                <w:color w:val="000000"/>
                <w:sz w:val="24"/>
              </w:rPr>
              <w:t>О технической возможности подключения объекта капитального строительства к централизованным системам водоснабжения и водоотведения сообщается следующее.</w:t>
            </w:r>
          </w:p>
          <w:p>
            <w:pPr>
              <w:pStyle w:val="BodyText"/>
              <w:spacing w:before="0" w:after="0"/>
              <w:ind w:firstLine="362" w:left="0" w:right="0"/>
              <w:jc w:val="both"/>
              <w:rPr/>
            </w:pPr>
            <w:r>
              <w:rPr>
                <w:color w:val="000000"/>
                <w:sz w:val="24"/>
              </w:rPr>
              <w:t xml:space="preserve">В районе Участка отсутствуют централизованные сети водоснабжения и водоотведения, эксплуатируемые </w:t>
              <w:br/>
              <w:t> ООО «НОВОГОР-Прикамье».</w:t>
            </w:r>
          </w:p>
          <w:p>
            <w:pPr>
              <w:pStyle w:val="BodyText"/>
              <w:spacing w:before="0" w:after="0"/>
              <w:ind w:firstLine="362" w:left="0" w:right="0"/>
              <w:jc w:val="both"/>
              <w:rPr/>
            </w:pPr>
            <w:r>
              <w:rPr>
                <w:color w:val="000000"/>
                <w:sz w:val="24"/>
              </w:rPr>
              <w:t xml:space="preserve">Ближайшие сети водоснабжения, эксплуатируемые </w:t>
              <w:br/>
              <w:t> ООО «НОВОГОР-Прикамье»,</w:t>
            </w:r>
            <w:r>
              <w:rPr>
                <w:color w:val="000000"/>
              </w:rPr>
              <w:t xml:space="preserve"> </w:t>
            </w:r>
            <w:r>
              <w:rPr>
                <w:color w:val="000000"/>
                <w:sz w:val="24"/>
              </w:rPr>
              <w:t xml:space="preserve">располагаются в районе здания по Бродовскому тракту, 15, ориентировочно </w:t>
              <w:br/>
              <w:t> на расстоянии – 10,0 км от Участка.</w:t>
            </w:r>
          </w:p>
          <w:p>
            <w:pPr>
              <w:pStyle w:val="BodyText"/>
              <w:spacing w:before="0" w:after="0"/>
              <w:ind w:firstLine="362" w:left="0" w:right="0"/>
              <w:jc w:val="both"/>
              <w:rPr/>
            </w:pPr>
            <w:r>
              <w:rPr>
                <w:color w:val="000000"/>
                <w:sz w:val="24"/>
              </w:rPr>
              <w:t xml:space="preserve">Ближайшие сети водоотведения, эксплуатируемые </w:t>
              <w:br/>
              <w:t> ООО «НОВОГОР-Прикамье»,</w:t>
            </w:r>
            <w:r>
              <w:rPr>
                <w:color w:val="000000"/>
              </w:rPr>
              <w:t xml:space="preserve"> </w:t>
            </w:r>
            <w:r>
              <w:rPr>
                <w:color w:val="000000"/>
                <w:sz w:val="24"/>
              </w:rPr>
              <w:t xml:space="preserve">располагаются в районе зданий по ул. Героев Хасана, 109/2 ориентировочно </w:t>
              <w:br/>
              <w:t> на расстоянии – 11,0 км от Участка.</w:t>
            </w:r>
          </w:p>
          <w:p>
            <w:pPr>
              <w:pStyle w:val="BodyText"/>
              <w:spacing w:before="0" w:after="0"/>
              <w:ind w:firstLine="362" w:left="0" w:right="0"/>
              <w:jc w:val="both"/>
              <w:rPr/>
            </w:pPr>
            <w:r>
              <w:rPr>
                <w:color w:val="000000"/>
                <w:sz w:val="24"/>
              </w:rPr>
              <w:t xml:space="preserve">При проектировании могут быть применены альтернативные способы водоснабжения и водоотведения, без подключения к централизованным системам водопровода и канализации города Перми (снабжение водой от скважины, отвод стоков в выгребную яму </w:t>
              <w:br/>
              <w:t> или на локальные очистные сооружения с последующим вывозом спец. машинами), которые должны соответствовать всем нормативным требованиям Российской Федерации.</w:t>
            </w:r>
          </w:p>
          <w:p>
            <w:pPr>
              <w:pStyle w:val="BodyText"/>
              <w:spacing w:before="0" w:after="0"/>
              <w:ind w:firstLine="362" w:left="0" w:right="0"/>
              <w:jc w:val="both"/>
              <w:rPr/>
            </w:pPr>
            <w:r>
              <w:rPr>
                <w:color w:val="000000"/>
                <w:sz w:val="24"/>
              </w:rPr>
              <w:t xml:space="preserve">В связи с тем, что ООО «НОВОГОР-Прикамье» эксплуатирует только централизованные системы водоснабжения и водоотведения, по вопросу возможности обеспечения жилого дома холодным водоснабжением </w:t>
              <w:br/>
              <w:t> от скважины и отвод канализационных локально предложено обратиться в организации, регулирующие недропользование.</w:t>
            </w:r>
          </w:p>
          <w:p>
            <w:pPr>
              <w:pStyle w:val="BodyText"/>
              <w:spacing w:before="0" w:after="0"/>
              <w:ind w:firstLine="362" w:left="0" w:right="0"/>
              <w:jc w:val="both"/>
              <w:rPr/>
            </w:pPr>
            <w:r>
              <w:rPr>
                <w:color w:val="000000"/>
                <w:sz w:val="24"/>
              </w:rPr>
              <w:t>ООО «НОВОГОР-Прикамье» не располагает сведениями о наличии сетей 3-х лиц в границах Участка.</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 xml:space="preserve">ООО «НОВОГОР-Прикамье» </w:t>
            </w:r>
            <w:r>
              <w:rPr>
                <w:color w:val="000000"/>
                <w:sz w:val="24"/>
              </w:rPr>
              <w:t>от 26.03.2024 № 110-4422).</w:t>
            </w:r>
          </w:p>
          <w:p>
            <w:pPr>
              <w:pStyle w:val="BodyText"/>
              <w:spacing w:before="0" w:after="0"/>
              <w:ind w:firstLine="362" w:left="0" w:right="0"/>
              <w:jc w:val="both"/>
              <w:rPr>
                <w:color w:val="000000"/>
                <w:sz w:val="24"/>
              </w:rPr>
            </w:pPr>
            <w:r>
              <w:rPr>
                <w:color w:val="000000"/>
                <w:sz w:val="24"/>
              </w:rPr>
            </w:r>
          </w:p>
          <w:p>
            <w:pPr>
              <w:pStyle w:val="BodyText"/>
              <w:spacing w:before="0" w:after="0"/>
              <w:ind w:firstLine="362" w:left="0" w:right="0"/>
              <w:jc w:val="both"/>
              <w:rPr/>
            </w:pPr>
            <w:r>
              <w:rPr>
                <w:color w:val="000000"/>
                <w:sz w:val="24"/>
              </w:rPr>
              <w:t>В границах Участка сети связи ПАО «Ростелеком» отсутствуют.</w:t>
            </w:r>
          </w:p>
          <w:p>
            <w:pPr>
              <w:pStyle w:val="BodyText"/>
              <w:spacing w:before="0" w:after="0"/>
              <w:ind w:firstLine="362" w:left="0" w:right="0"/>
              <w:jc w:val="both"/>
              <w:rPr>
                <w:rFonts w:ascii="Times New Roman" w:hAnsi="Times New Roman"/>
                <w:color w:val="000000"/>
                <w:sz w:val="24"/>
              </w:rPr>
            </w:pPr>
            <w:r>
              <w:rPr>
                <w:color w:val="000000"/>
                <w:sz w:val="24"/>
              </w:rPr>
              <w:t>Для подключения (технологического присоединения) вышеуказанного объекта к сетям электросвязи</w:t>
            </w:r>
          </w:p>
          <w:p>
            <w:pPr>
              <w:pStyle w:val="BodyText"/>
              <w:spacing w:before="0" w:after="0"/>
              <w:ind w:firstLine="362" w:left="0" w:right="0"/>
              <w:jc w:val="both"/>
              <w:rPr/>
            </w:pPr>
            <w:r>
              <w:rPr>
                <w:color w:val="000000"/>
                <w:sz w:val="24"/>
              </w:rPr>
              <w:t xml:space="preserve">ПАО «Ростелеком» необходим запрос правообладателя земельного участка на выдачу технических условий подключения или заявка о заключении договора </w:t>
              <w:br/>
              <w:t> о подключении в порядке, определенном действующим законодательством.</w:t>
            </w:r>
          </w:p>
          <w:p>
            <w:pPr>
              <w:pStyle w:val="BodyText"/>
              <w:spacing w:before="0" w:after="0"/>
              <w:ind w:firstLine="362" w:left="0" w:right="0"/>
              <w:jc w:val="both"/>
              <w:rPr>
                <w:rFonts w:ascii="Times New Roman" w:hAnsi="Times New Roman"/>
                <w:color w:val="000000"/>
                <w:sz w:val="24"/>
              </w:rPr>
            </w:pPr>
            <w:r>
              <w:rPr>
                <w:color w:val="000000"/>
                <w:sz w:val="24"/>
              </w:rPr>
              <w:t>Срок действия технических условий составляет 3 года (при комплексном развитии территории 5 лет) со дня выдачи технических условий.</w:t>
            </w:r>
          </w:p>
          <w:p>
            <w:pPr>
              <w:pStyle w:val="BodyText"/>
              <w:spacing w:before="0" w:after="0"/>
              <w:ind w:firstLine="362" w:left="0" w:right="0"/>
              <w:jc w:val="both"/>
              <w:rPr/>
            </w:pPr>
            <w:r>
              <w:rPr>
                <w:color w:val="000000"/>
                <w:sz w:val="24"/>
              </w:rPr>
              <w:t>В случае, если в течении 1 года (при комплексном развитии территории – 3 лет) со дня выдачи технических условий заявителем не будет подана заявка о подключении, срок действия технических условий прекращается («Правила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w:t>
            </w:r>
            <w:r>
              <w:rPr>
                <w:color w:val="000000"/>
              </w:rPr>
              <w:t> </w:t>
            </w:r>
            <w:r>
              <w:rPr>
                <w:color w:val="000000"/>
                <w:sz w:val="24"/>
              </w:rPr>
              <w:t>Федерации</w:t>
            </w:r>
            <w:r>
              <w:rPr>
                <w:color w:val="000000"/>
              </w:rPr>
              <w:t xml:space="preserve"> </w:t>
            </w:r>
            <w:r>
              <w:rPr>
                <w:color w:val="000000"/>
                <w:sz w:val="24"/>
              </w:rPr>
              <w:t xml:space="preserve">от 01.07.2022 </w:t>
              <w:br/>
              <w:t> </w:t>
            </w:r>
            <w:r>
              <w:rPr>
                <w:color w:val="000000"/>
              </w:rPr>
              <w:t xml:space="preserve">№ </w:t>
            </w:r>
            <w:r>
              <w:rPr>
                <w:color w:val="000000"/>
                <w:sz w:val="24"/>
              </w:rPr>
              <w:t>1196).</w:t>
            </w:r>
          </w:p>
          <w:p>
            <w:pPr>
              <w:pStyle w:val="BodyText"/>
              <w:spacing w:before="0" w:after="0"/>
              <w:ind w:firstLine="362" w:left="0" w:right="0"/>
              <w:jc w:val="both"/>
              <w:rPr>
                <w:rFonts w:ascii="Times New Roman" w:hAnsi="Times New Roman"/>
                <w:color w:val="000000"/>
                <w:sz w:val="24"/>
              </w:rPr>
            </w:pPr>
            <w:r>
              <w:rPr>
                <w:color w:val="000000"/>
                <w:sz w:val="24"/>
              </w:rPr>
              <w:t xml:space="preserve">Для получения технических условий на подключение  к сетям связи ПАО «Ростелеком» необходимо обратиться в отдел продаж и обслуживания по адресу: г. Пермь,  ул. Крупской, 2, тел.:(342) 235-57-34 или направить запрос на </w:t>
            </w:r>
            <w:hyperlink r:id="rId9">
              <w:r>
                <w:rPr>
                  <w:rStyle w:val="Hyperlink"/>
                  <w:color w:val="000000"/>
                  <w:sz w:val="24"/>
                </w:rPr>
                <w:t>perm-mail@ural.rt.ru</w:t>
              </w:r>
            </w:hyperlink>
            <w:r>
              <w:rPr>
                <w:color w:val="000000"/>
                <w:sz w:val="24"/>
              </w:rPr>
              <w:t>.</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ПАО «Ростелеком»</w:t>
            </w:r>
            <w:r>
              <w:rPr>
                <w:color w:val="000000"/>
                <w:sz w:val="24"/>
              </w:rPr>
              <w:t xml:space="preserve">  от 29.03.2024 № 01/05/44003/24).</w:t>
            </w:r>
          </w:p>
          <w:p>
            <w:pPr>
              <w:pStyle w:val="BodyText"/>
              <w:spacing w:before="0" w:after="0"/>
              <w:ind w:firstLine="362" w:left="0" w:right="0"/>
              <w:jc w:val="both"/>
              <w:rPr>
                <w:rFonts w:ascii="Times New Roman" w:hAnsi="Times New Roman"/>
                <w:color w:val="000000"/>
                <w:sz w:val="24"/>
              </w:rPr>
            </w:pPr>
            <w:r>
              <w:rPr>
                <w:color w:val="000000"/>
                <w:sz w:val="24"/>
              </w:rPr>
            </w:r>
          </w:p>
          <w:p>
            <w:pPr>
              <w:pStyle w:val="BodyText"/>
              <w:spacing w:before="0" w:after="0"/>
              <w:ind w:firstLine="362" w:left="0" w:right="0"/>
              <w:jc w:val="both"/>
              <w:rPr/>
            </w:pPr>
            <w:r>
              <w:rPr>
                <w:color w:val="000000"/>
                <w:sz w:val="24"/>
              </w:rPr>
              <w:t>Участок расположен вне зоны теплоснабжения ПАО «Т Плюс».</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Филиала «Пермский ПАО «Т Плюс»</w:t>
            </w:r>
            <w:r>
              <w:rPr>
                <w:color w:val="000000"/>
                <w:sz w:val="24"/>
              </w:rPr>
              <w:t xml:space="preserve"> от 29.03.2024 № 51000-32-00936).</w:t>
            </w:r>
          </w:p>
          <w:p>
            <w:pPr>
              <w:pStyle w:val="BodyText"/>
              <w:spacing w:before="0" w:after="0"/>
              <w:ind w:firstLine="362" w:left="0" w:right="0"/>
              <w:jc w:val="both"/>
              <w:rPr>
                <w:color w:val="000000"/>
                <w:sz w:val="24"/>
              </w:rPr>
            </w:pPr>
            <w:r>
              <w:rPr>
                <w:color w:val="000000"/>
                <w:sz w:val="24"/>
              </w:rPr>
            </w:r>
          </w:p>
          <w:p>
            <w:pPr>
              <w:pStyle w:val="BodyText"/>
              <w:spacing w:before="0" w:after="0"/>
              <w:ind w:firstLine="362" w:left="0" w:right="0"/>
              <w:jc w:val="both"/>
              <w:rPr/>
            </w:pPr>
            <w:r>
              <w:rPr>
                <w:color w:val="000000"/>
                <w:sz w:val="24"/>
              </w:rPr>
              <w:t>Техническая возможность подключения к сетям теплоснабжения отсутствует. Рекомендовано рассмотреть альтернативные источники теплоснабжения – газ.</w:t>
            </w:r>
          </w:p>
          <w:p>
            <w:pPr>
              <w:pStyle w:val="BodyText"/>
              <w:spacing w:before="0" w:after="0"/>
              <w:ind w:firstLine="362" w:left="0" w:right="0"/>
              <w:jc w:val="both"/>
              <w:rPr/>
            </w:pPr>
            <w:r>
              <w:rPr>
                <w:color w:val="000000"/>
                <w:sz w:val="24"/>
              </w:rPr>
              <w:t xml:space="preserve">(Аналогичная информация отражена в письме </w:t>
            </w:r>
            <w:r>
              <w:rPr>
                <w:b/>
                <w:bCs/>
                <w:color w:val="000000"/>
                <w:sz w:val="24"/>
              </w:rPr>
              <w:t>д</w:t>
            </w:r>
            <w:r>
              <w:rPr>
                <w:b/>
                <w:color w:val="000000"/>
                <w:sz w:val="24"/>
              </w:rPr>
              <w:t>епартамента жилищно-коммунального хозяйства администрации города Перми</w:t>
            </w:r>
            <w:r>
              <w:rPr>
                <w:color w:val="000000"/>
                <w:sz w:val="24"/>
              </w:rPr>
              <w:t xml:space="preserve"> от 04.04.2024 № 059-04-25/3-40-ри).</w:t>
            </w:r>
          </w:p>
          <w:p>
            <w:pPr>
              <w:pStyle w:val="BodyText"/>
              <w:spacing w:before="0" w:after="0"/>
              <w:ind w:firstLine="362" w:left="0" w:right="0"/>
              <w:jc w:val="both"/>
              <w:rPr>
                <w:color w:val="000000"/>
                <w:sz w:val="24"/>
              </w:rPr>
            </w:pPr>
            <w:r>
              <w:rPr>
                <w:color w:val="000000"/>
                <w:sz w:val="24"/>
              </w:rPr>
            </w:r>
          </w:p>
          <w:p>
            <w:pPr>
              <w:pStyle w:val="BodyText"/>
              <w:spacing w:before="0" w:after="0"/>
              <w:ind w:firstLine="362" w:left="0" w:right="0"/>
              <w:jc w:val="both"/>
              <w:rPr/>
            </w:pPr>
            <w:r>
              <w:rPr>
                <w:color w:val="000000"/>
                <w:sz w:val="24"/>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не предусмотрено строительство сетей водоснабжения и водоотведения.</w:t>
            </w:r>
          </w:p>
          <w:p>
            <w:pPr>
              <w:pStyle w:val="BodyText"/>
              <w:spacing w:before="0" w:after="0"/>
              <w:ind w:firstLine="362" w:left="0" w:right="0"/>
              <w:jc w:val="both"/>
              <w:rPr>
                <w:sz w:val="24"/>
                <w:szCs w:val="24"/>
              </w:rPr>
            </w:pPr>
            <w:r>
              <w:rPr>
                <w:color w:val="000000"/>
                <w:sz w:val="24"/>
                <w:szCs w:val="24"/>
              </w:rPr>
              <w:t xml:space="preserve">(Аналогичная информация отражена в письме </w:t>
            </w:r>
            <w:r>
              <w:rPr>
                <w:b/>
                <w:bCs/>
                <w:color w:val="000000"/>
                <w:sz w:val="24"/>
                <w:szCs w:val="24"/>
              </w:rPr>
              <w:t>д</w:t>
            </w:r>
            <w:r>
              <w:rPr>
                <w:b/>
                <w:color w:val="000000"/>
                <w:sz w:val="24"/>
                <w:szCs w:val="24"/>
              </w:rPr>
              <w:t>епартамента жилищно-коммунального хозяйства администрации города Перми</w:t>
            </w:r>
            <w:r>
              <w:rPr>
                <w:color w:val="000000"/>
                <w:sz w:val="24"/>
                <w:szCs w:val="24"/>
              </w:rPr>
              <w:t xml:space="preserve"> от 28.03.2024 № 059-04-17/3-329-ри).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hanging="0" w:left="0" w:right="0"/>
              <w:rPr>
                <w:rFonts w:ascii="Times New Roman" w:hAnsi="Times New Roman" w:eastAsia="Times New Roman" w:cs="Times New Roman"/>
                <w:sz w:val="28"/>
                <w:szCs w:val="28"/>
              </w:rPr>
            </w:pPr>
            <w:r>
              <w:rPr>
                <w:rFonts w:eastAsia="Times New Roman" w:cs="Times New Roman"/>
                <w:sz w:val="28"/>
                <w:szCs w:val="28"/>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1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w:t>
            </w:r>
            <w:r>
              <w:rPr>
                <w:rFonts w:eastAsia="Times New Roman" w:cs="Times New Roman"/>
                <w:b w:val="false"/>
                <w:bCs w:val="false"/>
                <w:color w:val="000000"/>
                <w:sz w:val="24"/>
                <w:szCs w:val="24"/>
                <w:shd w:fill="auto" w:val="clear"/>
              </w:rPr>
              <w:t>реквизиты которого указаны в проекте договора купли-продажи земельного участка (Приложение 1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1 923 000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96 150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961 500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265"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01.03.2024</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1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14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265"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b/>
          <w:lang w:val="en-US"/>
        </w:rPr>
        <w:t>Лот № 2</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265"/>
        <w:gridCol w:w="6864"/>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заместителя главы администрации города Перми — начальника департамента земельных отношений  администрации города Перми от 23 марта  2020 г. № 21-01-03-403 «О проведении аукциона по продаже земельного участка  в Свердловском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283"/>
              <w:jc w:val="both"/>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Бахаревская, з/у 30</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283"/>
              <w:rPr/>
            </w:pPr>
            <w:r>
              <w:rPr>
                <w:sz w:val="24"/>
                <w:szCs w:val="24"/>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892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283"/>
              <w:rPr/>
            </w:pPr>
            <w:r>
              <w:rPr>
                <w:sz w:val="24"/>
                <w:szCs w:val="24"/>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59:01:4411069:565</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113"/>
              <w:jc w:val="left"/>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113"/>
              <w:jc w:val="left"/>
              <w:rPr>
                <w:sz w:val="24"/>
                <w:szCs w:val="24"/>
              </w:rPr>
            </w:pPr>
            <w:r>
              <w:rPr>
                <w:sz w:val="24"/>
                <w:szCs w:val="24"/>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113"/>
              <w:jc w:val="left"/>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113"/>
              <w:jc w:val="left"/>
              <w:rPr>
                <w:sz w:val="24"/>
                <w:szCs w:val="24"/>
              </w:rPr>
            </w:pPr>
            <w:r>
              <w:rPr>
                <w:sz w:val="24"/>
                <w:szCs w:val="24"/>
              </w:rPr>
              <w:t>ограничение пав</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03.03.2025г.                  № КУВИ-001/2025-55572859;</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04.10.2023 № РФ-59-2-03-0-00-2023-1947-0 (далее – ГПЗУ).</w:t>
            </w:r>
          </w:p>
          <w:p>
            <w:pPr>
              <w:pStyle w:val="Normal"/>
              <w:jc w:val="both"/>
              <w:rPr>
                <w:sz w:val="24"/>
                <w:szCs w:val="24"/>
              </w:rPr>
            </w:pPr>
            <w:r>
              <w:rPr>
                <w:sz w:val="24"/>
                <w:szCs w:val="24"/>
              </w:rPr>
            </w:r>
          </w:p>
          <w:p>
            <w:pPr>
              <w:pStyle w:val="Normal"/>
              <w:widowControl/>
              <w:suppressAutoHyphens w:val="false"/>
              <w:bidi w:val="0"/>
              <w:spacing w:before="0" w:after="0"/>
              <w:ind w:firstLine="283" w:left="113" w:right="113"/>
              <w:jc w:val="both"/>
              <w:rPr/>
            </w:pPr>
            <w:r>
              <w:rPr>
                <w:color w:val="000000"/>
                <w:sz w:val="24"/>
                <w:szCs w:val="24"/>
              </w:rPr>
              <w:t xml:space="preserve">В </w:t>
            </w:r>
            <w:r>
              <w:rPr/>
              <w:t xml:space="preserve"> ходе обследования установлено: Участок огорожен забором, на территории расположен сруб из бревен, полуразрушенный металлический сарай. Указанные объекты внесены в Единый реестр самовольно установленных и незаконно размещенных движимых объектов на территории города Перми.</w:t>
            </w:r>
          </w:p>
          <w:p>
            <w:pPr>
              <w:pStyle w:val="Normal"/>
              <w:widowControl/>
              <w:suppressAutoHyphens w:val="false"/>
              <w:bidi w:val="0"/>
              <w:spacing w:before="0" w:after="0"/>
              <w:ind w:firstLine="283" w:left="113" w:right="113"/>
              <w:jc w:val="both"/>
              <w:rPr/>
            </w:pPr>
            <w:r>
              <w:rPr/>
              <w:t xml:space="preserve">(Аналогичная информация отражена в письме </w:t>
            </w:r>
            <w:r>
              <w:rPr>
                <w:b/>
                <w:color w:val="000000"/>
                <w:sz w:val="24"/>
                <w:szCs w:val="24"/>
              </w:rPr>
              <w:t>администрации Свердловского</w:t>
            </w:r>
            <w:r>
              <w:rPr>
                <w:color w:val="000000"/>
                <w:sz w:val="24"/>
                <w:szCs w:val="24"/>
              </w:rPr>
              <w:t xml:space="preserve"> </w:t>
            </w:r>
            <w:r>
              <w:rPr>
                <w:b/>
                <w:color w:val="000000"/>
                <w:sz w:val="24"/>
                <w:szCs w:val="24"/>
              </w:rPr>
              <w:t>района города Перми</w:t>
            </w:r>
            <w:r>
              <w:rPr>
                <w:color w:val="000000"/>
                <w:sz w:val="24"/>
                <w:szCs w:val="24"/>
              </w:rPr>
              <w:t xml:space="preserve"> от 13.05.2024 </w:t>
            </w:r>
            <w:r>
              <w:rPr/>
              <w:t>№ 059-39-01-29/3-359).</w:t>
            </w:r>
          </w:p>
          <w:p>
            <w:pPr>
              <w:pStyle w:val="Normal"/>
              <w:widowControl/>
              <w:suppressAutoHyphens w:val="false"/>
              <w:bidi w:val="0"/>
              <w:spacing w:before="0" w:after="0"/>
              <w:ind w:firstLine="283" w:left="113" w:right="113"/>
              <w:jc w:val="both"/>
              <w:rPr/>
            </w:pPr>
            <w:r>
              <w:rPr/>
            </w:r>
          </w:p>
          <w:p>
            <w:pPr>
              <w:pStyle w:val="Normal"/>
              <w:widowControl/>
              <w:suppressAutoHyphens w:val="true"/>
              <w:bidi w:val="0"/>
              <w:spacing w:before="0" w:after="0"/>
              <w:ind w:firstLine="340" w:left="113" w:right="113"/>
              <w:jc w:val="both"/>
              <w:rPr/>
            </w:pPr>
            <w:r>
              <w:rPr>
                <w:color w:val="000000"/>
                <w:sz w:val="24"/>
              </w:rPr>
              <w:t>Согласно пункту 8 статьи 39.11 Кодекса 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Кодекса.</w:t>
            </w:r>
          </w:p>
          <w:p>
            <w:pPr>
              <w:pStyle w:val="Normal"/>
              <w:widowControl/>
              <w:suppressAutoHyphens w:val="true"/>
              <w:bidi w:val="0"/>
              <w:spacing w:before="0" w:after="0"/>
              <w:ind w:firstLine="283" w:left="113" w:right="113"/>
              <w:jc w:val="both"/>
              <w:rPr/>
            </w:pPr>
            <w:r>
              <w:rPr>
                <w:color w:val="000000"/>
                <w:sz w:val="24"/>
              </w:rPr>
              <w:t>Таким образом, наличие объектов на земельном участке не является основанием для отказа в предоставлении земельного участка на торгах.</w:t>
            </w:r>
          </w:p>
          <w:p>
            <w:pPr>
              <w:pStyle w:val="Normal"/>
              <w:widowControl/>
              <w:suppressAutoHyphens w:val="true"/>
              <w:bidi w:val="0"/>
              <w:spacing w:before="0" w:after="0"/>
              <w:ind w:firstLine="283" w:left="113" w:right="113"/>
              <w:jc w:val="both"/>
              <w:rPr>
                <w:rFonts w:ascii="Times New Roman" w:hAnsi="Times New Roman"/>
                <w:color w:val="000000"/>
                <w:sz w:val="24"/>
              </w:rPr>
            </w:pPr>
            <w:r>
              <w:rPr>
                <w:color w:val="000000"/>
                <w:sz w:val="24"/>
              </w:rPr>
            </w:r>
          </w:p>
          <w:p>
            <w:pPr>
              <w:pStyle w:val="BodyText"/>
              <w:spacing w:before="0" w:after="0"/>
              <w:ind w:firstLine="311" w:left="0" w:right="0"/>
              <w:jc w:val="both"/>
              <w:rPr/>
            </w:pPr>
            <w:r>
              <w:rPr>
                <w:color w:val="000000"/>
                <w:sz w:val="24"/>
              </w:rPr>
              <w:t>Согласно сведениям, содержащимся в ГПЗУ, ЕГРН и справке по градостроительным условиям от 03.03.2025</w:t>
            </w:r>
            <w:r>
              <w:rPr>
                <w:color w:val="000000"/>
              </w:rPr>
              <w:t xml:space="preserve">                  № </w:t>
            </w:r>
            <w:r>
              <w:rPr>
                <w:color w:val="000000"/>
                <w:sz w:val="24"/>
              </w:rPr>
              <w:t>623617,</w:t>
            </w:r>
            <w:r>
              <w:rPr>
                <w:color w:val="000000"/>
              </w:rPr>
              <w:t xml:space="preserve"> </w:t>
            </w:r>
            <w:r>
              <w:rPr>
                <w:color w:val="000000"/>
                <w:sz w:val="24"/>
              </w:rPr>
              <w:t>Участок расположен в границах зон с особыми условиями использования территории:</w:t>
            </w:r>
          </w:p>
          <w:p>
            <w:pPr>
              <w:pStyle w:val="BodyText"/>
              <w:spacing w:before="0" w:after="0"/>
              <w:ind w:firstLine="311" w:left="0" w:right="0"/>
              <w:jc w:val="both"/>
              <w:rPr/>
            </w:pPr>
            <w:r>
              <w:rPr>
                <w:color w:val="000000"/>
                <w:sz w:val="24"/>
              </w:rPr>
              <w:t>Приаэродромной территории аэродрома аэропорта Большое Савино, реестровый номер границы  59:32-6.553.</w:t>
            </w:r>
          </w:p>
          <w:p>
            <w:pPr>
              <w:pStyle w:val="BodyText"/>
              <w:spacing w:before="0" w:after="0"/>
              <w:ind w:firstLine="311" w:left="0" w:right="0"/>
              <w:jc w:val="both"/>
              <w:rPr/>
            </w:pPr>
            <w:r>
              <w:rPr>
                <w:color w:val="000000"/>
                <w:sz w:val="24"/>
              </w:rPr>
              <w:t>Проектирование и строительство вести 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BodyText"/>
              <w:spacing w:before="0" w:after="0"/>
              <w:ind w:firstLine="311" w:left="0" w:right="0"/>
              <w:jc w:val="both"/>
              <w:rPr/>
            </w:pPr>
            <w:r>
              <w:rPr>
                <w:color w:val="000000"/>
                <w:sz w:val="24"/>
              </w:rPr>
              <w:t>Частично в зоне санитарной охраны водозаборной скважины  № 1усл. железнодорожной станции Бахаревка Пермского территориального участка Свердловской дирекции по тепловодоснабжению (Свердловский район г. Пермь) (3 пояс), реестровый номер границы 59:01-6.8452. Площадь пересечения 152 кв. м.</w:t>
            </w:r>
          </w:p>
          <w:p>
            <w:pPr>
              <w:pStyle w:val="BodyText"/>
              <w:spacing w:before="0" w:after="0"/>
              <w:ind w:firstLine="311" w:left="0" w:right="0"/>
              <w:jc w:val="both"/>
              <w:rPr/>
            </w:pPr>
            <w:r>
              <w:rPr>
                <w:color w:val="000000"/>
                <w:sz w:val="24"/>
              </w:rPr>
              <w:t>При проектировании и строительстве необходимо учитывать требования Постановления</w:t>
            </w:r>
            <w:r>
              <w:rPr>
                <w:color w:val="000000"/>
              </w:rPr>
              <w:t xml:space="preserve"> </w:t>
            </w:r>
            <w:r>
              <w:rPr>
                <w:color w:val="000000"/>
                <w:sz w:val="24"/>
              </w:rPr>
              <w:t>Главного государственного санитарного врача РФ от 14 марта 2002 г. № 10 «О введении в действие санитарных правил и норм «Зоны санитарной охраны источников водоснабжения и водопроводов питьевого назначения. СанПиН 2.1.4.1110-02» 3.2.2. Мероприятия по третьему поясу 3.2.2.3. Запрещение закачки отработанных вод  в подземные горизонты, подземного складирования твердых отходов и разработки недр земли. 3.2.2.4.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pPr>
              <w:pStyle w:val="BodyText"/>
              <w:spacing w:before="0" w:after="0"/>
              <w:ind w:firstLine="311" w:left="0" w:right="0"/>
              <w:jc w:val="both"/>
              <w:rPr>
                <w:rFonts w:ascii="Times New Roman" w:hAnsi="Times New Roman"/>
                <w:color w:val="000000"/>
                <w:sz w:val="24"/>
              </w:rPr>
            </w:pPr>
            <w:r>
              <w:rPr>
                <w:color w:val="000000"/>
                <w:sz w:val="24"/>
              </w:rPr>
            </w:r>
          </w:p>
          <w:p>
            <w:pPr>
              <w:pStyle w:val="BodyText"/>
              <w:spacing w:before="0" w:after="0"/>
              <w:ind w:firstLine="311" w:left="0" w:right="0"/>
              <w:jc w:val="both"/>
              <w:rPr/>
            </w:pPr>
            <w:r>
              <w:rPr>
                <w:color w:val="000000"/>
                <w:sz w:val="24"/>
              </w:rPr>
              <w:t>На Участке произрастает 7 шт. деревьев пород – клен 2 шт., черемуха 1 шт., береза 1 шт., рябина 3 шт.</w:t>
            </w:r>
          </w:p>
          <w:p>
            <w:pPr>
              <w:pStyle w:val="BodyText"/>
              <w:spacing w:before="0" w:after="0"/>
              <w:ind w:firstLine="311" w:left="0" w:right="0"/>
              <w:jc w:val="both"/>
              <w:rPr/>
            </w:pPr>
            <w:r>
              <w:rPr>
                <w:color w:val="000000"/>
                <w:sz w:val="24"/>
              </w:rPr>
              <w:t>Победителю аукциона необходимо соблюдать условия строительства, перечисленные в перечне мероприятий по охране окружающей среды от 28.09.2023</w:t>
            </w:r>
            <w:r>
              <w:rPr>
                <w:color w:val="000000"/>
              </w:rPr>
              <w:t xml:space="preserve"> № </w:t>
            </w:r>
            <w:r>
              <w:rPr>
                <w:color w:val="000000"/>
                <w:sz w:val="24"/>
              </w:rPr>
              <w:t>335</w:t>
            </w:r>
            <w:r>
              <w:rPr>
                <w:color w:val="000000"/>
              </w:rPr>
              <w:t xml:space="preserve"> </w:t>
            </w:r>
            <w:r>
              <w:rPr>
                <w:color w:val="000000"/>
                <w:sz w:val="24"/>
              </w:rPr>
              <w:t>(прилагается).</w:t>
            </w:r>
          </w:p>
          <w:p>
            <w:pPr>
              <w:pStyle w:val="BodyText"/>
              <w:spacing w:before="0" w:after="0"/>
              <w:ind w:firstLine="311" w:left="0" w:right="0"/>
              <w:jc w:val="both"/>
              <w:rPr/>
            </w:pPr>
            <w:r>
              <w:rPr>
                <w:color w:val="000000"/>
                <w:sz w:val="24"/>
              </w:rPr>
              <w:t xml:space="preserve">(Аналогичная информация отражена в письме </w:t>
            </w:r>
            <w:r>
              <w:rPr>
                <w:b/>
                <w:color w:val="000000"/>
                <w:sz w:val="24"/>
              </w:rPr>
              <w:t>управления по экологии  и природопользованию администрации города Перми</w:t>
            </w:r>
            <w:r>
              <w:rPr>
                <w:color w:val="000000"/>
                <w:sz w:val="24"/>
              </w:rPr>
              <w:t> от 02.10.2023 № 059-33-01-10/3-762).</w:t>
            </w:r>
          </w:p>
          <w:p>
            <w:pPr>
              <w:pStyle w:val="Normal"/>
              <w:bidi w:val="0"/>
              <w:rPr>
                <w:rFonts w:ascii="Times New Roman" w:hAnsi="Times New Roman"/>
                <w:color w:val="000000"/>
                <w:sz w:val="24"/>
              </w:rPr>
            </w:pPr>
            <w:r>
              <w:rPr>
                <w:color w:val="000000"/>
                <w:sz w:val="24"/>
              </w:rPr>
            </w:r>
          </w:p>
          <w:p>
            <w:pPr>
              <w:pStyle w:val="BodyText"/>
              <w:spacing w:before="0" w:after="0"/>
              <w:ind w:firstLine="317" w:left="0" w:right="0"/>
              <w:jc w:val="both"/>
              <w:rPr/>
            </w:pPr>
            <w:r>
              <w:rPr>
                <w:color w:val="000000"/>
                <w:sz w:val="24"/>
              </w:rPr>
              <w:t>На территории, где расположен Участок, схемами не предусмотрено строительство сетей водоснабжения и водоотведения.</w:t>
            </w:r>
          </w:p>
          <w:p>
            <w:pPr>
              <w:pStyle w:val="BodyText"/>
              <w:spacing w:before="0" w:after="0"/>
              <w:ind w:firstLine="317" w:left="0" w:right="0"/>
              <w:jc w:val="both"/>
              <w:rPr/>
            </w:pPr>
            <w:r>
              <w:rPr>
                <w:color w:val="000000"/>
                <w:sz w:val="24"/>
              </w:rPr>
              <w:t>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w:t>
            </w:r>
          </w:p>
          <w:p>
            <w:pPr>
              <w:pStyle w:val="BodyText"/>
              <w:spacing w:before="0" w:after="0"/>
              <w:ind w:firstLine="317" w:left="0" w:right="0"/>
              <w:jc w:val="both"/>
              <w:rPr/>
            </w:pPr>
            <w:r>
              <w:rPr>
                <w:rFonts w:eastAsia="Droid Sans Fallback" w:cs="Lohit Devanagari"/>
                <w:color w:val="000000"/>
                <w:kern w:val="0"/>
                <w:sz w:val="24"/>
                <w:szCs w:val="24"/>
                <w:lang w:val="ru-RU" w:eastAsia="zh-CN" w:bidi="ar-SA"/>
              </w:rPr>
              <w:t xml:space="preserve">(Аналогичная информация отражена в письме </w:t>
            </w:r>
            <w:r>
              <w:rPr>
                <w:rFonts w:eastAsia="Droid Sans Fallback" w:cs="Lohit Devanagari"/>
                <w:b/>
                <w:bCs/>
                <w:color w:val="000000"/>
                <w:kern w:val="0"/>
                <w:sz w:val="24"/>
                <w:szCs w:val="24"/>
                <w:lang w:val="ru-RU" w:eastAsia="zh-CN" w:bidi="ar-SA"/>
              </w:rPr>
              <w:t xml:space="preserve">департамента жилищно-коммунального хозяйства администрации города Перми» </w:t>
            </w:r>
            <w:r>
              <w:rPr>
                <w:rFonts w:eastAsia="Droid Sans Fallback" w:cs="Lohit Devanagari"/>
                <w:color w:val="000000"/>
                <w:kern w:val="0"/>
                <w:sz w:val="24"/>
                <w:szCs w:val="24"/>
                <w:lang w:val="ru-RU" w:eastAsia="zh-CN" w:bidi="ar-SA"/>
              </w:rPr>
              <w:t>от 26.09.2023 № 059-04-17/3-874-ри).</w:t>
            </w:r>
          </w:p>
          <w:p>
            <w:pPr>
              <w:pStyle w:val="Normal"/>
              <w:widowControl/>
              <w:suppressAutoHyphens w:val="false"/>
              <w:bidi w:val="0"/>
              <w:spacing w:before="0" w:after="0"/>
              <w:ind w:firstLine="283" w:left="113" w:right="113"/>
              <w:jc w:val="left"/>
              <w:rPr>
                <w:rFonts w:ascii="Times New Roman" w:hAnsi="Times New Roman"/>
                <w:color w:val="000000"/>
                <w:sz w:val="24"/>
              </w:rPr>
            </w:pPr>
            <w:r>
              <w:rPr>
                <w:color w:val="000000"/>
                <w:sz w:val="24"/>
              </w:rPr>
            </w:r>
          </w:p>
          <w:p>
            <w:pPr>
              <w:pStyle w:val="BodyText"/>
              <w:spacing w:before="0" w:after="0"/>
              <w:ind w:firstLine="317" w:left="0" w:right="0"/>
              <w:jc w:val="both"/>
              <w:rPr/>
            </w:pPr>
            <w:r>
              <w:rPr>
                <w:color w:val="000000"/>
                <w:sz w:val="24"/>
              </w:rPr>
              <w:t xml:space="preserve">В соответствии с бюджетом города Перми на 2023 год и плановый период 2024-2025 годов мероприятий </w:t>
              <w:br/>
              <w:t> по строительству, реконструкции, капитальному ремонту улично-дорожной сети на рассматриваемой территории не запланировано.</w:t>
            </w:r>
          </w:p>
          <w:p>
            <w:pPr>
              <w:pStyle w:val="BodyText"/>
              <w:spacing w:before="0" w:after="0"/>
              <w:ind w:firstLine="317" w:left="0" w:right="0"/>
              <w:jc w:val="both"/>
              <w:rPr/>
            </w:pPr>
            <w:r>
              <w:rPr>
                <w:color w:val="000000"/>
                <w:sz w:val="24"/>
              </w:rPr>
              <w:t>(Аналогичная информация отражена в письме д</w:t>
            </w:r>
            <w:r>
              <w:rPr>
                <w:b/>
                <w:color w:val="000000"/>
                <w:sz w:val="24"/>
              </w:rPr>
              <w:t>епартамента дорог и благоустройства администрации города Перми</w:t>
            </w:r>
            <w:r>
              <w:rPr>
                <w:color w:val="000000"/>
                <w:sz w:val="24"/>
              </w:rPr>
              <w:t xml:space="preserve"> от 27.09.2023 № 059-24-01-36/3-3337).</w:t>
            </w:r>
          </w:p>
          <w:p>
            <w:pPr>
              <w:pStyle w:val="Normal"/>
              <w:widowControl/>
              <w:suppressAutoHyphens w:val="false"/>
              <w:bidi w:val="0"/>
              <w:spacing w:before="0" w:after="0"/>
              <w:ind w:firstLine="283" w:left="113" w:right="113"/>
              <w:jc w:val="left"/>
              <w:rPr>
                <w:rFonts w:ascii="Times New Roman" w:hAnsi="Times New Roman"/>
                <w:color w:val="000000"/>
                <w:sz w:val="24"/>
              </w:rPr>
            </w:pPr>
            <w:r>
              <w:rPr>
                <w:color w:val="000000"/>
                <w:sz w:val="24"/>
              </w:rPr>
            </w:r>
          </w:p>
          <w:p>
            <w:pPr>
              <w:pStyle w:val="BodyText"/>
              <w:spacing w:before="0" w:after="0"/>
              <w:ind w:firstLine="317" w:left="0" w:right="0"/>
              <w:jc w:val="both"/>
              <w:rPr/>
            </w:pPr>
            <w:r>
              <w:rPr>
                <w:color w:val="000000"/>
                <w:sz w:val="24"/>
              </w:rPr>
              <w:t>Ближайшее подразделение пожарной охраны расположено по адресу: ул. Балхашская, 135 (СПСЧ-8 10-ПСО);</w:t>
            </w:r>
          </w:p>
          <w:p>
            <w:pPr>
              <w:pStyle w:val="BodyText"/>
              <w:spacing w:before="0" w:after="0"/>
              <w:ind w:firstLine="317" w:left="0" w:right="0"/>
              <w:jc w:val="both"/>
              <w:rPr/>
            </w:pPr>
            <w:r>
              <w:rPr>
                <w:color w:val="000000"/>
                <w:sz w:val="24"/>
              </w:rPr>
              <w:t>источники противопожарного водоснабжения  на Участке отсутствуют;</w:t>
            </w:r>
          </w:p>
          <w:p>
            <w:pPr>
              <w:pStyle w:val="BodyText"/>
              <w:spacing w:before="0" w:after="0"/>
              <w:ind w:firstLine="317" w:left="0" w:right="0"/>
              <w:jc w:val="both"/>
              <w:rPr/>
            </w:pPr>
            <w:r>
              <w:rPr>
                <w:color w:val="000000"/>
                <w:sz w:val="24"/>
              </w:rPr>
              <w:t>объекты</w:t>
            </w:r>
            <w:r>
              <w:rPr>
                <w:color w:val="000000"/>
              </w:rPr>
              <w:t xml:space="preserve"> </w:t>
            </w:r>
            <w:r>
              <w:rPr>
                <w:color w:val="000000"/>
                <w:sz w:val="24"/>
              </w:rPr>
              <w:t>общественной безопасности, отнесенные  к объектам полиции (участковые пункты полиции) на территории отсутствуют;</w:t>
            </w:r>
          </w:p>
          <w:p>
            <w:pPr>
              <w:pStyle w:val="BodyText"/>
              <w:spacing w:before="0" w:after="0"/>
              <w:ind w:firstLine="317" w:left="0" w:right="0"/>
              <w:jc w:val="both"/>
              <w:rPr/>
            </w:pPr>
            <w:r>
              <w:rPr>
                <w:color w:val="000000"/>
                <w:sz w:val="24"/>
              </w:rPr>
              <w:t>по информации, предоставленной министерством территориальной безопасности Пермского края, рассматриваемая территория попадает в зону возможного химического заражения в особый период.</w:t>
            </w:r>
          </w:p>
          <w:p>
            <w:pPr>
              <w:pStyle w:val="BodyText"/>
              <w:spacing w:before="0" w:after="0"/>
              <w:ind w:firstLine="317" w:left="0" w:right="0"/>
              <w:jc w:val="both"/>
              <w:rPr/>
            </w:pPr>
            <w:r>
              <w:rPr>
                <w:color w:val="000000"/>
                <w:sz w:val="24"/>
              </w:rPr>
              <w:t>На Участке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BodyText"/>
              <w:spacing w:before="0" w:after="0"/>
              <w:ind w:firstLine="317" w:left="0" w:right="0"/>
              <w:jc w:val="both"/>
              <w:rPr/>
            </w:pPr>
            <w:r>
              <w:rPr>
                <w:color w:val="000000"/>
                <w:sz w:val="24"/>
              </w:rPr>
              <w:t>При планировке и размещении объектов  на вышеуказанной территории необходимо соблюдать нормы и требования действующего законодательства: Федеральных законов от 21.12.1994 № 69-ФЗ  «О пожарной безопасности» и от 22.07.2008 № 123-ФЗ «Технический регламент о требованиях пожарной безопасности».</w:t>
            </w:r>
          </w:p>
          <w:p>
            <w:pPr>
              <w:pStyle w:val="BodyText"/>
              <w:spacing w:before="0" w:after="0"/>
              <w:ind w:firstLine="317" w:left="0" w:right="0"/>
              <w:jc w:val="both"/>
              <w:rPr/>
            </w:pPr>
            <w:r>
              <w:rPr>
                <w:color w:val="000000"/>
                <w:sz w:val="24"/>
              </w:rPr>
              <w:t xml:space="preserve">(Аналогичная информация отражена в письме </w:t>
            </w:r>
            <w:r>
              <w:rPr>
                <w:b/>
                <w:color w:val="000000"/>
                <w:sz w:val="24"/>
              </w:rPr>
              <w:t>департамента общественной безопасности администрации города Перми</w:t>
            </w:r>
            <w:r>
              <w:rPr>
                <w:color w:val="000000"/>
                <w:sz w:val="24"/>
              </w:rPr>
              <w:t xml:space="preserve"> от 26.09.2023 № 059-10-01-27/3-1649).</w:t>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0">
              <w:r>
                <w:rPr>
                  <w:rStyle w:val="Hyperlink"/>
                  <w:sz w:val="24"/>
                  <w:szCs w:val="24"/>
                </w:rPr>
                <w:t>www.gorodperm.ru</w:t>
              </w:r>
            </w:hyperlink>
            <w:r>
              <w:rPr>
                <w:sz w:val="24"/>
                <w:szCs w:val="24"/>
              </w:rPr>
              <w:t>.</w:t>
            </w:r>
          </w:p>
          <w:p>
            <w:pPr>
              <w:pStyle w:val="Normal"/>
              <w:ind w:firstLine="312"/>
              <w:jc w:val="both"/>
              <w:rPr>
                <w:sz w:val="24"/>
                <w:szCs w:val="24"/>
                <w:highlight w:val="none"/>
              </w:rPr>
            </w:pPr>
            <w:r>
              <w:rPr>
                <w:sz w:val="24"/>
                <w:szCs w:val="24"/>
              </w:rPr>
            </w:r>
          </w:p>
          <w:p>
            <w:pPr>
              <w:pStyle w:val="BodyText"/>
              <w:ind w:firstLine="362"/>
              <w:jc w:val="both"/>
              <w:rPr>
                <w:sz w:val="24"/>
                <w:szCs w:val="24"/>
              </w:rPr>
            </w:pPr>
            <w:r>
              <w:rPr>
                <w:color w:val="000000"/>
                <w:sz w:val="24"/>
                <w:szCs w:val="24"/>
              </w:rPr>
              <w:t>Согласно градостроительному плану Земельного участка от 04.10.2023 № РФ-59-2-03-0-00-2023-1947-0 (далее – ГПЗУ): Минимальный отступ от границ земельного участка – 3 м, до места допустимого размещения зданий, строений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w:t>
            </w:r>
          </w:p>
          <w:p>
            <w:pPr>
              <w:pStyle w:val="BodyText"/>
              <w:spacing w:before="0" w:after="0"/>
              <w:ind w:firstLine="311" w:left="0" w:right="0"/>
              <w:jc w:val="both"/>
              <w:rPr/>
            </w:pPr>
            <w:r>
              <w:rPr>
                <w:color w:val="000000"/>
                <w:sz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color w:val="000000"/>
              </w:rPr>
              <w:t xml:space="preserve">– </w:t>
            </w:r>
            <w:r>
              <w:rPr>
                <w:color w:val="000000"/>
                <w:sz w:val="24"/>
              </w:rPr>
              <w:t>40 %.</w:t>
            </w:r>
          </w:p>
          <w:p>
            <w:pPr>
              <w:pStyle w:val="BodyText"/>
              <w:spacing w:before="0" w:after="0"/>
              <w:ind w:firstLine="311" w:left="0" w:right="0"/>
              <w:jc w:val="both"/>
              <w:rPr>
                <w:rFonts w:ascii="Times New Roman" w:hAnsi="Times New Roman"/>
                <w:color w:val="000000"/>
                <w:sz w:val="24"/>
              </w:rPr>
            </w:pPr>
            <w:r>
              <w:rPr>
                <w:color w:val="000000"/>
                <w:sz w:val="24"/>
              </w:rPr>
              <w:t>Предельная высота зданий, сооружений – не более 10,5 м.</w:t>
            </w:r>
          </w:p>
          <w:p>
            <w:pPr>
              <w:pStyle w:val="BodyText"/>
              <w:spacing w:before="0" w:after="0"/>
              <w:ind w:firstLine="311" w:left="0" w:right="0"/>
              <w:jc w:val="both"/>
              <w:rPr/>
            </w:pPr>
            <w:r>
              <w:rPr>
                <w:color w:val="000000"/>
                <w:sz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w:t>
            </w:r>
            <w:r>
              <w:rPr>
                <w:color w:val="000000"/>
              </w:rPr>
              <w:t> </w:t>
            </w:r>
            <w:r>
              <w:rPr>
                <w:color w:val="000000"/>
                <w:sz w:val="24"/>
              </w:rPr>
              <w:t>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BodyText"/>
              <w:spacing w:before="0" w:after="0"/>
              <w:ind w:firstLine="311" w:left="0" w:right="0"/>
              <w:jc w:val="both"/>
              <w:rPr/>
            </w:pPr>
            <w:r>
              <w:rPr>
                <w:color w:val="000000"/>
                <w:sz w:val="24"/>
              </w:rPr>
              <w:t xml:space="preserve">В случае если в границах территориальной зоны предусматривается осуществление деятельности </w:t>
              <w:br/>
              <w:t> по комплексному развитию территории, расчет показателей минимально допустимого уровня обеспеченности территории объектами коммунальной, транспортной,</w:t>
            </w:r>
            <w:r>
              <w:rPr>
                <w:color w:val="000000"/>
              </w:rPr>
              <w:t> </w:t>
            </w:r>
            <w:r>
              <w:rPr>
                <w:color w:val="000000"/>
                <w:sz w:val="24"/>
              </w:rPr>
              <w:t>социальной инфраструктур и расчет  показателей максимально допустимого уровня территориальной доступности указанных объектов  для населения осуществляются в соответствии с утвержденными нормативами градостроительного проектирования.</w:t>
            </w:r>
          </w:p>
          <w:p>
            <w:pPr>
              <w:pStyle w:val="BodyText"/>
              <w:spacing w:before="0" w:after="0"/>
              <w:ind w:firstLine="311" w:left="0" w:right="0"/>
              <w:jc w:val="both"/>
              <w:rPr/>
            </w:pPr>
            <w:r>
              <w:rPr>
                <w:color w:val="000000"/>
                <w:sz w:val="24"/>
              </w:rPr>
              <w:t>Проектирование и строительство необходимо вести  в соответствии с пунктом 4.5 СП 55.13330.2016 Свода Правил. Дома жилые одноквартирные.</w:t>
            </w:r>
            <w:r>
              <w:rPr>
                <w:color w:val="000000"/>
              </w:rPr>
              <w:t xml:space="preserve"> </w:t>
            </w:r>
            <w:r>
              <w:rPr>
                <w:color w:val="000000"/>
                <w:sz w:val="24"/>
              </w:rPr>
              <w:t>СНиП 31-02-2001, утвержденным и введенным в действие Приказом Министерства строительства и жилищно-коммунального хозяйства Российской Федерации от 20.10.2016 № 725/пр.</w:t>
            </w:r>
            <w:r>
              <w:rPr>
                <w:color w:val="000000"/>
              </w:rPr>
              <w:t xml:space="preserve"> </w:t>
            </w:r>
            <w:r>
              <w:rPr>
                <w:color w:val="000000"/>
                <w:sz w:val="24"/>
              </w:rPr>
              <w:t>Дом должен включать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 Согласно пункту 6.1 СП 55.13330.2016 площади помещений строящихся  и реконструируемых жилых домов должны быть не менее: общей комнаты в однокомнатном доме - 14 м2, общей комнаты в доме с числом комнат две и более -  16 м2, спальни - 8 м2</w:t>
            </w:r>
            <w:r>
              <w:rPr>
                <w:color w:val="000000"/>
              </w:rPr>
              <w:t xml:space="preserve"> </w:t>
            </w:r>
            <w:r>
              <w:rPr>
                <w:color w:val="000000"/>
                <w:sz w:val="24"/>
              </w:rPr>
              <w:t>(на двух человек - 10 м2); кухни -  8 м2; кухонной зоны в кухне-столовой - 6 м2. В домах  с одной комнатой допускается проектировать кухни  или кухни-ниши площадью не менее 5 м2.</w:t>
            </w:r>
          </w:p>
          <w:p>
            <w:pPr>
              <w:pStyle w:val="BodyText"/>
              <w:spacing w:before="0" w:after="0"/>
              <w:ind w:firstLine="311" w:left="0" w:right="0"/>
              <w:jc w:val="both"/>
              <w:rPr/>
            </w:pPr>
            <w:r>
              <w:rPr>
                <w:color w:val="000000"/>
                <w:sz w:val="24"/>
              </w:rPr>
              <w:t xml:space="preserve">Площадь спальни и кухни в мансардном этаже </w:t>
              <w:br/>
              <w:t> (или этаже с наклонными ограждающими конструкциями) допускается не менее 7 м2</w:t>
            </w:r>
            <w:r>
              <w:rPr>
                <w:color w:val="000000"/>
              </w:rPr>
              <w:t xml:space="preserve"> </w:t>
            </w:r>
            <w:r>
              <w:rPr>
                <w:color w:val="000000"/>
                <w:sz w:val="24"/>
              </w:rPr>
              <w:t>при условии, что общая жилая комната имеет площадь не менее 16 м2.</w:t>
            </w:r>
          </w:p>
          <w:p>
            <w:pPr>
              <w:pStyle w:val="BodyText"/>
              <w:spacing w:before="0" w:after="0"/>
              <w:ind w:firstLine="311" w:left="0" w:right="0"/>
              <w:jc w:val="both"/>
              <w:rPr/>
            </w:pPr>
            <w:r>
              <w:rPr>
                <w:color w:val="000000"/>
                <w:sz w:val="24"/>
              </w:rPr>
              <w:t xml:space="preserve">Высота (от пола до потолка) комнат и кухни (кухни-столовой) в климатических районах строительства IА, IБ, IГ, IД, определяемых по </w:t>
            </w:r>
            <w:r>
              <w:rPr>
                <w:color w:val="000000"/>
                <w:sz w:val="24"/>
                <w:u w:val="single"/>
              </w:rPr>
              <w:t>СП 131.13330</w:t>
            </w:r>
            <w:r>
              <w:rPr>
                <w:color w:val="000000"/>
                <w:sz w:val="24"/>
              </w:rPr>
              <w:t>,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BodyText"/>
              <w:spacing w:before="0" w:after="0"/>
              <w:ind w:firstLine="311" w:left="0" w:right="0"/>
              <w:jc w:val="both"/>
              <w:rPr/>
            </w:pPr>
            <w:r>
              <w:rPr>
                <w:color w:val="000000"/>
                <w:sz w:val="24"/>
              </w:rPr>
              <w:t>В жилых комнатах и</w:t>
            </w:r>
            <w:r>
              <w:rPr>
                <w:color w:val="000000"/>
              </w:rPr>
              <w:t xml:space="preserve"> </w:t>
            </w:r>
            <w:r>
              <w:rPr>
                <w:color w:val="000000"/>
                <w:sz w:val="24"/>
              </w:rPr>
              <w:t>кухнях, расположенных 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w:t>
            </w:r>
            <w:r>
              <w:rPr>
                <w:color w:val="000000"/>
              </w:rPr>
              <w:t> </w:t>
            </w:r>
            <w:r>
              <w:rPr>
                <w:color w:val="000000"/>
                <w:sz w:val="24"/>
              </w:rPr>
              <w:t>не превышающей 50%.</w:t>
            </w:r>
          </w:p>
          <w:p>
            <w:pPr>
              <w:pStyle w:val="BodyText"/>
              <w:spacing w:before="0" w:after="0"/>
              <w:ind w:firstLine="311" w:left="0" w:right="0"/>
              <w:jc w:val="both"/>
              <w:rPr>
                <w:rFonts w:ascii="Times New Roman" w:hAnsi="Times New Roman"/>
                <w:color w:val="000000"/>
                <w:sz w:val="24"/>
              </w:rPr>
            </w:pPr>
            <w:r>
              <w:rPr>
                <w:color w:val="000000"/>
                <w:sz w:val="24"/>
              </w:rPr>
              <w:t>Победителю аукциона (единственному участнику) рекомендовано обратиться в уполномоченный орган  с уведомлением о планируемом строительстве жилого дома.</w:t>
            </w:r>
          </w:p>
          <w:p>
            <w:pPr>
              <w:pStyle w:val="Normal"/>
              <w:ind w:hanging="0"/>
              <w:jc w:val="both"/>
              <w:rPr>
                <w:sz w:val="24"/>
                <w:szCs w:val="24"/>
              </w:rPr>
            </w:pPr>
            <w:r>
              <w:rPr>
                <w:sz w:val="24"/>
                <w:szCs w:val="24"/>
              </w:rPr>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1">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BodyText"/>
              <w:ind w:firstLine="312"/>
              <w:jc w:val="both"/>
              <w:rPr>
                <w:sz w:val="24"/>
                <w:szCs w:val="24"/>
              </w:rPr>
            </w:pPr>
            <w:r>
              <w:rPr>
                <w:color w:val="000000"/>
                <w:sz w:val="24"/>
                <w:szCs w:val="24"/>
              </w:rPr>
              <w:t>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сообщается следующее.</w:t>
            </w:r>
          </w:p>
          <w:p>
            <w:pPr>
              <w:pStyle w:val="BodyText"/>
              <w:spacing w:before="0" w:after="0"/>
              <w:ind w:firstLine="317" w:left="0" w:right="0"/>
              <w:jc w:val="both"/>
              <w:rPr/>
            </w:pPr>
            <w:r>
              <w:rPr>
                <w:color w:val="000000"/>
                <w:sz w:val="24"/>
              </w:rPr>
              <w:t>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 – Правила), конкретные технические условия на энергосбережение объекта разрабатываются в составе договора о технологическом присоединении.</w:t>
            </w:r>
          </w:p>
          <w:p>
            <w:pPr>
              <w:pStyle w:val="BodyText"/>
              <w:spacing w:before="0" w:after="0"/>
              <w:ind w:firstLine="311" w:left="0" w:right="0"/>
              <w:jc w:val="both"/>
              <w:rPr/>
            </w:pPr>
            <w:r>
              <w:rPr>
                <w:color w:val="000000"/>
                <w:sz w:val="24"/>
              </w:rPr>
              <w:t>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 размер платы определяется по утвержденным тарифам согласно постановлению Министерства тарифного регулирования и энергетики Пермского края от 23.11.2023 № 121-тп (в последней редакции).</w:t>
            </w:r>
          </w:p>
          <w:p>
            <w:pPr>
              <w:pStyle w:val="BodyText"/>
              <w:spacing w:before="0" w:after="0"/>
              <w:ind w:firstLine="311" w:left="0" w:right="0"/>
              <w:jc w:val="both"/>
              <w:rPr/>
            </w:pPr>
            <w:r>
              <w:rPr>
                <w:color w:val="000000"/>
                <w:sz w:val="24"/>
              </w:rPr>
              <w:t xml:space="preserve">(Аналогичная информация отражена в письме </w:t>
            </w:r>
            <w:r>
              <w:rPr>
                <w:color w:val="000000"/>
                <w:sz w:val="24"/>
                <w:szCs w:val="24"/>
              </w:rPr>
              <w:t xml:space="preserve"> </w:t>
            </w:r>
            <w:r>
              <w:rPr>
                <w:b/>
                <w:color w:val="000000"/>
                <w:sz w:val="24"/>
                <w:szCs w:val="24"/>
              </w:rPr>
              <w:t xml:space="preserve">Филиала ПАО «Россети Урал» - «Пермэнерго» </w:t>
            </w:r>
            <w:r>
              <w:rPr>
                <w:color w:val="000000"/>
                <w:sz w:val="24"/>
                <w:szCs w:val="24"/>
              </w:rPr>
              <w:t>(ранее – ОАО «МРСК Урала – филиал Пермэнерго») от 26.09.2023          № ПЭ/ПГЭС/01/22/9050</w:t>
            </w:r>
            <w:r>
              <w:rPr>
                <w:color w:val="000000"/>
                <w:sz w:val="24"/>
              </w:rPr>
              <w:t>).</w:t>
            </w:r>
          </w:p>
          <w:p>
            <w:pPr>
              <w:pStyle w:val="Normal"/>
              <w:widowControl/>
              <w:suppressAutoHyphens w:val="false"/>
              <w:bidi w:val="0"/>
              <w:spacing w:before="0" w:after="0"/>
              <w:ind w:firstLine="283" w:left="113" w:right="113"/>
              <w:jc w:val="left"/>
              <w:rPr>
                <w:rFonts w:ascii="Times New Roman" w:hAnsi="Times New Roman"/>
                <w:color w:val="000000"/>
                <w:sz w:val="24"/>
              </w:rPr>
            </w:pPr>
            <w:r>
              <w:rPr>
                <w:color w:val="000000"/>
                <w:sz w:val="24"/>
              </w:rPr>
            </w:r>
          </w:p>
          <w:p>
            <w:pPr>
              <w:pStyle w:val="BodyText"/>
              <w:spacing w:before="0" w:after="0"/>
              <w:ind w:firstLine="317" w:left="0" w:right="0"/>
              <w:jc w:val="both"/>
              <w:rPr/>
            </w:pPr>
            <w:r>
              <w:rPr>
                <w:color w:val="000000"/>
                <w:sz w:val="24"/>
              </w:rPr>
              <w:t xml:space="preserve"> </w:t>
            </w:r>
            <w:r>
              <w:rPr>
                <w:color w:val="000000"/>
                <w:sz w:val="24"/>
              </w:rPr>
              <w:t>Техническая возможность подключения объекта капитального строительства с предполагаемой максимальной нагрузкой (часовым расходом газа) 8м3/час к существующим сетям газораспределения имеется.</w:t>
            </w:r>
          </w:p>
          <w:p>
            <w:pPr>
              <w:pStyle w:val="BodyText"/>
              <w:spacing w:before="0" w:after="0"/>
              <w:ind w:firstLine="317" w:left="0" w:right="0"/>
              <w:jc w:val="both"/>
              <w:rPr/>
            </w:pPr>
            <w:r>
              <w:rPr>
                <w:color w:val="000000"/>
                <w:sz w:val="24"/>
              </w:rPr>
              <w:t xml:space="preserve">(Аналогичная информация отражена в письме </w:t>
            </w:r>
            <w:r>
              <w:rPr>
                <w:b/>
                <w:color w:val="000000"/>
                <w:sz w:val="24"/>
              </w:rPr>
              <w:t>АО «Газпром газораспределение Пермь»</w:t>
            </w:r>
            <w:r>
              <w:rPr>
                <w:color w:val="000000"/>
                <w:sz w:val="24"/>
              </w:rPr>
              <w:t> от 29.09.2023  № ПФ-6468).</w:t>
            </w:r>
          </w:p>
          <w:p>
            <w:pPr>
              <w:pStyle w:val="Normal"/>
              <w:widowControl/>
              <w:suppressAutoHyphens w:val="false"/>
              <w:bidi w:val="0"/>
              <w:spacing w:before="0" w:after="0"/>
              <w:ind w:firstLine="283" w:left="113" w:right="113"/>
              <w:jc w:val="left"/>
              <w:rPr>
                <w:rFonts w:ascii="Times New Roman" w:hAnsi="Times New Roman"/>
                <w:color w:val="000000"/>
                <w:sz w:val="24"/>
              </w:rPr>
            </w:pPr>
            <w:r>
              <w:rPr>
                <w:color w:val="000000"/>
                <w:sz w:val="24"/>
              </w:rPr>
            </w:r>
          </w:p>
          <w:p>
            <w:pPr>
              <w:pStyle w:val="BodyText"/>
              <w:spacing w:before="0" w:after="0"/>
              <w:ind w:firstLine="317" w:left="0" w:right="0"/>
              <w:jc w:val="both"/>
              <w:rPr/>
            </w:pPr>
            <w:r>
              <w:rPr>
                <w:color w:val="000000"/>
                <w:sz w:val="24"/>
              </w:rPr>
              <w:t>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 1,0 м3/сут. к централизованным системам водоснабжения и водоотведения сообщается следующее.</w:t>
            </w:r>
          </w:p>
          <w:p>
            <w:pPr>
              <w:pStyle w:val="BodyText"/>
              <w:spacing w:before="0" w:after="0"/>
              <w:ind w:firstLine="317" w:left="0" w:right="0"/>
              <w:jc w:val="both"/>
              <w:rPr>
                <w:rFonts w:ascii="Times New Roman" w:hAnsi="Times New Roman"/>
                <w:color w:val="000000"/>
                <w:sz w:val="24"/>
              </w:rPr>
            </w:pPr>
            <w:r>
              <w:rPr>
                <w:color w:val="000000"/>
                <w:sz w:val="24"/>
              </w:rPr>
              <w:t>В районе Участка отсутствуют централизованные сети водоснабжения и водоотведения, эксплуатируемые ООО «НОВОГОР-Прикамье».</w:t>
            </w:r>
          </w:p>
          <w:p>
            <w:pPr>
              <w:pStyle w:val="BodyText"/>
              <w:spacing w:before="0" w:after="0"/>
              <w:ind w:firstLine="317" w:left="0" w:right="0"/>
              <w:jc w:val="both"/>
              <w:rPr/>
            </w:pPr>
            <w:r>
              <w:rPr>
                <w:color w:val="000000"/>
                <w:sz w:val="24"/>
              </w:rPr>
              <w:t>Ближайшие сети водоснабжения,</w:t>
            </w:r>
            <w:r>
              <w:rPr>
                <w:color w:val="000000"/>
              </w:rPr>
              <w:t xml:space="preserve"> </w:t>
            </w:r>
            <w:r>
              <w:rPr>
                <w:color w:val="000000"/>
                <w:sz w:val="24"/>
              </w:rPr>
              <w:t>эксплуатируемые ООО «НОВОГОР-Прикамье», располагаются в районе здания по ул. Куйбышева, 128 ориентировочно  на расстоянии – 1380 м от Участка.</w:t>
            </w:r>
          </w:p>
          <w:p>
            <w:pPr>
              <w:pStyle w:val="BodyText"/>
              <w:spacing w:before="0" w:after="0"/>
              <w:ind w:firstLine="317" w:left="0" w:right="0"/>
              <w:jc w:val="both"/>
              <w:rPr/>
            </w:pPr>
            <w:r>
              <w:rPr>
                <w:color w:val="000000"/>
                <w:sz w:val="24"/>
              </w:rPr>
              <w:t>Ближайшие сети водоотведения,</w:t>
            </w:r>
            <w:r>
              <w:rPr>
                <w:color w:val="000000"/>
              </w:rPr>
              <w:t xml:space="preserve"> </w:t>
            </w:r>
            <w:r>
              <w:rPr>
                <w:color w:val="000000"/>
                <w:sz w:val="24"/>
              </w:rPr>
              <w:t>эксплуатируемые ООО «НОВОГОР-Прикамье», располагаются вдоль ул. Брестская ориентировочно на расстоянии – 1100 м  от Участка.</w:t>
            </w:r>
          </w:p>
          <w:p>
            <w:pPr>
              <w:pStyle w:val="BodyText"/>
              <w:spacing w:before="0" w:after="0"/>
              <w:ind w:firstLine="317" w:left="0" w:right="0"/>
              <w:jc w:val="both"/>
              <w:rPr/>
            </w:pPr>
            <w:r>
              <w:rPr>
                <w:color w:val="000000"/>
                <w:sz w:val="24"/>
              </w:rPr>
              <w:t xml:space="preserve">(Аналогичная информация отражена в письме </w:t>
            </w:r>
            <w:r>
              <w:rPr>
                <w:b/>
                <w:color w:val="000000"/>
                <w:sz w:val="24"/>
              </w:rPr>
              <w:t xml:space="preserve">ООО «НОВОГОР-Прикамье» </w:t>
            </w:r>
            <w:r>
              <w:rPr>
                <w:color w:val="000000"/>
                <w:sz w:val="24"/>
              </w:rPr>
              <w:t>от 25.09.2023 № 110-15830).</w:t>
            </w:r>
          </w:p>
          <w:p>
            <w:pPr>
              <w:pStyle w:val="Normal"/>
              <w:widowControl/>
              <w:suppressAutoHyphens w:val="false"/>
              <w:bidi w:val="0"/>
              <w:spacing w:before="0" w:after="0"/>
              <w:ind w:firstLine="283" w:left="113" w:right="113"/>
              <w:jc w:val="left"/>
              <w:rPr>
                <w:rFonts w:ascii="Times New Roman" w:hAnsi="Times New Roman"/>
                <w:color w:val="000000"/>
                <w:sz w:val="24"/>
              </w:rPr>
            </w:pPr>
            <w:r>
              <w:rPr>
                <w:color w:val="000000"/>
                <w:sz w:val="24"/>
              </w:rPr>
            </w:r>
          </w:p>
          <w:p>
            <w:pPr>
              <w:pStyle w:val="BodyText"/>
              <w:spacing w:before="0" w:after="0"/>
              <w:ind w:firstLine="317" w:left="0" w:right="0"/>
              <w:jc w:val="both"/>
              <w:rPr/>
            </w:pPr>
            <w:r>
              <w:rPr>
                <w:color w:val="000000"/>
                <w:sz w:val="24"/>
              </w:rPr>
              <w:t>О возможности технологического присоединения к системе теплоснабжения объекта сообщается,  что Участок находится вне зоны теплоснабжения  ПАО «Т плюс».</w:t>
            </w:r>
          </w:p>
          <w:p>
            <w:pPr>
              <w:pStyle w:val="BodyText"/>
              <w:spacing w:before="0" w:after="0"/>
              <w:ind w:firstLine="317" w:left="0" w:right="0"/>
              <w:jc w:val="both"/>
              <w:rPr/>
            </w:pPr>
            <w:r>
              <w:rPr>
                <w:color w:val="000000"/>
                <w:sz w:val="24"/>
              </w:rPr>
              <w:t xml:space="preserve">(Аналогичная информация отражена в письме </w:t>
            </w:r>
            <w:r>
              <w:rPr>
                <w:b/>
                <w:color w:val="000000"/>
                <w:sz w:val="24"/>
              </w:rPr>
              <w:t>Филиала «Пермский  ПАО «Т Плюс»</w:t>
            </w:r>
            <w:r>
              <w:rPr>
                <w:color w:val="000000"/>
                <w:sz w:val="24"/>
              </w:rPr>
              <w:t xml:space="preserve"> от 12.10.2023 № 51000-32-03023).</w:t>
            </w:r>
          </w:p>
          <w:p>
            <w:pPr>
              <w:pStyle w:val="Normal"/>
              <w:widowControl/>
              <w:suppressAutoHyphens w:val="false"/>
              <w:bidi w:val="0"/>
              <w:spacing w:before="0" w:after="0"/>
              <w:ind w:firstLine="283" w:left="113" w:right="113"/>
              <w:jc w:val="left"/>
              <w:rPr>
                <w:rFonts w:ascii="Times New Roman" w:hAnsi="Times New Roman"/>
                <w:color w:val="000000"/>
                <w:sz w:val="24"/>
              </w:rPr>
            </w:pPr>
            <w:r>
              <w:rPr>
                <w:color w:val="000000"/>
                <w:sz w:val="24"/>
              </w:rPr>
            </w:r>
          </w:p>
          <w:p>
            <w:pPr>
              <w:pStyle w:val="BodyText"/>
              <w:spacing w:before="0" w:after="0"/>
              <w:ind w:firstLine="317" w:left="0" w:right="0"/>
              <w:jc w:val="both"/>
              <w:rPr>
                <w:color w:val="000000"/>
              </w:rPr>
            </w:pPr>
            <w:r>
              <w:rPr>
                <w:color w:val="000000"/>
                <w:sz w:val="24"/>
              </w:rPr>
              <w:t>На Участке отсутствует система централизованного теплоснабжения.</w:t>
            </w:r>
          </w:p>
          <w:p>
            <w:pPr>
              <w:pStyle w:val="BodyText"/>
              <w:spacing w:before="0" w:after="0"/>
              <w:ind w:firstLine="317" w:left="0" w:right="0"/>
              <w:jc w:val="both"/>
              <w:rPr/>
            </w:pPr>
            <w:r>
              <w:rPr>
                <w:color w:val="000000"/>
                <w:sz w:val="24"/>
              </w:rPr>
              <w:t>В качестве альтернативного энергоресурса рекомендуем рассмотреть газ</w:t>
            </w:r>
            <w:r>
              <w:rPr>
                <w:color w:val="000000"/>
              </w:rPr>
              <w:t> </w:t>
            </w:r>
            <w:r>
              <w:rPr>
                <w:color w:val="000000"/>
                <w:sz w:val="24"/>
              </w:rPr>
              <w:t>и обратиться в Пермский филиал АО «Газпром газораспределение Пермь».</w:t>
            </w:r>
          </w:p>
          <w:p>
            <w:pPr>
              <w:pStyle w:val="BodyText"/>
              <w:spacing w:before="0" w:after="0"/>
              <w:ind w:firstLine="317" w:left="0" w:right="0"/>
              <w:jc w:val="both"/>
              <w:rPr/>
            </w:pPr>
            <w:r>
              <w:rPr>
                <w:color w:val="000000"/>
                <w:sz w:val="24"/>
              </w:rPr>
              <w:t xml:space="preserve">(Аналогичная информация отражена в письме </w:t>
            </w:r>
            <w:r>
              <w:rPr>
                <w:b/>
                <w:color w:val="000000"/>
                <w:sz w:val="24"/>
              </w:rPr>
              <w:t>администрации Свердловского района города Перми</w:t>
            </w:r>
            <w:r>
              <w:rPr>
                <w:color w:val="000000"/>
                <w:sz w:val="24"/>
              </w:rPr>
              <w:t xml:space="preserve">                    от 20.10.2023 № 059-39-01-29/03-727).</w:t>
            </w:r>
          </w:p>
          <w:p>
            <w:pPr>
              <w:pStyle w:val="Normal"/>
              <w:widowControl/>
              <w:suppressAutoHyphens w:val="false"/>
              <w:bidi w:val="0"/>
              <w:spacing w:before="0" w:after="0"/>
              <w:ind w:firstLine="283" w:left="113" w:right="113"/>
              <w:jc w:val="left"/>
              <w:rPr>
                <w:rFonts w:ascii="Times New Roman" w:hAnsi="Times New Roman"/>
                <w:color w:val="000000"/>
                <w:sz w:val="24"/>
              </w:rPr>
            </w:pPr>
            <w:r>
              <w:rPr>
                <w:color w:val="000000"/>
                <w:sz w:val="24"/>
              </w:rPr>
            </w:r>
          </w:p>
          <w:p>
            <w:pPr>
              <w:pStyle w:val="BodyText"/>
              <w:spacing w:before="0" w:after="0"/>
              <w:ind w:firstLine="317" w:left="0" w:right="0"/>
              <w:jc w:val="both"/>
              <w:rPr/>
            </w:pPr>
            <w:r>
              <w:rPr>
                <w:color w:val="000000"/>
                <w:sz w:val="24"/>
              </w:rPr>
              <w:t>На территории, где расположен Участок, отсутствует техническая возможность подключения объектов к сетям теплоснабжения.</w:t>
            </w:r>
          </w:p>
          <w:p>
            <w:pPr>
              <w:pStyle w:val="BodyText"/>
              <w:spacing w:before="0" w:after="0"/>
              <w:ind w:firstLine="317" w:left="0" w:right="0"/>
              <w:jc w:val="both"/>
              <w:rPr/>
            </w:pPr>
            <w:r>
              <w:rPr>
                <w:color w:val="000000"/>
                <w:sz w:val="24"/>
              </w:rPr>
              <w:t>В качестве альтернативного энергоресурса рекомендуем рассмотреть газ</w:t>
            </w:r>
            <w:r>
              <w:rPr>
                <w:color w:val="000000"/>
              </w:rPr>
              <w:t> </w:t>
            </w:r>
            <w:r>
              <w:rPr>
                <w:color w:val="000000"/>
                <w:sz w:val="24"/>
              </w:rPr>
              <w:t>и обратиться в Пермский филиал АО «Газпром газораспределение Пермь».</w:t>
            </w:r>
          </w:p>
          <w:p>
            <w:pPr>
              <w:pStyle w:val="BodyText"/>
              <w:spacing w:before="0" w:after="0"/>
              <w:ind w:firstLine="317" w:left="0" w:right="0"/>
              <w:jc w:val="both"/>
              <w:rPr/>
            </w:pPr>
            <w:r>
              <w:rPr>
                <w:color w:val="000000"/>
                <w:sz w:val="24"/>
              </w:rPr>
              <w:t xml:space="preserve">(Аналогичная информация отражена в письме </w:t>
            </w:r>
            <w:r>
              <w:rPr>
                <w:b/>
                <w:color w:val="000000"/>
                <w:sz w:val="24"/>
              </w:rPr>
              <w:t xml:space="preserve">департамента жилищно-коммунального хозяйства администрации города Перми </w:t>
            </w:r>
            <w:r>
              <w:rPr>
                <w:color w:val="000000"/>
                <w:sz w:val="24"/>
              </w:rPr>
              <w:t>от 16.10.2023 № 059-04-25/3-81-ри).</w:t>
            </w:r>
          </w:p>
          <w:p>
            <w:pPr>
              <w:pStyle w:val="Normal"/>
              <w:widowControl/>
              <w:suppressAutoHyphens w:val="false"/>
              <w:bidi w:val="0"/>
              <w:spacing w:before="0" w:after="0"/>
              <w:ind w:firstLine="283" w:left="113" w:right="113"/>
              <w:jc w:val="left"/>
              <w:rPr>
                <w:rFonts w:ascii="Times New Roman" w:hAnsi="Times New Roman"/>
                <w:color w:val="000000"/>
                <w:sz w:val="24"/>
              </w:rPr>
            </w:pPr>
            <w:r>
              <w:rPr>
                <w:color w:val="000000"/>
                <w:sz w:val="24"/>
              </w:rPr>
            </w:r>
          </w:p>
          <w:p>
            <w:pPr>
              <w:pStyle w:val="BodyText"/>
              <w:spacing w:before="0" w:after="0"/>
              <w:ind w:firstLine="317" w:left="0" w:right="0"/>
              <w:jc w:val="both"/>
              <w:rPr/>
            </w:pPr>
            <w:r>
              <w:rPr>
                <w:color w:val="000000"/>
                <w:sz w:val="24"/>
              </w:rPr>
              <w:t>Техническое присоединение планируемых к строительству объектов в границах Участка может быть произведено в точке подключения - узел ВОЛС (г. Пермь, Солдатова, д. 29а), максимальную нагрузку в точке подключения (технологического присоединения) определить на стадии проектирования.</w:t>
            </w:r>
          </w:p>
          <w:p>
            <w:pPr>
              <w:pStyle w:val="BodyText"/>
              <w:spacing w:before="0" w:after="0"/>
              <w:ind w:firstLine="317" w:left="0" w:right="0"/>
              <w:jc w:val="both"/>
              <w:rPr/>
            </w:pPr>
            <w:r>
              <w:rPr>
                <w:color w:val="000000"/>
                <w:sz w:val="24"/>
              </w:rPr>
              <w:t xml:space="preserve">(Аналогичная информация отражена в письме </w:t>
            </w:r>
            <w:r>
              <w:rPr>
                <w:b/>
                <w:color w:val="000000"/>
                <w:sz w:val="24"/>
              </w:rPr>
              <w:t>ПАО «Ростелеком»</w:t>
            </w:r>
            <w:r>
              <w:rPr>
                <w:color w:val="000000"/>
                <w:sz w:val="24"/>
              </w:rPr>
              <w:t xml:space="preserve"> от 30.05.2024 № 01/05/76581/24).</w:t>
            </w:r>
          </w:p>
          <w:p>
            <w:pPr>
              <w:pStyle w:val="Normal"/>
              <w:ind w:hanging="0"/>
              <w:jc w:val="both"/>
              <w:rPr>
                <w:sz w:val="24"/>
                <w:szCs w:val="24"/>
              </w:rPr>
            </w:pPr>
            <w:r>
              <w:rPr>
                <w:sz w:val="24"/>
                <w:szCs w:val="24"/>
              </w:rPr>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hanging="0" w:left="0" w:right="0"/>
              <w:rPr>
                <w:rFonts w:ascii="Times New Roman" w:hAnsi="Times New Roman" w:eastAsia="Times New Roman" w:cs="Times New Roman"/>
                <w:sz w:val="28"/>
                <w:szCs w:val="28"/>
              </w:rPr>
            </w:pPr>
            <w:r>
              <w:rPr>
                <w:rFonts w:eastAsia="Times New Roman" w:cs="Times New Roman"/>
                <w:sz w:val="28"/>
                <w:szCs w:val="28"/>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2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 xml:space="preserve">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w:t>
            </w:r>
            <w:r>
              <w:rPr>
                <w:rFonts w:eastAsia="Times New Roman" w:cs="Times New Roman"/>
                <w:b w:val="false"/>
                <w:bCs w:val="false"/>
                <w:color w:val="000000"/>
                <w:sz w:val="24"/>
                <w:szCs w:val="24"/>
                <w:shd w:fill="auto" w:val="clear"/>
              </w:rPr>
              <w:t>реквизиты которого указаны в проекте договора купли-продажи земельного участка (Приложение 2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2 024 000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101 200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1 012 000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265"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06.02.2018</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2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14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265"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b/>
          <w:lang w:val="en-US"/>
        </w:rPr>
        <w:t>Лот № 3</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265"/>
        <w:gridCol w:w="6864"/>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департамента земельных отношений администрации города Перми </w:t>
            </w:r>
            <w:r>
              <w:rPr>
                <w:sz w:val="24"/>
                <w:szCs w:val="28"/>
              </w:rPr>
              <w:t>от 26 июня 2024 г. № 21-01-03-5943 «О проведении аукциона по продаже земельного участка в Дзержинском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283"/>
              <w:jc w:val="both"/>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Новоколхозная, з/у 19а</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283"/>
              <w:rPr/>
            </w:pPr>
            <w:r>
              <w:rPr>
                <w:sz w:val="24"/>
                <w:szCs w:val="24"/>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678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283"/>
              <w:rPr/>
            </w:pPr>
            <w:r>
              <w:rPr>
                <w:sz w:val="24"/>
                <w:szCs w:val="24"/>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59:01:0000000:92710</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113"/>
              <w:jc w:val="left"/>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113"/>
              <w:jc w:val="left"/>
              <w:rPr>
                <w:sz w:val="24"/>
                <w:szCs w:val="24"/>
              </w:rPr>
            </w:pPr>
            <w:r>
              <w:rPr>
                <w:sz w:val="24"/>
                <w:szCs w:val="24"/>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для индивидуального жилищного строительства (2.1)</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113"/>
              <w:jc w:val="left"/>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113"/>
              <w:jc w:val="left"/>
              <w:rPr>
                <w:sz w:val="24"/>
                <w:szCs w:val="24"/>
              </w:rPr>
            </w:pPr>
            <w:r>
              <w:rPr>
                <w:sz w:val="24"/>
                <w:szCs w:val="24"/>
              </w:rPr>
              <w:t>ограничение пав</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13.05.2025г.               No КУВИ-001/2025-103969622</w:t>
            </w:r>
            <w:r>
              <w:rPr>
                <w:sz w:val="24"/>
                <w:szCs w:val="24"/>
                <w14:ligatures w14:val="none"/>
              </w:rPr>
              <w:t>;</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30.11.2022 № РФ-59-2-03-0-00-2022-1753 (далее – ГПЗУ).</w:t>
            </w:r>
          </w:p>
          <w:p>
            <w:pPr>
              <w:pStyle w:val="BodyText"/>
              <w:ind w:firstLine="362"/>
              <w:jc w:val="both"/>
              <w:rPr>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Согласно сведениям из ЕГРН в границах Участка объекты капитального строительства отсутствуют.</w:t>
            </w:r>
          </w:p>
          <w:p>
            <w:pPr>
              <w:pStyle w:val="Normal"/>
              <w:spacing w:lineRule="auto" w:line="240" w:before="0" w:after="0"/>
              <w:ind w:firstLine="425" w:left="0" w:right="0"/>
              <w:jc w:val="both"/>
              <w:rPr>
                <w:rFonts w:ascii="Times New Roman" w:hAnsi="Times New Roman"/>
                <w:sz w:val="24"/>
                <w:szCs w:val="24"/>
              </w:rPr>
            </w:pPr>
            <w:r>
              <w:rPr>
                <w:sz w:val="24"/>
                <w:szCs w:val="24"/>
              </w:rPr>
              <w:t>По данным геодезической съемки с северо-западной стороны Участка расположен металлический гараж, иные капитальные и некапитальные объекты отсутствуют.</w:t>
            </w:r>
          </w:p>
          <w:p>
            <w:pPr>
              <w:pStyle w:val="Normal"/>
              <w:spacing w:lineRule="auto" w:line="240" w:before="0" w:after="0"/>
              <w:ind w:firstLine="425" w:left="0" w:right="0"/>
              <w:jc w:val="both"/>
              <w:rPr/>
            </w:pPr>
            <w:r>
              <w:rPr>
                <w:sz w:val="24"/>
                <w:szCs w:val="24"/>
                <w:highlight w:val="white"/>
              </w:rPr>
              <w:t>Участок не огорожен, на Участке находятся строительные</w:t>
            </w:r>
            <w:r>
              <w:rPr>
                <w:sz w:val="24"/>
                <w:szCs w:val="24"/>
              </w:rPr>
              <w:t xml:space="preserve"> </w:t>
            </w:r>
            <w:r>
              <w:rPr>
                <w:sz w:val="24"/>
                <w:szCs w:val="24"/>
                <w:highlight w:val="white"/>
              </w:rPr>
              <w:t>материалы, самовольно установлены и незаконно размещены два металлических</w:t>
            </w:r>
            <w:r>
              <w:rPr>
                <w:sz w:val="24"/>
                <w:szCs w:val="24"/>
              </w:rPr>
              <w:t xml:space="preserve"> </w:t>
            </w:r>
            <w:r>
              <w:rPr>
                <w:sz w:val="24"/>
                <w:szCs w:val="24"/>
                <w:highlight w:val="white"/>
              </w:rPr>
              <w:t>гаража. Самовольных капитальных построек не зафиксировано.</w:t>
            </w:r>
          </w:p>
          <w:p>
            <w:pPr>
              <w:pStyle w:val="Normal"/>
              <w:spacing w:lineRule="auto" w:line="240" w:before="0" w:after="0"/>
              <w:ind w:firstLine="425" w:left="0" w:right="0"/>
              <w:jc w:val="both"/>
              <w:rPr/>
            </w:pPr>
            <w:r>
              <w:rPr>
                <w:sz w:val="24"/>
                <w:szCs w:val="24"/>
                <w:highlight w:val="white"/>
              </w:rPr>
              <w:t>Металлические гаражи, расположенные по адресу: г. Пермь, ул. Новоколхозная, з/у 19а, в соответствии с Положением о порядке выявления и демонтажа самовольно установленных и незаконно размещенных движимых объектов на территории города Перми, утвержденным решением Пермской городской Думы от 08.11.2005 No 192, внесены в Единый реестр самовольно установленных и незаконно размещенных движимых объектов для последующего демонтажа в количестве 2 штук под учетными номерами No 5098, No 5099.</w:t>
            </w:r>
          </w:p>
          <w:p>
            <w:pPr>
              <w:pStyle w:val="Normal"/>
              <w:spacing w:lineRule="auto" w:line="240" w:before="0" w:after="0"/>
              <w:ind w:firstLine="317"/>
              <w:jc w:val="both"/>
              <w:rPr>
                <w:rFonts w:ascii="Times New Roman" w:hAnsi="Times New Roman"/>
                <w:sz w:val="24"/>
                <w:szCs w:val="24"/>
              </w:rPr>
            </w:pPr>
            <w:r>
              <w:rPr>
                <w:sz w:val="24"/>
                <w:szCs w:val="24"/>
                <w:highlight w:val="white"/>
              </w:rPr>
              <w:t xml:space="preserve">(Аналогичная информация отражена в письме  </w:t>
            </w:r>
            <w:r>
              <w:rPr>
                <w:b/>
                <w:sz w:val="24"/>
                <w:szCs w:val="24"/>
                <w:highlight w:val="white"/>
              </w:rPr>
              <w:t>администрации Дзержинского района города Перми</w:t>
            </w:r>
            <w:r>
              <w:rPr>
                <w:sz w:val="24"/>
                <w:szCs w:val="24"/>
                <w:highlight w:val="white"/>
              </w:rPr>
              <w:t xml:space="preserve">                  от 07.04.2025 № 059-07-01-03/3-896, в акте обследования                 от 02.04.2025 № 38).</w:t>
            </w:r>
          </w:p>
          <w:p>
            <w:pPr>
              <w:pStyle w:val="Normal"/>
              <w:spacing w:lineRule="auto" w:line="240" w:before="0" w:after="0"/>
              <w:ind w:firstLine="317"/>
              <w:jc w:val="both"/>
              <w:rPr>
                <w:rFonts w:ascii="Times New Roman" w:hAnsi="Times New Roman" w:eastAsia="Droid Sans Fallback" w:cs="Lohit Devanagari"/>
                <w:color w:val="auto"/>
                <w:kern w:val="0"/>
                <w:sz w:val="24"/>
                <w:szCs w:val="24"/>
                <w:highlight w:val="white"/>
                <w:lang w:val="ru-RU" w:eastAsia="zh-CN" w:bidi="ar-SA"/>
              </w:rPr>
            </w:pPr>
            <w:r>
              <w:rPr>
                <w:rFonts w:eastAsia="Droid Sans Fallback" w:cs="Lohit Devanagari"/>
                <w:color w:val="auto"/>
                <w:kern w:val="0"/>
                <w:sz w:val="24"/>
                <w:szCs w:val="24"/>
                <w:highlight w:val="white"/>
                <w:lang w:val="ru-RU" w:eastAsia="zh-CN" w:bidi="ar-SA"/>
              </w:rPr>
              <w:t>Согласно пункту 8 статьи 39.11 Земельного кодекса 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pPr>
              <w:pStyle w:val="Normal"/>
              <w:spacing w:lineRule="auto" w:line="240" w:before="0" w:after="0"/>
              <w:ind w:firstLine="317"/>
              <w:jc w:val="both"/>
              <w:rPr>
                <w:rFonts w:ascii="Times New Roman" w:hAnsi="Times New Roman" w:eastAsia="Droid Sans Fallback" w:cs="Lohit Devanagari"/>
                <w:color w:val="auto"/>
                <w:kern w:val="0"/>
                <w:sz w:val="24"/>
                <w:szCs w:val="24"/>
                <w:highlight w:val="white"/>
                <w:lang w:val="ru-RU" w:eastAsia="zh-CN" w:bidi="ar-SA"/>
              </w:rPr>
            </w:pPr>
            <w:r>
              <w:rPr>
                <w:rFonts w:eastAsia="Droid Sans Fallback" w:cs="Lohit Devanagari"/>
                <w:color w:val="auto"/>
                <w:kern w:val="0"/>
                <w:sz w:val="24"/>
                <w:szCs w:val="24"/>
                <w:highlight w:val="white"/>
                <w:lang w:val="ru-RU" w:eastAsia="zh-CN" w:bidi="ar-SA"/>
              </w:rPr>
              <w:t>Таким образом, наличие объектов на земельном участке не является основанием для отказа в предоставлении земельного участка на торгах.</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 xml:space="preserve">Согласно сведениям, содержащимся в ГПЗУ, ЕГРН и справке по градостроительным условиям </w:t>
            </w:r>
            <w:r>
              <w:rPr>
                <w:sz w:val="24"/>
                <w:szCs w:val="24"/>
                <w:highlight w:val="white"/>
              </w:rPr>
              <w:t>от 13.05.2025 № 631421,</w:t>
            </w:r>
            <w:r>
              <w:rPr>
                <w:sz w:val="24"/>
                <w:szCs w:val="24"/>
              </w:rPr>
              <w:t xml:space="preserve"> Участок полностью расположен в границах зон с особыми условиями использования территории:</w:t>
            </w:r>
          </w:p>
          <w:p>
            <w:pPr>
              <w:pStyle w:val="Normal"/>
              <w:spacing w:lineRule="auto" w:line="240" w:before="0" w:after="0"/>
              <w:ind w:firstLine="311"/>
              <w:jc w:val="both"/>
              <w:rPr>
                <w:rFonts w:ascii="Times New Roman" w:hAnsi="Times New Roman"/>
                <w:sz w:val="24"/>
                <w:szCs w:val="24"/>
                <w:highlight w:val="white"/>
              </w:rPr>
            </w:pPr>
            <w:r>
              <w:rPr>
                <w:sz w:val="24"/>
                <w:szCs w:val="24"/>
              </w:rPr>
              <w:t>Приаэродромной территории аэродрома аэропорта Больш</w:t>
            </w:r>
            <w:r>
              <w:rPr>
                <w:sz w:val="24"/>
                <w:szCs w:val="24"/>
                <w:highlight w:val="white"/>
              </w:rPr>
              <w:t>ое Савино, реестровый номер границы 59:32-6.553.</w:t>
            </w:r>
          </w:p>
          <w:p>
            <w:pPr>
              <w:pStyle w:val="Normal"/>
              <w:spacing w:lineRule="auto" w:line="240" w:before="0" w:after="0"/>
              <w:ind w:firstLine="311"/>
              <w:jc w:val="both"/>
              <w:rPr>
                <w:rFonts w:ascii="Times New Roman" w:hAnsi="Times New Roman"/>
                <w:sz w:val="24"/>
                <w:szCs w:val="24"/>
              </w:rPr>
            </w:pPr>
            <w:r>
              <w:rPr>
                <w:sz w:val="24"/>
                <w:szCs w:val="24"/>
                <w:highlight w:val="white"/>
              </w:rPr>
              <w:t>Проектирование и строительство вести в соответствии с постановлением Правительства Российской Федерации от 11.03.2010 № 138 «Об утверждении Федеральных пра</w:t>
            </w:r>
            <w:r>
              <w:rPr>
                <w:sz w:val="24"/>
                <w:szCs w:val="24"/>
              </w:rPr>
              <w:t>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40" w:before="0" w:after="0"/>
              <w:ind w:firstLine="311"/>
              <w:jc w:val="both"/>
              <w:rPr>
                <w:rFonts w:ascii="Times New Roman" w:hAnsi="Times New Roman"/>
                <w:sz w:val="24"/>
                <w:szCs w:val="24"/>
              </w:rPr>
            </w:pPr>
            <w:r>
              <w:rPr>
                <w:sz w:val="24"/>
                <w:szCs w:val="24"/>
              </w:rPr>
              <w:t xml:space="preserve">Зоне затопления территорий, прилегающих </w:t>
              <w:br/>
              <w:t xml:space="preserve">к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паводков расчетной обеспеченности 1%, реестровый номер границы </w:t>
              <w:br/>
              <w:t>59:00-6.2017.</w:t>
            </w:r>
          </w:p>
          <w:p>
            <w:pPr>
              <w:pStyle w:val="Normal"/>
              <w:spacing w:lineRule="auto" w:line="240" w:before="0" w:after="0"/>
              <w:ind w:firstLine="311"/>
              <w:jc w:val="both"/>
              <w:rPr>
                <w:rFonts w:ascii="Times New Roman" w:hAnsi="Times New Roman"/>
                <w:sz w:val="24"/>
                <w:szCs w:val="24"/>
              </w:rPr>
            </w:pPr>
            <w:r>
              <w:rPr>
                <w:sz w:val="24"/>
                <w:szCs w:val="24"/>
              </w:rPr>
              <w:t>Необходимо учитывать ограничения использования объектов недвижимости в соответствии с частью 3 статьи 67.1 Водного кодекса Российской Федерации,а именно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pPr>
              <w:pStyle w:val="Normal"/>
              <w:spacing w:lineRule="auto" w:line="240" w:before="0" w:after="0"/>
              <w:ind w:firstLine="311"/>
              <w:jc w:val="both"/>
              <w:rPr>
                <w:rFonts w:ascii="Times New Roman" w:hAnsi="Times New Roman"/>
                <w:sz w:val="24"/>
                <w:szCs w:val="24"/>
              </w:rPr>
            </w:pPr>
            <w:r>
              <w:rPr>
                <w:sz w:val="24"/>
                <w:szCs w:val="24"/>
              </w:rPr>
              <w:t>1)строительство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Normal"/>
              <w:spacing w:lineRule="auto" w:line="240" w:before="0" w:after="0"/>
              <w:ind w:firstLine="311"/>
              <w:jc w:val="both"/>
              <w:rPr>
                <w:rFonts w:ascii="Times New Roman" w:hAnsi="Times New Roman"/>
                <w:sz w:val="24"/>
                <w:szCs w:val="24"/>
              </w:rPr>
            </w:pPr>
            <w:r>
              <w:rPr>
                <w:sz w:val="24"/>
                <w:szCs w:val="24"/>
              </w:rPr>
              <w:t>2) использование сточных вод в целях повышения почвенного плодородия;</w:t>
            </w:r>
          </w:p>
          <w:p>
            <w:pPr>
              <w:pStyle w:val="Normal"/>
              <w:spacing w:lineRule="auto" w:line="240" w:before="0" w:after="0"/>
              <w:ind w:firstLine="311"/>
              <w:jc w:val="both"/>
              <w:rPr>
                <w:rFonts w:ascii="Times New Roman" w:hAnsi="Times New Roman"/>
                <w:sz w:val="24"/>
                <w:szCs w:val="24"/>
              </w:rPr>
            </w:pPr>
            <w:r>
              <w:rPr>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Normal"/>
              <w:spacing w:lineRule="auto" w:line="240" w:before="0" w:after="0"/>
              <w:ind w:firstLine="311"/>
              <w:jc w:val="both"/>
              <w:rPr>
                <w:rFonts w:ascii="Times New Roman" w:hAnsi="Times New Roman"/>
                <w:sz w:val="24"/>
                <w:szCs w:val="24"/>
              </w:rPr>
            </w:pPr>
            <w:r>
              <w:rPr/>
              <w:t xml:space="preserve">4) осуществление авиационных мер по борьбе </w:t>
              <w:br/>
              <w:t>с вредными организмами.</w:t>
            </w:r>
          </w:p>
          <w:p>
            <w:pPr>
              <w:pStyle w:val="Normal"/>
              <w:spacing w:lineRule="auto" w:line="240" w:before="0" w:after="0"/>
              <w:ind w:firstLine="311"/>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color w:val="FF0000"/>
                <w:sz w:val="24"/>
                <w:szCs w:val="24"/>
              </w:rPr>
            </w:pPr>
            <w:r>
              <w:rPr>
                <w:color w:val="000000"/>
                <w:sz w:val="24"/>
                <w:szCs w:val="24"/>
              </w:rPr>
              <w:t xml:space="preserve"> </w:t>
            </w:r>
            <w:r>
              <w:rPr>
                <w:color w:val="000000"/>
                <w:sz w:val="24"/>
                <w:szCs w:val="24"/>
              </w:rPr>
              <w:t>Н</w:t>
            </w:r>
            <w:r>
              <w:rPr>
                <w:sz w:val="24"/>
                <w:szCs w:val="24"/>
              </w:rPr>
              <w:t>а Участке произрастают 11 деревьев пород – тополь 4 шт., ива 7 шт.</w:t>
            </w:r>
          </w:p>
          <w:p>
            <w:pPr>
              <w:pStyle w:val="Normal"/>
              <w:spacing w:lineRule="auto" w:line="240" w:before="0" w:after="0"/>
              <w:ind w:firstLine="425" w:left="0" w:right="0"/>
              <w:jc w:val="both"/>
              <w:rPr>
                <w:rFonts w:ascii="Times New Roman" w:hAnsi="Times New Roman"/>
                <w:sz w:val="24"/>
                <w:szCs w:val="24"/>
              </w:rPr>
            </w:pPr>
            <w:r>
              <w:rPr>
                <w:sz w:val="24"/>
                <w:szCs w:val="24"/>
              </w:rPr>
              <w:t>Победителю аукциона необходимо соблюдать следующие условия строительства, а также проектом предусмотреть:</w:t>
            </w:r>
          </w:p>
          <w:p>
            <w:pPr>
              <w:pStyle w:val="Normal"/>
              <w:spacing w:lineRule="auto" w:line="240" w:before="0" w:after="0"/>
              <w:ind w:firstLine="425" w:left="0" w:right="0"/>
              <w:jc w:val="both"/>
              <w:rPr>
                <w:rFonts w:ascii="Times New Roman" w:hAnsi="Times New Roman"/>
                <w:sz w:val="24"/>
                <w:szCs w:val="24"/>
              </w:rPr>
            </w:pPr>
            <w:r>
              <w:rPr>
                <w:sz w:val="24"/>
                <w:szCs w:val="24"/>
              </w:rPr>
              <w:t>1. Максимально сохранить существующие деревья;</w:t>
            </w:r>
          </w:p>
          <w:p>
            <w:pPr>
              <w:pStyle w:val="Normal"/>
              <w:spacing w:lineRule="auto" w:line="240" w:before="0" w:after="0"/>
              <w:ind w:firstLine="425" w:left="0" w:right="0"/>
              <w:jc w:val="both"/>
              <w:rPr>
                <w:rFonts w:ascii="Times New Roman" w:hAnsi="Times New Roman"/>
                <w:sz w:val="24"/>
                <w:szCs w:val="24"/>
              </w:rPr>
            </w:pPr>
            <w:r>
              <w:rPr>
                <w:sz w:val="24"/>
                <w:szCs w:val="24"/>
              </w:rPr>
              <w:t>2. Снос деревьев, попадающих в пятно застройки, вести а основании акта комиссионного обследования земельных насаждений в соответствии решением Пермской городской Думы от 15.12.2020 № 277. Указанный акт должен быть составлен на основании проектной документации. Остальные деревья сохранить;</w:t>
            </w:r>
          </w:p>
          <w:p>
            <w:pPr>
              <w:pStyle w:val="Normal"/>
              <w:spacing w:lineRule="auto" w:line="240" w:before="0" w:after="0"/>
              <w:ind w:firstLine="425" w:left="0" w:right="0"/>
              <w:jc w:val="both"/>
              <w:rPr>
                <w:rFonts w:ascii="Times New Roman" w:hAnsi="Times New Roman"/>
                <w:sz w:val="24"/>
                <w:szCs w:val="24"/>
              </w:rPr>
            </w:pPr>
            <w:r>
              <w:rPr>
                <w:sz w:val="24"/>
                <w:szCs w:val="24"/>
              </w:rPr>
              <w:t xml:space="preserve">3.Восстановление зеленых насаждений вести </w:t>
              <w:br/>
              <w:t>в соответствии с решением Пермской городской Думы от 15.12.2020 № 277;</w:t>
            </w:r>
          </w:p>
          <w:p>
            <w:pPr>
              <w:pStyle w:val="Normal"/>
              <w:spacing w:lineRule="auto" w:line="240" w:before="0" w:after="0"/>
              <w:ind w:firstLine="425" w:left="0" w:right="0"/>
              <w:jc w:val="both"/>
              <w:rPr>
                <w:rFonts w:ascii="Times New Roman" w:hAnsi="Times New Roman"/>
                <w:sz w:val="24"/>
                <w:szCs w:val="24"/>
              </w:rPr>
            </w:pPr>
            <w:r>
              <w:rPr>
                <w:sz w:val="24"/>
                <w:szCs w:val="24"/>
              </w:rPr>
              <w:t>4. Сбор и отвод ливневых вод с использованием вариантов решений в зависимости от:</w:t>
            </w:r>
          </w:p>
          <w:p>
            <w:pPr>
              <w:pStyle w:val="Normal"/>
              <w:spacing w:lineRule="auto" w:line="240" w:before="0" w:after="0"/>
              <w:ind w:hanging="0" w:left="0" w:right="0"/>
              <w:jc w:val="both"/>
              <w:rPr>
                <w:rFonts w:ascii="Times New Roman" w:hAnsi="Times New Roman"/>
                <w:sz w:val="24"/>
                <w:szCs w:val="24"/>
              </w:rPr>
            </w:pPr>
            <w:r>
              <w:rPr>
                <w:sz w:val="24"/>
                <w:szCs w:val="24"/>
              </w:rPr>
              <w:t>- наличия централизованной системы ливневой канализации;</w:t>
            </w:r>
          </w:p>
          <w:p>
            <w:pPr>
              <w:pStyle w:val="Normal"/>
              <w:spacing w:lineRule="auto" w:line="240" w:before="0" w:after="0"/>
              <w:jc w:val="both"/>
              <w:rPr>
                <w:rFonts w:ascii="Times New Roman" w:hAnsi="Times New Roman"/>
                <w:sz w:val="24"/>
                <w:szCs w:val="24"/>
              </w:rPr>
            </w:pPr>
            <w:r>
              <w:rPr>
                <w:sz w:val="24"/>
                <w:szCs w:val="24"/>
              </w:rPr>
              <w:t xml:space="preserve">- площади водосбора с учетом транзитных вод </w:t>
              <w:br/>
              <w:t>с прилегающей территории;</w:t>
            </w:r>
          </w:p>
          <w:p>
            <w:pPr>
              <w:pStyle w:val="Normal"/>
              <w:spacing w:lineRule="auto" w:line="240" w:before="0" w:after="0"/>
              <w:jc w:val="both"/>
              <w:rPr>
                <w:rFonts w:ascii="Times New Roman" w:hAnsi="Times New Roman"/>
                <w:sz w:val="24"/>
                <w:szCs w:val="24"/>
              </w:rPr>
            </w:pPr>
            <w:r>
              <w:rPr>
                <w:sz w:val="24"/>
                <w:szCs w:val="24"/>
              </w:rPr>
              <w:t>- угла наклона рельефа, включающий прилегающие территории;</w:t>
            </w:r>
          </w:p>
          <w:p>
            <w:pPr>
              <w:pStyle w:val="Normal"/>
              <w:spacing w:lineRule="auto" w:line="240" w:before="0" w:after="0"/>
              <w:jc w:val="both"/>
              <w:rPr>
                <w:rFonts w:ascii="Times New Roman" w:hAnsi="Times New Roman"/>
                <w:sz w:val="24"/>
                <w:szCs w:val="24"/>
              </w:rPr>
            </w:pPr>
            <w:r>
              <w:rPr>
                <w:sz w:val="24"/>
                <w:szCs w:val="24"/>
              </w:rPr>
              <w:t>- применения иных решений равномерного отвода поверхностного стока с запрашиваемой территории на прилегающей территории;</w:t>
            </w:r>
          </w:p>
          <w:p>
            <w:pPr>
              <w:pStyle w:val="Normal"/>
              <w:widowControl/>
              <w:bidi w:val="0"/>
              <w:spacing w:lineRule="auto" w:line="240" w:before="0" w:after="0"/>
              <w:ind w:firstLine="454" w:left="113" w:right="113"/>
              <w:jc w:val="both"/>
              <w:rPr>
                <w:rFonts w:ascii="Times New Roman" w:hAnsi="Times New Roman"/>
                <w:sz w:val="24"/>
                <w:szCs w:val="24"/>
              </w:rPr>
            </w:pPr>
            <w:r>
              <w:rPr>
                <w:sz w:val="24"/>
                <w:szCs w:val="24"/>
              </w:rPr>
              <w:t>5.</w:t>
              <w:tab/>
              <w:t>Определение видов образующих отходов и мест их размещения на период эксплуатации;</w:t>
            </w:r>
          </w:p>
          <w:p>
            <w:pPr>
              <w:pStyle w:val="Normal"/>
              <w:widowControl/>
              <w:bidi w:val="0"/>
              <w:spacing w:lineRule="auto" w:line="240" w:before="0" w:after="0"/>
              <w:ind w:firstLine="454" w:left="113" w:right="113"/>
              <w:jc w:val="both"/>
              <w:rPr>
                <w:rFonts w:ascii="Times New Roman" w:hAnsi="Times New Roman"/>
                <w:sz w:val="24"/>
                <w:szCs w:val="24"/>
              </w:rPr>
            </w:pPr>
            <w:r>
              <w:rPr>
                <w:sz w:val="24"/>
                <w:szCs w:val="24"/>
              </w:rPr>
              <w:t>6.</w:t>
              <w:tab/>
              <w:t>Конкретные мероприятия по охране окружающей среды на период строительства, включая:</w:t>
            </w:r>
          </w:p>
          <w:p>
            <w:pPr>
              <w:pStyle w:val="Normal"/>
              <w:spacing w:lineRule="auto" w:line="240" w:before="0" w:after="0"/>
              <w:jc w:val="both"/>
              <w:rPr>
                <w:rFonts w:ascii="Times New Roman" w:hAnsi="Times New Roman"/>
                <w:sz w:val="24"/>
                <w:szCs w:val="24"/>
              </w:rPr>
            </w:pPr>
            <w:r>
              <w:rPr>
                <w:sz w:val="24"/>
                <w:szCs w:val="24"/>
              </w:rPr>
              <w:t>- установку временного защитного ограждения строительной площадки;</w:t>
            </w:r>
          </w:p>
          <w:p>
            <w:pPr>
              <w:pStyle w:val="Normal"/>
              <w:spacing w:lineRule="auto" w:line="240" w:before="0" w:after="0"/>
              <w:jc w:val="both"/>
              <w:rPr>
                <w:rFonts w:ascii="Times New Roman" w:hAnsi="Times New Roman"/>
                <w:sz w:val="24"/>
                <w:szCs w:val="24"/>
              </w:rPr>
            </w:pPr>
            <w:r>
              <w:rPr>
                <w:sz w:val="24"/>
                <w:szCs w:val="24"/>
              </w:rPr>
              <w:t>- ограждение существующих зеленых насаждений, не попадающих под пятно застройки;</w:t>
            </w:r>
          </w:p>
          <w:p>
            <w:pPr>
              <w:pStyle w:val="Normal"/>
              <w:spacing w:lineRule="auto" w:line="240" w:before="0" w:after="0"/>
              <w:jc w:val="both"/>
              <w:rPr>
                <w:rFonts w:ascii="Times New Roman" w:hAnsi="Times New Roman"/>
                <w:sz w:val="24"/>
                <w:szCs w:val="24"/>
              </w:rPr>
            </w:pPr>
            <w:r>
              <w:rPr>
                <w:sz w:val="24"/>
                <w:szCs w:val="24"/>
              </w:rPr>
              <w:t>- прокладку коммуникаций осуществлять на расстоянии не менее 2 м. от ствола дерева, чтобы не повредить корневую систему;</w:t>
            </w:r>
          </w:p>
          <w:p>
            <w:pPr>
              <w:pStyle w:val="Normal"/>
              <w:spacing w:lineRule="auto" w:line="240" w:before="0" w:after="0"/>
              <w:jc w:val="both"/>
              <w:rPr>
                <w:rFonts w:ascii="Times New Roman" w:hAnsi="Times New Roman"/>
                <w:sz w:val="24"/>
                <w:szCs w:val="24"/>
              </w:rPr>
            </w:pPr>
            <w:r>
              <w:rPr>
                <w:sz w:val="24"/>
                <w:szCs w:val="24"/>
              </w:rPr>
              <w:t>- не использовать приствольные круги существующих деревьев (диаметром 1м) под складирование материалов и установки временных сооружений;</w:t>
            </w:r>
          </w:p>
          <w:p>
            <w:pPr>
              <w:pStyle w:val="Normal"/>
              <w:spacing w:lineRule="auto" w:line="240" w:before="0" w:after="0"/>
              <w:jc w:val="both"/>
              <w:rPr>
                <w:rFonts w:ascii="Times New Roman" w:hAnsi="Times New Roman"/>
                <w:sz w:val="24"/>
                <w:szCs w:val="24"/>
              </w:rPr>
            </w:pPr>
            <w:r>
              <w:rPr>
                <w:sz w:val="24"/>
                <w:szCs w:val="24"/>
              </w:rPr>
              <w:t>- определение видов и объемов образующихся отходов и мест их размещения;</w:t>
            </w:r>
          </w:p>
          <w:p>
            <w:pPr>
              <w:pStyle w:val="Normal"/>
              <w:spacing w:lineRule="auto" w:line="240" w:before="0" w:after="0"/>
              <w:jc w:val="both"/>
              <w:rPr>
                <w:rFonts w:ascii="Times New Roman" w:hAnsi="Times New Roman"/>
                <w:sz w:val="24"/>
                <w:szCs w:val="24"/>
              </w:rPr>
            </w:pPr>
            <w:r>
              <w:rPr>
                <w:sz w:val="24"/>
                <w:szCs w:val="24"/>
              </w:rPr>
              <w:t>- систематический вывоз отходов;</w:t>
            </w:r>
          </w:p>
          <w:p>
            <w:pPr>
              <w:pStyle w:val="Normal"/>
              <w:spacing w:lineRule="auto" w:line="240" w:before="0" w:after="0"/>
              <w:jc w:val="both"/>
              <w:rPr>
                <w:rFonts w:ascii="Times New Roman" w:hAnsi="Times New Roman"/>
                <w:sz w:val="24"/>
                <w:szCs w:val="24"/>
              </w:rPr>
            </w:pPr>
            <w:r>
              <w:rPr>
                <w:sz w:val="24"/>
                <w:szCs w:val="24"/>
              </w:rPr>
              <w:t>- недопущение загрязнения атмосферы, почвы и подземных вод;</w:t>
            </w:r>
          </w:p>
          <w:p>
            <w:pPr>
              <w:pStyle w:val="Normal"/>
              <w:spacing w:lineRule="auto" w:line="240" w:before="0" w:after="0"/>
              <w:jc w:val="both"/>
              <w:rPr>
                <w:rFonts w:ascii="Times New Roman" w:hAnsi="Times New Roman"/>
                <w:sz w:val="24"/>
                <w:szCs w:val="24"/>
              </w:rPr>
            </w:pPr>
            <w:r>
              <w:rPr>
                <w:sz w:val="24"/>
                <w:szCs w:val="24"/>
              </w:rPr>
              <w:t>- предотвращение выноса грязи автотранспортом, выезжающим</w:t>
            </w:r>
          </w:p>
          <w:p>
            <w:pPr>
              <w:pStyle w:val="Normal"/>
              <w:spacing w:lineRule="auto" w:line="240" w:before="0" w:after="0"/>
              <w:jc w:val="both"/>
              <w:rPr>
                <w:rFonts w:ascii="Times New Roman" w:hAnsi="Times New Roman"/>
                <w:sz w:val="24"/>
                <w:szCs w:val="24"/>
              </w:rPr>
            </w:pPr>
            <w:r>
              <w:rPr>
                <w:sz w:val="24"/>
                <w:szCs w:val="24"/>
              </w:rPr>
              <w:t>со строительной площадки.</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управления по экологии и природопользованию администрации города Перми</w:t>
            </w:r>
            <w:r>
              <w:rPr>
                <w:sz w:val="24"/>
                <w:szCs w:val="24"/>
              </w:rPr>
              <w:t xml:space="preserve"> от 23.11.2022 № 059-33-01-10/3-880).</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452"/>
              <w:jc w:val="both"/>
              <w:rPr>
                <w:rFonts w:ascii="Times New Roman" w:hAnsi="Times New Roman"/>
                <w:sz w:val="24"/>
                <w:szCs w:val="24"/>
              </w:rPr>
            </w:pPr>
            <w:r>
              <w:rPr>
                <w:sz w:val="24"/>
                <w:szCs w:val="24"/>
              </w:rPr>
              <w:t>На территории, где расположен Участок, схемами предусмотрено строительство сетей водоснабженияи водоотведения в мкр. Заостровка с 2024 года (данные мероприятия не обеспечены финансированием).</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департамента жилищно-коммунального хозяйства администрации города Перми</w:t>
            </w:r>
            <w:r>
              <w:rPr>
                <w:sz w:val="24"/>
                <w:szCs w:val="24"/>
              </w:rPr>
              <w:t xml:space="preserve"> от 21.11.2022 № 059-04-17/3-769-ри).</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452"/>
              <w:jc w:val="both"/>
              <w:rPr>
                <w:rFonts w:ascii="Times New Roman" w:hAnsi="Times New Roman"/>
                <w:sz w:val="24"/>
                <w:szCs w:val="24"/>
              </w:rPr>
            </w:pPr>
            <w:r>
              <w:rPr>
                <w:sz w:val="24"/>
                <w:szCs w:val="24"/>
              </w:rPr>
              <w:t>Имеется возможность присоединения Участка к улично-дорожной сети города Перми при следующих условиях:</w:t>
            </w:r>
          </w:p>
          <w:p>
            <w:pPr>
              <w:pStyle w:val="Normal"/>
              <w:spacing w:lineRule="auto" w:line="240" w:before="0" w:after="0"/>
              <w:ind w:firstLine="452"/>
              <w:jc w:val="both"/>
              <w:rPr>
                <w:rFonts w:ascii="Times New Roman" w:hAnsi="Times New Roman"/>
                <w:sz w:val="24"/>
                <w:szCs w:val="24"/>
              </w:rPr>
            </w:pPr>
            <w:r>
              <w:rPr>
                <w:sz w:val="24"/>
                <w:szCs w:val="24"/>
              </w:rPr>
              <w:t>поверхностный водоотвод решить проектом без подтопления смежных территорий, в соответствии с действующими нормативно-правовыми актами и природоохранным законодательством;</w:t>
            </w:r>
          </w:p>
          <w:p>
            <w:pPr>
              <w:pStyle w:val="Normal"/>
              <w:spacing w:lineRule="auto" w:line="240" w:before="0" w:after="0"/>
              <w:ind w:firstLine="452"/>
              <w:jc w:val="both"/>
              <w:rPr>
                <w:rFonts w:ascii="Times New Roman" w:hAnsi="Times New Roman"/>
                <w:sz w:val="24"/>
                <w:szCs w:val="24"/>
              </w:rPr>
            </w:pPr>
            <w:r>
              <w:rPr>
                <w:sz w:val="24"/>
                <w:szCs w:val="24"/>
              </w:rPr>
              <w:t>предусмотреть электроосвещение территории объекта;</w:t>
            </w:r>
          </w:p>
          <w:p>
            <w:pPr>
              <w:pStyle w:val="Normal"/>
              <w:spacing w:lineRule="auto" w:line="240" w:before="0" w:after="0"/>
              <w:ind w:firstLine="452"/>
              <w:jc w:val="both"/>
              <w:rPr>
                <w:rFonts w:ascii="Times New Roman" w:hAnsi="Times New Roman"/>
                <w:sz w:val="24"/>
                <w:szCs w:val="24"/>
              </w:rPr>
            </w:pPr>
            <w:r>
              <w:rPr>
                <w:sz w:val="24"/>
                <w:szCs w:val="24"/>
              </w:rPr>
              <w:t xml:space="preserve">стоянку для временного хранения транспорта разместить в границах отведенного под строительство земельного участка </w:t>
              <w:br/>
              <w:t>вне территории общего пользования;</w:t>
            </w:r>
          </w:p>
          <w:p>
            <w:pPr>
              <w:pStyle w:val="Normal"/>
              <w:spacing w:lineRule="auto" w:line="240" w:before="0" w:after="0"/>
              <w:ind w:firstLine="452"/>
              <w:jc w:val="both"/>
              <w:rPr>
                <w:rFonts w:ascii="Times New Roman" w:hAnsi="Times New Roman"/>
                <w:sz w:val="24"/>
                <w:szCs w:val="24"/>
              </w:rPr>
            </w:pPr>
            <w:r>
              <w:rPr>
                <w:sz w:val="24"/>
                <w:szCs w:val="24"/>
              </w:rPr>
              <w:t>предусмотреть ликвидацию разрушений, а также повреждений существующего дорожного покрытия;</w:t>
            </w:r>
          </w:p>
          <w:p>
            <w:pPr>
              <w:pStyle w:val="Normal"/>
              <w:spacing w:lineRule="auto" w:line="240" w:before="0" w:after="0"/>
              <w:ind w:firstLine="452"/>
              <w:jc w:val="both"/>
              <w:rPr>
                <w:rFonts w:ascii="Times New Roman" w:hAnsi="Times New Roman"/>
                <w:sz w:val="24"/>
                <w:szCs w:val="24"/>
              </w:rPr>
            </w:pPr>
            <w:r>
              <w:rPr>
                <w:sz w:val="24"/>
                <w:szCs w:val="24"/>
              </w:rPr>
              <w:t>предусмотреть наружное освещение подъезда до границ земельного участка, отведенного под застройку;</w:t>
            </w:r>
          </w:p>
          <w:p>
            <w:pPr>
              <w:pStyle w:val="Normal"/>
              <w:spacing w:lineRule="auto" w:line="240" w:before="0" w:after="0"/>
              <w:ind w:firstLine="452"/>
              <w:jc w:val="both"/>
              <w:rPr>
                <w:rFonts w:ascii="Times New Roman" w:hAnsi="Times New Roman"/>
                <w:sz w:val="24"/>
                <w:szCs w:val="24"/>
              </w:rPr>
            </w:pPr>
            <w:r>
              <w:rPr>
                <w:sz w:val="24"/>
                <w:szCs w:val="24"/>
              </w:rPr>
              <w:t>разработать и согласовать на рабочей группе по организации и безопасности дорожного движения (ул. Пермская, 2а,212-47-51) проект организации дорожного движения;</w:t>
            </w:r>
          </w:p>
          <w:p>
            <w:pPr>
              <w:pStyle w:val="Normal"/>
              <w:spacing w:lineRule="auto" w:line="240" w:before="0" w:after="0"/>
              <w:ind w:firstLine="452"/>
              <w:jc w:val="both"/>
              <w:rPr>
                <w:rFonts w:ascii="Times New Roman" w:hAnsi="Times New Roman"/>
                <w:sz w:val="24"/>
                <w:szCs w:val="24"/>
              </w:rPr>
            </w:pPr>
            <w:r>
              <w:rPr>
                <w:sz w:val="24"/>
                <w:szCs w:val="24"/>
              </w:rPr>
              <w:t>получить согласие на присоединение к уличной-дорожной сети города Перми в соответствии с постановлением администрации города Перми от 31.01.2022 № 45.</w:t>
            </w:r>
          </w:p>
          <w:p>
            <w:pPr>
              <w:pStyle w:val="Normal"/>
              <w:spacing w:lineRule="auto" w:line="240" w:before="0" w:after="0"/>
              <w:ind w:firstLine="452"/>
              <w:jc w:val="both"/>
              <w:rPr>
                <w:rFonts w:ascii="Times New Roman" w:hAnsi="Times New Roman"/>
                <w:sz w:val="24"/>
                <w:szCs w:val="24"/>
              </w:rPr>
            </w:pPr>
            <w:r>
              <w:rPr>
                <w:sz w:val="24"/>
                <w:szCs w:val="24"/>
              </w:rPr>
              <w:t xml:space="preserve">Дополнительно сообщается, что в соответствии </w:t>
              <w:br/>
              <w:t xml:space="preserve">с Федеральным законом от 08.11.2007 № 257-ФЗ </w:t>
              <w:br/>
              <w:t xml:space="preserve">«Об автомобильных дорогах и о дорожной деятельности </w:t>
              <w:br/>
              <w:t xml:space="preserve">в Российской Федерации и о внесении изменений </w:t>
              <w:br/>
              <w:t xml:space="preserve">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w:t>
              <w:br/>
              <w:t xml:space="preserve">с обеспечением безопасности дорожного движения, водоотведения и исполнением других установленных техническими регламентами требований, несут лица, </w:t>
              <w:br/>
              <w:t>в интересах которых осуществляются строительство, реконструкция, капитальный ремонт, ремонт пересечений или примыканий.</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департамента дорог и благоустройства администрации города Перми</w:t>
            </w:r>
            <w:r>
              <w:rPr>
                <w:sz w:val="24"/>
                <w:szCs w:val="24"/>
              </w:rPr>
              <w:t xml:space="preserve"> от 22.11.2022 № 059-24-01-36/3-3936).</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452"/>
              <w:jc w:val="both"/>
              <w:rPr>
                <w:rFonts w:ascii="Times New Roman" w:hAnsi="Times New Roman"/>
                <w:sz w:val="24"/>
                <w:szCs w:val="24"/>
              </w:rPr>
            </w:pPr>
            <w:r>
              <w:rPr>
                <w:sz w:val="24"/>
                <w:szCs w:val="24"/>
              </w:rPr>
              <w:t>Ближайшее подразделение пожарной охраны расположено по адресу: ул. Василия Каменского,2 (ПСЧ-4 10-ПСО). Строительство пожарного водоема не запланировано;</w:t>
            </w:r>
          </w:p>
          <w:p>
            <w:pPr>
              <w:pStyle w:val="Normal"/>
              <w:spacing w:lineRule="auto" w:line="240" w:before="0" w:after="0"/>
              <w:ind w:firstLine="452"/>
              <w:jc w:val="both"/>
              <w:rPr>
                <w:rFonts w:ascii="Times New Roman" w:hAnsi="Times New Roman"/>
                <w:color w:val="FF0000"/>
                <w:sz w:val="24"/>
                <w:szCs w:val="24"/>
              </w:rPr>
            </w:pPr>
            <w:r>
              <w:rPr>
                <w:sz w:val="24"/>
                <w:szCs w:val="24"/>
              </w:rPr>
              <w:t>объекты общественной безопасности, отнесенные</w:t>
              <w:br/>
              <w:t>к объектам полиции (участковые пункты полиции) расположены по адресу: г. Пермь, ул. Новоколхозная, 2 (микрорайон Заозерье, Дзержинский район). В настоящее время отсутствует потребность в обеспечении служебными помещениями участковых полиции, строительство (приобретение) не планируется;</w:t>
            </w:r>
          </w:p>
          <w:p>
            <w:pPr>
              <w:pStyle w:val="Normal"/>
              <w:spacing w:lineRule="auto" w:line="240" w:before="0" w:after="0"/>
              <w:ind w:firstLine="452"/>
              <w:jc w:val="both"/>
              <w:rPr>
                <w:rFonts w:ascii="Times New Roman" w:hAnsi="Times New Roman"/>
                <w:sz w:val="24"/>
                <w:szCs w:val="24"/>
              </w:rPr>
            </w:pPr>
            <w:r>
              <w:rPr>
                <w:sz w:val="24"/>
                <w:szCs w:val="24"/>
              </w:rPr>
              <w:t>помещения для аварийно-спасательных формирований на указанной территории отсутствуют. В настоящее время потребность в обеспечении служебными помещениями для аварийно-спасательных формирований в указанном районе отсутствует;</w:t>
            </w:r>
          </w:p>
          <w:p>
            <w:pPr>
              <w:pStyle w:val="Normal"/>
              <w:spacing w:lineRule="auto" w:line="240" w:before="0" w:after="0"/>
              <w:ind w:firstLine="452"/>
              <w:jc w:val="both"/>
              <w:rPr>
                <w:rFonts w:ascii="Times New Roman" w:hAnsi="Times New Roman"/>
                <w:sz w:val="24"/>
                <w:szCs w:val="24"/>
              </w:rPr>
            </w:pPr>
            <w:r>
              <w:rPr>
                <w:sz w:val="24"/>
                <w:szCs w:val="24"/>
              </w:rPr>
              <w:t>на указанной территории имеется источник противопожарного водоснабжения: пожарный гидрант, расположенный в районе дома 46б по ул. Маяковского – на расстоянии 310 метров;</w:t>
            </w:r>
          </w:p>
          <w:p>
            <w:pPr>
              <w:pStyle w:val="Normal"/>
              <w:spacing w:lineRule="auto" w:line="240" w:before="0" w:after="0"/>
              <w:ind w:firstLine="452"/>
              <w:jc w:val="both"/>
              <w:rPr>
                <w:rFonts w:ascii="Times New Roman" w:hAnsi="Times New Roman"/>
                <w:sz w:val="24"/>
                <w:szCs w:val="24"/>
              </w:rPr>
            </w:pPr>
            <w:r>
              <w:rPr>
                <w:sz w:val="24"/>
                <w:szCs w:val="24"/>
              </w:rPr>
              <w:t>Участок в особый период попадает в зону возможного  химического заражения;</w:t>
            </w:r>
          </w:p>
          <w:p>
            <w:pPr>
              <w:pStyle w:val="Normal"/>
              <w:spacing w:lineRule="auto" w:line="240" w:before="0" w:after="0"/>
              <w:ind w:firstLine="452"/>
              <w:jc w:val="both"/>
              <w:rPr>
                <w:rFonts w:ascii="Times New Roman" w:hAnsi="Times New Roman"/>
                <w:sz w:val="24"/>
                <w:szCs w:val="24"/>
              </w:rPr>
            </w:pPr>
            <w:r>
              <w:rPr>
                <w:sz w:val="24"/>
                <w:szCs w:val="24"/>
              </w:rPr>
              <w:t>Участок находится в зоне действия региональной автоматизированной системы централизованного оповещения населения городе Перми, установленной по ул. Есенина, д. 5/2,</w:t>
            </w:r>
            <w:r>
              <w:rPr>
                <w:sz w:val="24"/>
              </w:rPr>
              <w:t xml:space="preserve"> – 600 метров</w:t>
            </w:r>
            <w:r>
              <w:rPr>
                <w:sz w:val="24"/>
                <w:szCs w:val="24"/>
              </w:rPr>
              <w:t>.</w:t>
            </w:r>
          </w:p>
          <w:p>
            <w:pPr>
              <w:pStyle w:val="Normal"/>
              <w:spacing w:lineRule="auto" w:line="240" w:before="0" w:after="0"/>
              <w:ind w:firstLine="452"/>
              <w:jc w:val="both"/>
              <w:rPr>
                <w:rFonts w:ascii="Times New Roman" w:hAnsi="Times New Roman"/>
                <w:sz w:val="24"/>
                <w:szCs w:val="24"/>
              </w:rPr>
            </w:pPr>
            <w:r>
              <w:rPr/>
              <w:t>При размещении объектов на вышеуказанной территории необходимо соблюдать нормы и требования действующего законодательства: Федеральных законов от 21.12.1994 № 69-ФЗ «О пожарной безопасности» и от 22.07.2008 № 123-ФЗ «Технический регламент о требованиях пожарной безопасности»,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приказом Министерства по управлению имуществом и градостроительной деятельности Пермского края от 25.02.2021 № 31-02-1-4-248, а также Свода правил 8.13130 «Системы противопожарной защиты. Источники наружного противопожарного водоснабжения. Требования пожарной безопасности», Свода правил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департамента общественной безопасности администрации города Перми</w:t>
            </w:r>
            <w:r>
              <w:rPr>
                <w:sz w:val="24"/>
                <w:szCs w:val="24"/>
              </w:rPr>
              <w:t xml:space="preserve"> от 22.11.2022 № 059-10-01-27/3-1828).</w:t>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3"/>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r>
          </w:p>
          <w:p>
            <w:pPr>
              <w:pStyle w:val="Normal"/>
              <w:ind w:firstLine="312"/>
              <w:jc w:val="both"/>
              <w:rPr/>
            </w:pPr>
            <w:r>
              <w:rPr>
                <w:rFonts w:eastAsia="Droid Sans Fallback" w:cs="Lohit Devanagari"/>
                <w:color w:val="auto"/>
                <w:sz w:val="24"/>
                <w:szCs w:val="24"/>
                <w:lang w:val="ru-RU" w:eastAsia="zh-CN" w:bidi="ar-SA"/>
              </w:rPr>
              <w:t xml:space="preserve">В документации по земельному участку, размещенной с извещением о проведении аукциона в ГИС Торги www.torgi.gov.ru, на официальном сайте муниципального образования город Пермь в информационно-телекоммуникационной сети Интернет </w:t>
            </w:r>
            <w:hyperlink r:id="rId12" w:tgtFrame="http://www.gorodperm.ru/">
              <w:r>
                <w:rPr>
                  <w:rStyle w:val="Hyperlink"/>
                  <w:rFonts w:eastAsia="Droid Sans Fallback" w:cs="Lohit Devanagari"/>
                  <w:color w:val="auto"/>
                  <w:sz w:val="24"/>
                  <w:szCs w:val="24"/>
                  <w:lang w:val="ru-RU" w:eastAsia="zh-CN" w:bidi="ar-SA"/>
                </w:rPr>
                <w:t>www.gorodperm.ru</w:t>
              </w:r>
            </w:hyperlink>
            <w:r>
              <w:rPr>
                <w:rFonts w:eastAsia="Droid Sans Fallback" w:cs="Lohit Devanagari"/>
                <w:color w:val="auto"/>
                <w:sz w:val="24"/>
                <w:szCs w:val="24"/>
                <w:lang w:val="ru-RU" w:eastAsia="zh-CN" w:bidi="ar-SA"/>
              </w:rPr>
              <w:t>.</w:t>
            </w:r>
          </w:p>
          <w:p>
            <w:pPr>
              <w:pStyle w:val="Normal"/>
              <w:ind w:firstLine="312"/>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r>
          </w:p>
          <w:p>
            <w:pPr>
              <w:pStyle w:val="Normal"/>
              <w:spacing w:lineRule="auto" w:line="240" w:before="0" w:after="0"/>
              <w:ind w:firstLine="311"/>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Проектирование и строительство необходимо вести</w:t>
              <w:br/>
              <w:t xml:space="preserve">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w:t>
              <w:b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w:t>
            </w:r>
          </w:p>
          <w:p>
            <w:pPr>
              <w:pStyle w:val="Normal"/>
              <w:spacing w:lineRule="auto" w:line="240" w:before="0" w:after="0"/>
              <w:ind w:firstLine="311"/>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м2, общей комнаты в доме с числом комнат две и более – 16 м2, спальни – 8 м2 (на двух человек – 10 м2); кухни – 8 м2; кухонной зоны</w:t>
              <w:br/>
              <w:t>в кухне-столовой – 6м2.</w:t>
            </w:r>
          </w:p>
          <w:p>
            <w:pPr>
              <w:pStyle w:val="Normal"/>
              <w:spacing w:lineRule="auto" w:line="240" w:before="0" w:after="0"/>
              <w:ind w:firstLine="311"/>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В домах с одной комнатой допускается проектировать кухни или кухни-ниши площадью не менее 5 м2. Площадь спальни и кухни в мансардном этаже (или этаже с наклонными ограждающими конструкциями) допускается не менее 7 м2 при условии, что общая жилая комната имеет площадь не менее 16 м2.</w:t>
            </w:r>
          </w:p>
          <w:p>
            <w:pPr>
              <w:pStyle w:val="Normal"/>
              <w:spacing w:lineRule="auto" w:line="240" w:before="0" w:after="0"/>
              <w:ind w:firstLine="311"/>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Согласно пункту 6.2 СП 55.13330.2016 высота </w:t>
              <w:br/>
              <w:t>(от пола до потолка) комнат и кухни (кухни-столовой) 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Normal"/>
              <w:spacing w:lineRule="auto" w:line="240" w:before="0" w:after="0"/>
              <w:ind w:firstLine="425" w:left="0" w:right="0"/>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 не превышающей 50%.</w:t>
            </w:r>
          </w:p>
          <w:p>
            <w:pPr>
              <w:pStyle w:val="Normal"/>
              <w:tabs>
                <w:tab w:val="clear" w:pos="708"/>
                <w:tab w:val="right" w:pos="6000" w:leader="none"/>
              </w:tabs>
              <w:spacing w:lineRule="auto" w:line="240" w:before="0" w:after="0"/>
              <w:ind w:firstLine="425" w:left="0" w:right="0"/>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Согласно информации, содержащейся </w:t>
              <w:br/>
              <w:t xml:space="preserve">в градостроительном плане земельного участка </w:t>
              <w:br/>
              <w:t>от 30.11.2022 № РФ-59-2-03-0-00-2022-1753 (далее – ГПЗУ), предельная высота зданий, строений  не более 10,5 м.</w:t>
            </w:r>
          </w:p>
          <w:p>
            <w:pPr>
              <w:pStyle w:val="Normal"/>
              <w:tabs>
                <w:tab w:val="clear" w:pos="708"/>
                <w:tab w:val="right" w:pos="6000" w:leader="none"/>
              </w:tabs>
              <w:spacing w:lineRule="auto" w:line="240" w:before="0" w:after="0"/>
              <w:ind w:firstLine="425" w:left="0" w:right="0"/>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425" w:left="0" w:right="0"/>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311"/>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Максимальный процент застройки в границах Участка – 30%.</w:t>
            </w:r>
          </w:p>
          <w:p>
            <w:pPr>
              <w:pStyle w:val="Normal"/>
              <w:spacing w:lineRule="auto" w:line="240" w:before="0" w:after="0"/>
              <w:ind w:firstLine="311"/>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С уведомлением о планируемом строительстве жилого дома рекомендуется обратиться в уполномоченный орган администрации города Перми.</w:t>
            </w:r>
          </w:p>
          <w:p>
            <w:pPr>
              <w:pStyle w:val="Normal"/>
              <w:ind w:hanging="0"/>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3" w:tgtFrame="http://www.gorodperm.ru/">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Normal"/>
              <w:spacing w:lineRule="auto" w:line="240" w:before="0" w:after="0"/>
              <w:ind w:firstLine="425" w:left="0" w:right="0"/>
              <w:jc w:val="both"/>
              <w:rPr>
                <w:rFonts w:ascii="Times New Roman" w:hAnsi="Times New Roman"/>
                <w:sz w:val="24"/>
              </w:rPr>
            </w:pPr>
            <w:r>
              <w:rPr>
                <w:sz w:val="24"/>
              </w:rPr>
              <w:t>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возможная точка подключения – ТП-5011 сообщается следующее.</w:t>
            </w:r>
          </w:p>
          <w:p>
            <w:pPr>
              <w:pStyle w:val="Normal"/>
              <w:spacing w:lineRule="auto" w:line="240" w:before="0" w:after="0"/>
              <w:ind w:firstLine="425" w:left="0" w:right="0"/>
              <w:jc w:val="both"/>
              <w:rPr>
                <w:rFonts w:ascii="Times New Roman" w:hAnsi="Times New Roman"/>
                <w:sz w:val="24"/>
                <w:szCs w:val="24"/>
              </w:rPr>
            </w:pPr>
            <w:r>
              <w:rPr>
                <w:sz w:val="24"/>
              </w:rPr>
              <w:t>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w:t>
            </w:r>
          </w:p>
          <w:p>
            <w:pPr>
              <w:pStyle w:val="Normal"/>
              <w:spacing w:lineRule="auto" w:line="240" w:before="0" w:after="0"/>
              <w:ind w:hanging="0"/>
              <w:jc w:val="both"/>
              <w:rPr>
                <w:rFonts w:ascii="Times New Roman" w:hAnsi="Times New Roman"/>
                <w:sz w:val="24"/>
                <w:szCs w:val="24"/>
              </w:rPr>
            </w:pPr>
            <w:r>
              <w:rPr>
                <w:sz w:val="24"/>
              </w:rPr>
              <w:t xml:space="preserve">      </w:t>
            </w:r>
            <w:r>
              <w:rPr>
                <w:sz w:val="24"/>
              </w:rPr>
              <w:t>Российской Федерации от 27.12.2004 № 861, конкретные технические условия на энергосбережение объекта разрабатываются в составе договора о технологическом присоединении.</w:t>
            </w:r>
          </w:p>
          <w:p>
            <w:pPr>
              <w:pStyle w:val="Normal"/>
              <w:spacing w:lineRule="auto" w:line="240" w:before="0" w:after="0"/>
              <w:ind w:firstLine="311"/>
              <w:jc w:val="both"/>
              <w:rPr>
                <w:rFonts w:ascii="Times New Roman" w:hAnsi="Times New Roman"/>
                <w:sz w:val="24"/>
              </w:rPr>
            </w:pPr>
            <w:r>
              <w:rPr>
                <w:sz w:val="24"/>
              </w:rPr>
              <w:t xml:space="preserve">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  размер платы определяется по утвержденным тарифам согласно постановлению РСТ Пермского края от 29.12.2021 </w:t>
              <w:br/>
              <w:t>№ 120-тп (в последней редакции).</w:t>
            </w:r>
          </w:p>
          <w:p>
            <w:pPr>
              <w:pStyle w:val="Normal"/>
              <w:spacing w:lineRule="auto" w:line="240" w:before="0" w:after="0"/>
              <w:ind w:firstLine="311"/>
              <w:jc w:val="both"/>
              <w:rPr>
                <w:rFonts w:ascii="Times New Roman" w:hAnsi="Times New Roman"/>
                <w:sz w:val="24"/>
              </w:rPr>
            </w:pPr>
            <w:r>
              <w:rPr>
                <w:sz w:val="24"/>
              </w:rPr>
              <w:t>Электроснабжение объекта возможно будет осуществить при условии строительства питающей линии электропередачи 0,4 кВ на основании договора об осуществлении технологического присоединения объекта к  электрическим сетям филиала «Пермэнерго».</w:t>
            </w:r>
          </w:p>
          <w:p>
            <w:pPr>
              <w:pStyle w:val="Normal"/>
              <w:spacing w:lineRule="auto" w:line="240" w:before="0" w:after="0"/>
              <w:ind w:firstLine="311"/>
              <w:jc w:val="both"/>
              <w:rPr>
                <w:rFonts w:ascii="Times New Roman" w:hAnsi="Times New Roman"/>
                <w:sz w:val="24"/>
                <w:szCs w:val="24"/>
              </w:rPr>
            </w:pPr>
            <w:r>
              <w:rPr>
                <w:sz w:val="24"/>
                <w:szCs w:val="24"/>
              </w:rPr>
              <w:t xml:space="preserve">Подать заявку на технологическое присоединение возможно через единый федеральный портал электросетевых услуг группы компаний «Россети» на сайте: </w:t>
            </w:r>
            <w:hyperlink r:id="rId14" w:tgtFrame="https://портал-тп.рф">
              <w:r>
                <w:rPr>
                  <w:rStyle w:val="ListLabel39"/>
                  <w:sz w:val="24"/>
                  <w:szCs w:val="24"/>
                  <w:u w:val="single"/>
                  <w:lang w:val="en-US"/>
                </w:rPr>
                <w:t>https</w:t>
              </w:r>
              <w:r>
                <w:rPr>
                  <w:rStyle w:val="ListLabel39"/>
                  <w:sz w:val="24"/>
                  <w:szCs w:val="24"/>
                  <w:u w:val="single"/>
                </w:rPr>
                <w:t>://портал-тп.рф</w:t>
              </w:r>
            </w:hyperlink>
            <w:r>
              <w:rPr>
                <w:sz w:val="24"/>
                <w:szCs w:val="24"/>
              </w:rPr>
              <w:t xml:space="preserve"> или через Мобильное приложение ПАО «Россети».</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bCs/>
                <w:sz w:val="24"/>
                <w:szCs w:val="24"/>
              </w:rPr>
              <w:t>ф</w:t>
            </w:r>
            <w:r>
              <w:rPr>
                <w:b/>
                <w:sz w:val="24"/>
                <w:szCs w:val="24"/>
              </w:rPr>
              <w:t xml:space="preserve">илиала ПАО «Россети Урал» - «Пермэнерго» </w:t>
            </w:r>
            <w:r>
              <w:rPr>
                <w:sz w:val="24"/>
                <w:szCs w:val="24"/>
              </w:rPr>
              <w:t>(ранее – ОАО «МРСК Урала – филиал Пермэнерго») от 05.12.2022 № 22-07/776).</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283" w:left="0" w:right="0"/>
              <w:jc w:val="both"/>
              <w:rPr>
                <w:rFonts w:ascii="Times New Roman" w:hAnsi="Times New Roman"/>
                <w:sz w:val="24"/>
                <w:szCs w:val="24"/>
              </w:rPr>
            </w:pPr>
            <w:r>
              <w:rPr>
                <w:sz w:val="24"/>
                <w:szCs w:val="24"/>
              </w:rPr>
              <w:t>Техническая возможность подключения объекта капитального строительства с предполагаемой максимальной нагрузкой (часовым расходом газа) 8м</w:t>
            </w:r>
            <w:r>
              <w:rPr>
                <w:sz w:val="24"/>
                <w:szCs w:val="24"/>
                <w:vertAlign w:val="superscript"/>
              </w:rPr>
              <w:t>3</w:t>
            </w:r>
            <w:r>
              <w:rPr>
                <w:sz w:val="24"/>
                <w:szCs w:val="24"/>
              </w:rPr>
              <w:t>/час к существующим сетям газораспределения имеется.</w:t>
            </w:r>
          </w:p>
          <w:p>
            <w:pPr>
              <w:pStyle w:val="Normal"/>
              <w:spacing w:lineRule="auto" w:line="240" w:before="0" w:after="0"/>
              <w:ind w:firstLine="452"/>
              <w:jc w:val="both"/>
              <w:rPr/>
            </w:pPr>
            <w:r>
              <w:rPr>
                <w:sz w:val="24"/>
                <w:szCs w:val="24"/>
              </w:rPr>
              <w:t xml:space="preserve">Для рассмотрения вопроса о предоставлении технических условий на подключение (технологическое присоединение) необходимо направить заявку с приложением необходимых документов в соответствии с постановлением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 на электронную почту post@pf.ugaz.ru, либо почтовым отправлением по адресу: г. Пермь, </w:t>
              <w:br/>
              <w:t>ул. Уральская, 104, через Единый центр предоставления услуг по адресу: г. Пермь, ул. Уральская, д. 104, каб. 101.</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АО «Газпром газораспределение Пермь»</w:t>
            </w:r>
            <w:r>
              <w:rPr>
                <w:sz w:val="24"/>
                <w:szCs w:val="24"/>
              </w:rPr>
              <w:t xml:space="preserve"> от 18.11.2022 № ПФ-7928).</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452"/>
              <w:jc w:val="both"/>
              <w:rPr>
                <w:rFonts w:ascii="Times New Roman" w:hAnsi="Times New Roman"/>
                <w:sz w:val="24"/>
                <w:szCs w:val="24"/>
              </w:rPr>
            </w:pPr>
            <w:r>
              <w:rPr>
                <w:sz w:val="24"/>
                <w:szCs w:val="24"/>
              </w:rPr>
              <w:t>О наличии технической возможности подключения объекта капитального строительства к централизованным системам водоснабжения и водоотведения сообщается следующее.</w:t>
            </w:r>
          </w:p>
          <w:p>
            <w:pPr>
              <w:pStyle w:val="Normal"/>
              <w:spacing w:lineRule="auto" w:line="240" w:before="0" w:after="0"/>
              <w:ind w:firstLine="425" w:left="0" w:right="0"/>
              <w:jc w:val="both"/>
              <w:rPr>
                <w:rFonts w:ascii="Times New Roman" w:hAnsi="Times New Roman"/>
                <w:sz w:val="24"/>
                <w:szCs w:val="24"/>
              </w:rPr>
            </w:pPr>
            <w:r>
              <w:rPr>
                <w:sz w:val="24"/>
                <w:szCs w:val="24"/>
              </w:rPr>
              <w:t>В районе Участка отсутствуют централизованные сети водоснабжения и водоотведения, эксплуатируемые ООО «НОВОГОР-Прикамье».</w:t>
            </w:r>
          </w:p>
          <w:p>
            <w:pPr>
              <w:pStyle w:val="Normal"/>
              <w:spacing w:lineRule="auto" w:line="240" w:before="0" w:after="0"/>
              <w:ind w:firstLine="425" w:left="0" w:right="0"/>
              <w:jc w:val="both"/>
              <w:rPr>
                <w:rFonts w:ascii="Times New Roman" w:hAnsi="Times New Roman"/>
                <w:sz w:val="24"/>
                <w:szCs w:val="24"/>
              </w:rPr>
            </w:pPr>
            <w:r>
              <w:rPr>
                <w:sz w:val="24"/>
                <w:szCs w:val="24"/>
              </w:rPr>
              <w:t>При проектировании могут быть применены альтернативные способы водоснабжения и водоотведения, без подключения к централизованным системам водопровода и канализации города Перми (снабжение водой от скважины, отвод стоков в выгребную яму или на локальные очистные сооружения с последующим вывозом спец. машинами), которые должны соответствовать всем нормативным требованиям Российской Федерации.</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 xml:space="preserve">ООО «НОВОГОР-Прикамье» </w:t>
            </w:r>
            <w:r>
              <w:rPr>
                <w:sz w:val="24"/>
                <w:szCs w:val="24"/>
              </w:rPr>
              <w:t>от 21.11.2022  № 110-18892).</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425" w:left="0" w:right="0"/>
              <w:jc w:val="both"/>
              <w:rPr>
                <w:rFonts w:ascii="Times New Roman" w:hAnsi="Times New Roman"/>
                <w:sz w:val="24"/>
                <w:szCs w:val="24"/>
              </w:rPr>
            </w:pPr>
            <w:r>
              <w:rPr>
                <w:sz w:val="24"/>
                <w:szCs w:val="24"/>
              </w:rPr>
              <w:t>Возможность технологического присоединения к системе теплоснабжения объекта капитального строительства, предполагаемого к размещению на Участке, имеется. Возможные точки присоединения к тепловым сетям: Т-11-7 на тепловой сети М-94 2Ду150мм. Источник теплоснабжения: ТЭЦ-9. Тепловая нагрузка в возможных точках подключения 0,1 Гкал/ч.</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Филиала «Пермский ПАО «Т Плюс»</w:t>
            </w:r>
            <w:r>
              <w:rPr>
                <w:sz w:val="24"/>
                <w:szCs w:val="24"/>
              </w:rPr>
              <w:t xml:space="preserve"> от 23.11.2022 № 51030-01-07940).</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452"/>
              <w:jc w:val="both"/>
              <w:rPr>
                <w:rFonts w:ascii="Times New Roman" w:hAnsi="Times New Roman"/>
                <w:sz w:val="24"/>
                <w:szCs w:val="24"/>
              </w:rPr>
            </w:pPr>
            <w:r>
              <w:rPr>
                <w:sz w:val="24"/>
                <w:szCs w:val="24"/>
              </w:rPr>
              <w:t>На территории Участка может быть произведено в точке подключения - узел ВОЛС (г. Пермь, ул. Маяковского, д. 33а), максимальную нагрузку в точке подключения (технологического присоединения) определить на стадии проектирования.</w:t>
            </w:r>
          </w:p>
          <w:p>
            <w:pPr>
              <w:pStyle w:val="Normal"/>
              <w:spacing w:lineRule="auto" w:line="240" w:before="0" w:after="0"/>
              <w:ind w:firstLine="452"/>
              <w:jc w:val="both"/>
              <w:rPr>
                <w:rFonts w:ascii="Times New Roman" w:hAnsi="Times New Roman"/>
                <w:sz w:val="24"/>
                <w:szCs w:val="24"/>
              </w:rPr>
            </w:pPr>
            <w:r>
              <w:rPr>
                <w:sz w:val="24"/>
                <w:szCs w:val="24"/>
              </w:rPr>
              <w:t>Для подключения (технологического присоединения) вышеуказанных объектов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Normal"/>
              <w:spacing w:lineRule="auto" w:line="240" w:before="0" w:after="0"/>
              <w:ind w:firstLine="452"/>
              <w:jc w:val="both"/>
              <w:rPr>
                <w:rFonts w:ascii="Times New Roman" w:hAnsi="Times New Roman"/>
                <w:sz w:val="24"/>
                <w:szCs w:val="24"/>
              </w:rPr>
            </w:pPr>
            <w:r>
              <w:rPr>
                <w:sz w:val="24"/>
                <w:szCs w:val="24"/>
              </w:rPr>
              <w:t xml:space="preserve">Срок действия технических условий составляет </w:t>
              <w:br/>
              <w:t>3 года (при комплексном развитии территории 5 лет) со дня выдачи технических условий.</w:t>
            </w:r>
          </w:p>
          <w:p>
            <w:pPr>
              <w:pStyle w:val="Normal"/>
              <w:spacing w:lineRule="auto" w:line="240" w:before="0" w:after="0"/>
              <w:ind w:firstLine="452"/>
              <w:jc w:val="both"/>
              <w:rPr>
                <w:rFonts w:ascii="Times New Roman" w:hAnsi="Times New Roman"/>
                <w:sz w:val="24"/>
                <w:szCs w:val="24"/>
              </w:rPr>
            </w:pPr>
            <w:r>
              <w:rPr>
                <w:sz w:val="24"/>
                <w:szCs w:val="24"/>
              </w:rPr>
              <w:t>В случае, если в течение 1 года (при комплексном развитии территории – 3 лет) со дня выдачи технических условий заявителем не будет подана заявка о подключении, срок действия технических условий прекращается («Правила подключения (технологического присоединения) объектов капитального строительства к сетям электросвязи», утвержденные постановлением Правительства РФ  от 01.07.2022 № 1196).</w:t>
            </w:r>
          </w:p>
          <w:p>
            <w:pPr>
              <w:pStyle w:val="Normal"/>
              <w:spacing w:lineRule="auto" w:line="240" w:before="0" w:after="0"/>
              <w:ind w:firstLine="452"/>
              <w:jc w:val="both"/>
              <w:rPr>
                <w:rFonts w:ascii="Times New Roman" w:hAnsi="Times New Roman"/>
                <w:sz w:val="24"/>
                <w:szCs w:val="24"/>
              </w:rPr>
            </w:pPr>
            <w:r>
              <w:rPr>
                <w:sz w:val="24"/>
                <w:szCs w:val="24"/>
              </w:rPr>
              <w:t>Для получения ТУ на подключение к сетям связи ПАО «Ростелеком» необходимо обратиться в Отдел продаж и обслуживания по адресу: г. Пермь,</w:t>
            </w:r>
          </w:p>
          <w:p>
            <w:pPr>
              <w:pStyle w:val="Normal"/>
              <w:spacing w:lineRule="auto" w:line="240" w:before="0" w:after="0"/>
              <w:ind w:firstLine="452"/>
              <w:jc w:val="both"/>
              <w:rPr>
                <w:rFonts w:ascii="Times New Roman" w:hAnsi="Times New Roman"/>
                <w:sz w:val="24"/>
                <w:szCs w:val="24"/>
              </w:rPr>
            </w:pPr>
            <w:r>
              <w:rPr/>
              <w:t xml:space="preserve">ул. Крупской, 2, тел.: +7 (342) 235-57-34 или направить запрос на </w:t>
            </w:r>
            <w:hyperlink r:id="rId15">
              <w:r>
                <w:rPr>
                  <w:rStyle w:val="Hyperlink"/>
                  <w:color w:val="000000"/>
                  <w:u w:val="single"/>
                </w:rPr>
                <w:t>perm-mail@ural.rt.ru</w:t>
              </w:r>
            </w:hyperlink>
            <w:r>
              <w:rPr/>
              <w:t>.</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ПАО «Ростелеком»</w:t>
            </w:r>
            <w:r>
              <w:rPr>
                <w:sz w:val="24"/>
                <w:szCs w:val="24"/>
              </w:rPr>
              <w:t xml:space="preserve"> от 04.06.2024 № 01/05/79735/24 ).</w:t>
            </w:r>
          </w:p>
          <w:p>
            <w:pPr>
              <w:pStyle w:val="Normal"/>
              <w:ind w:firstLine="412"/>
              <w:jc w:val="both"/>
              <w:rPr>
                <w:color w:val="000000"/>
                <w:sz w:val="24"/>
                <w:szCs w:val="24"/>
              </w:rPr>
            </w:pPr>
            <w:r>
              <w:rPr>
                <w:color w:val="000000"/>
                <w:sz w:val="24"/>
                <w:szCs w:val="24"/>
              </w:rPr>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hanging="0" w:left="0" w:right="0"/>
              <w:rPr>
                <w:rFonts w:ascii="Times New Roman" w:hAnsi="Times New Roman" w:eastAsia="Times New Roman" w:cs="Times New Roman"/>
                <w:sz w:val="28"/>
                <w:szCs w:val="28"/>
              </w:rPr>
            </w:pPr>
            <w:r>
              <w:rPr>
                <w:rFonts w:eastAsia="Times New Roman" w:cs="Times New Roman"/>
                <w:sz w:val="28"/>
                <w:szCs w:val="28"/>
              </w:rPr>
            </w:r>
          </w:p>
          <w:p>
            <w:pPr>
              <w:pStyle w:val="Normal"/>
              <w:ind w:hanging="0" w:left="0" w:right="0"/>
              <w:rPr>
                <w:rFonts w:eastAsia="Times New Roman" w:cs="Times New Roman"/>
                <w:b w:val="false"/>
                <w:bCs w:val="false"/>
                <w:color w:val="000000"/>
                <w:sz w:val="24"/>
                <w:szCs w:val="24"/>
                <w:highlight w:val="none"/>
              </w:rPr>
            </w:pPr>
            <w:r>
              <w:rPr>
                <w:rFonts w:eastAsia="Times New Roman" w:cs="Times New Roman"/>
                <w:b w:val="false"/>
                <w:bCs w:val="false"/>
                <w:color w:val="000000"/>
                <w:sz w:val="24"/>
              </w:rPr>
              <w:t xml:space="preserve">По условиям пункта 4.1 проекта договора купли-продажи земельного участка, приобретаемого на торгах </w:t>
              <w:br/>
              <w:t xml:space="preserve">в форме аукциона, (Приложение 3 к настоящему извещению), </w:t>
            </w:r>
            <w:r>
              <w:rPr>
                <w:sz w:val="24"/>
                <w:szCs w:val="24"/>
                <w:shd w:fill="auto" w:val="clear"/>
              </w:rPr>
              <w:t xml:space="preserve">победитель аукциона, иное лицо, </w:t>
              <w:br/>
              <w:t xml:space="preserve">с которым договор заключается в соответствии </w:t>
              <w:br/>
              <w:t>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br/>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 xml:space="preserve">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w:t>
            </w:r>
            <w:r>
              <w:rPr>
                <w:rFonts w:eastAsia="Times New Roman" w:cs="Times New Roman"/>
                <w:b w:val="false"/>
                <w:bCs w:val="false"/>
                <w:color w:val="000000"/>
                <w:sz w:val="24"/>
                <w:szCs w:val="24"/>
                <w:shd w:fill="auto" w:val="clear"/>
              </w:rPr>
              <w:t>реквизиты которого указаны в проекте договора купли-продажи земельного участка (Приложение 3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1 618 400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80 920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809 200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265"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02.08.2022</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3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14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265"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b/>
          <w:lang w:val="en-US"/>
        </w:rPr>
        <w:t>Лот № 4</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265"/>
        <w:gridCol w:w="6864"/>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города Перми</w:t>
            </w:r>
            <w:r>
              <w:rPr>
                <w:sz w:val="20"/>
                <w:szCs w:val="24"/>
              </w:rPr>
              <w:t xml:space="preserve"> </w:t>
            </w:r>
            <w:r>
              <w:rPr>
                <w:sz w:val="24"/>
                <w:szCs w:val="28"/>
              </w:rPr>
              <w:t>от  23 декабря 2024 г. № 21-01-03-11696 «О проведении аукциона по продаже земельного участка в Орджоникидзевском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Северная, з/у 4л</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600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59:01:3610003:141</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муниципальное образование город Пермь</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ограничение прав</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12.05.2025г.                 № КУВИ-001/2025-103397302</w:t>
            </w:r>
            <w:r>
              <w:rPr>
                <w:sz w:val="24"/>
                <w:szCs w:val="24"/>
                <w14:ligatures w14:val="none"/>
              </w:rPr>
              <w:t>;</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05.12.2024 № РФ-59-2-03-0-00-2024-2567-0 (далее – ГПЗУ).</w:t>
            </w:r>
          </w:p>
          <w:p>
            <w:pPr>
              <w:pStyle w:val="BodyText"/>
              <w:ind w:firstLine="362"/>
              <w:jc w:val="both"/>
              <w:rPr>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В соответствии со сведениями из ЕГРН и копией планшета М 1:500 (требующего корректуры) в границах Участка объекты капитального строительства отсутствуют.</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color w:val="FF0000"/>
                <w:sz w:val="24"/>
                <w:szCs w:val="24"/>
              </w:rPr>
            </w:pPr>
            <w:r>
              <w:rPr>
                <w:sz w:val="24"/>
                <w:szCs w:val="24"/>
              </w:rPr>
              <w:t xml:space="preserve">При визуальном осмотре установлено, что земельный участок ничем не огорожен, доступ не ограничен. Состояние рельефа земельного участка – </w:t>
            </w:r>
            <w:r>
              <w:rPr>
                <w:sz w:val="24"/>
                <w:szCs w:val="24"/>
                <w:u w:val="single"/>
              </w:rPr>
              <w:t>сильный уклон, овраг.</w:t>
            </w:r>
            <w:r>
              <w:rPr>
                <w:sz w:val="24"/>
                <w:szCs w:val="24"/>
              </w:rPr>
              <w:t xml:space="preserve">                       На земельном участке произрастают низкорослые кустарники, лиственные и хвойные деревья. Объекты капитального/некапитального строительства отсутствуют.                 </w:t>
            </w:r>
            <w:r>
              <w:rPr>
                <w:color w:val="FF0000"/>
                <w:sz w:val="24"/>
                <w:szCs w:val="24"/>
              </w:rPr>
              <w:t xml:space="preserve"> </w:t>
            </w:r>
            <w:r>
              <w:rPr>
                <w:sz w:val="24"/>
                <w:szCs w:val="24"/>
                <w:u w:val="single"/>
              </w:rPr>
              <w:t>Подход/подъезд к земельному участку ниже уровня земельного участка.</w:t>
            </w:r>
          </w:p>
          <w:p>
            <w:pPr>
              <w:pStyle w:val="Normal"/>
              <w:spacing w:lineRule="auto" w:line="240" w:before="0" w:after="0"/>
              <w:ind w:firstLine="317"/>
              <w:jc w:val="both"/>
              <w:rPr>
                <w:rFonts w:ascii="Times New Roman" w:hAnsi="Times New Roman"/>
                <w:sz w:val="24"/>
                <w:szCs w:val="24"/>
              </w:rPr>
            </w:pPr>
            <w:r>
              <w:rPr>
                <w:sz w:val="24"/>
                <w:szCs w:val="24"/>
              </w:rPr>
              <w:t>Согласно сведениям, предоставленным отделением надзорной деятельности и профилактической работы г. Перми по Орджоникидзевскому району 1 ОНПР по городу Перми УНПР Главного управления МЧС России по Пермскому краю, близлежащий пожарный гидрант расположен по адресу: Пермский край, г. Пермь, Орджоникидзевский район,                    ул. Ленина, 10.</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администрации Орджоникидзевского района города Перми</w:t>
            </w:r>
            <w:r>
              <w:rPr>
                <w:sz w:val="24"/>
                <w:szCs w:val="24"/>
              </w:rPr>
              <w:t xml:space="preserve"> от 09.12.2024 № 059-37-01-32/3-5209, в акте обследования от 05.12.2024 № 324).</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 xml:space="preserve">Согласно сведениям, содержащимся в ГПЗУ, ЕГРН                       и справке по градостроительным условиям от 12.05.2025                  № 631319, Участок расположен в границах зон </w:t>
              <w:br/>
              <w:t>с особыми условиями использования территории:</w:t>
            </w:r>
          </w:p>
          <w:p>
            <w:pPr>
              <w:pStyle w:val="Normal"/>
              <w:spacing w:lineRule="auto" w:line="240" w:before="0" w:after="0"/>
              <w:ind w:firstLine="317"/>
              <w:jc w:val="both"/>
              <w:rPr>
                <w:rFonts w:ascii="Times New Roman" w:hAnsi="Times New Roman"/>
                <w:sz w:val="24"/>
                <w:szCs w:val="24"/>
              </w:rPr>
            </w:pPr>
            <w:r>
              <w:rPr>
                <w:sz w:val="24"/>
                <w:szCs w:val="24"/>
              </w:rPr>
              <w:t>в зоне санитарной охраны Чусовского узла водозаборов               (II пояс), реестровый номер границы 59:00-6.649;</w:t>
            </w:r>
          </w:p>
          <w:p>
            <w:pPr>
              <w:pStyle w:val="Normal"/>
              <w:spacing w:lineRule="auto" w:line="240" w:before="0" w:after="0"/>
              <w:ind w:firstLine="317"/>
              <w:jc w:val="both"/>
              <w:rPr>
                <w:rFonts w:ascii="Times New Roman" w:hAnsi="Times New Roman"/>
                <w:sz w:val="24"/>
                <w:szCs w:val="24"/>
              </w:rPr>
            </w:pPr>
            <w:r>
              <w:rPr>
                <w:sz w:val="24"/>
                <w:szCs w:val="24"/>
              </w:rPr>
              <w:t>в зоне санитарной охраны Чусовского узла водозаборов             (III пояс), реестровый номер границы 59:00-6.649.</w:t>
            </w:r>
          </w:p>
          <w:p>
            <w:pPr>
              <w:pStyle w:val="Normal"/>
              <w:spacing w:lineRule="auto" w:line="240" w:before="0" w:after="0"/>
              <w:ind w:firstLine="317"/>
              <w:jc w:val="both"/>
              <w:rPr>
                <w:rFonts w:ascii="Times New Roman" w:hAnsi="Times New Roman"/>
                <w:sz w:val="24"/>
                <w:szCs w:val="24"/>
              </w:rPr>
            </w:pPr>
            <w:r>
              <w:rPr>
                <w:sz w:val="24"/>
                <w:szCs w:val="24"/>
              </w:rPr>
              <w:t>Проектирование и строительство вести в соответствии с постановлением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pPr>
              <w:pStyle w:val="Normal"/>
              <w:spacing w:lineRule="auto" w:line="240" w:before="0" w:after="0"/>
              <w:ind w:firstLine="317"/>
              <w:jc w:val="both"/>
              <w:rPr>
                <w:rFonts w:ascii="Times New Roman" w:hAnsi="Times New Roman"/>
                <w:sz w:val="24"/>
                <w:szCs w:val="24"/>
              </w:rPr>
            </w:pPr>
            <w:r>
              <w:rPr>
                <w:sz w:val="24"/>
                <w:szCs w:val="24"/>
              </w:rPr>
              <w:t>в части водоохранной зоны Камского водохранилища, реестровый номер границы 59:01-6.1326;</w:t>
            </w:r>
          </w:p>
          <w:p>
            <w:pPr>
              <w:pStyle w:val="Normal"/>
              <w:spacing w:lineRule="auto" w:line="240" w:before="0" w:after="0"/>
              <w:ind w:firstLine="317"/>
              <w:jc w:val="both"/>
              <w:rPr>
                <w:rFonts w:ascii="Times New Roman" w:hAnsi="Times New Roman"/>
                <w:sz w:val="24"/>
                <w:szCs w:val="24"/>
              </w:rPr>
            </w:pPr>
            <w:r>
              <w:rPr>
                <w:sz w:val="24"/>
                <w:szCs w:val="24"/>
              </w:rPr>
              <w:t>в части прибрежной защитной полосы Камского водохранилища, реестровый номер границы 59:01-6.4321.</w:t>
            </w:r>
          </w:p>
          <w:p>
            <w:pPr>
              <w:pStyle w:val="Normal"/>
              <w:spacing w:lineRule="auto" w:line="240" w:before="0" w:after="0"/>
              <w:ind w:firstLine="317"/>
              <w:jc w:val="both"/>
              <w:rPr>
                <w:rFonts w:ascii="Times New Roman" w:hAnsi="Times New Roman"/>
                <w:sz w:val="24"/>
                <w:szCs w:val="24"/>
              </w:rPr>
            </w:pPr>
            <w:r>
              <w:rPr/>
              <w:t>Проектирование и строительство вести в соответствии со ст. 65 Водного кодекса Российской Федерации от 03 июня 2006 года № 74-ФЗ.</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На Участке произрастает 11 деревьев пород – ива 2 шт., черемуха 2 шт., рябина 3 шт., береза 4 шт.</w:t>
            </w:r>
          </w:p>
          <w:p>
            <w:pPr>
              <w:pStyle w:val="Normal"/>
              <w:spacing w:lineRule="auto" w:line="240" w:before="0" w:after="0"/>
              <w:ind w:firstLine="317"/>
              <w:jc w:val="both"/>
              <w:rPr>
                <w:rFonts w:ascii="Times New Roman" w:hAnsi="Times New Roman"/>
                <w:sz w:val="24"/>
                <w:szCs w:val="24"/>
              </w:rPr>
            </w:pPr>
            <w:r>
              <w:rPr>
                <w:sz w:val="24"/>
                <w:szCs w:val="24"/>
              </w:rPr>
              <w:t>Победителю аукциона необходимо соблюдать условия строительства, перечисленные в перечне мероприятий по охране окружающей среды от 20.12.2024 № 278 (прилагается).</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управления по экологии и природопользованию администрации города Перми</w:t>
            </w:r>
            <w:r>
              <w:rPr>
                <w:sz w:val="24"/>
                <w:szCs w:val="24"/>
              </w:rPr>
              <w:t xml:space="preserve"> от 20.12.2024 № 059-33-01-10/3-845).</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На территории, где расположен Участок, на период до 2028 года схемами не предусмотрено строительство сетей водоснабжения и водоотведения. 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bCs/>
                <w:sz w:val="24"/>
                <w:szCs w:val="24"/>
              </w:rPr>
              <w:t xml:space="preserve">департамента жилищно-коммунального хозяйства администрации города Перми  </w:t>
            </w:r>
            <w:r>
              <w:rPr>
                <w:sz w:val="24"/>
                <w:szCs w:val="24"/>
              </w:rPr>
              <w:t xml:space="preserve"> от 04.12.2024 № 059-04-17/3-1198-ри).</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rPr>
            </w:pPr>
            <w:r>
              <w:rPr>
                <w:sz w:val="24"/>
              </w:rPr>
              <w:t>Бюджетом города Перми на 2024 год и плановый период 2025-2026 годов мероприятия по строительству, реконструкции, капитальному ремонту улично-дорожной сети на Участке не предусмотрены.</w:t>
            </w:r>
          </w:p>
          <w:p>
            <w:pPr>
              <w:pStyle w:val="Normal"/>
              <w:spacing w:lineRule="auto" w:line="240" w:before="0" w:after="0"/>
              <w:ind w:firstLine="317"/>
              <w:jc w:val="both"/>
              <w:rPr>
                <w:rFonts w:ascii="Times New Roman" w:hAnsi="Times New Roman"/>
                <w:sz w:val="24"/>
                <w:szCs w:val="24"/>
              </w:rPr>
            </w:pPr>
            <w:r>
              <w:rPr>
                <w:sz w:val="24"/>
                <w:szCs w:val="24"/>
              </w:rPr>
              <w:t>Для примыкания Участка к улично-дорожной сети города Перми необходимо выполнить условия, указанные в письме (прилагается).</w:t>
            </w:r>
          </w:p>
          <w:p>
            <w:pPr>
              <w:pStyle w:val="Normal"/>
              <w:spacing w:lineRule="auto" w:line="240" w:before="0" w:after="0"/>
              <w:ind w:firstLine="317"/>
              <w:jc w:val="both"/>
              <w:rPr>
                <w:rFonts w:ascii="Times New Roman" w:hAnsi="Times New Roman"/>
                <w:sz w:val="24"/>
                <w:szCs w:val="24"/>
              </w:rPr>
            </w:pPr>
            <w:r>
              <w:rPr>
                <w:sz w:val="24"/>
                <w:szCs w:val="24"/>
              </w:rPr>
              <w:t>Также направляется информация о необходимости соблюдения Правил благоустройства территории города Перми, утвержденных решением Пермской городской Думы от 15.12.2020 № 277, при строительстве объектов недвижимости на земельных участках, предоставленных на торгах.</w:t>
            </w:r>
          </w:p>
          <w:p>
            <w:pPr>
              <w:pStyle w:val="Normal"/>
              <w:spacing w:lineRule="auto" w:line="240" w:before="0" w:after="0"/>
              <w:ind w:firstLine="317"/>
              <w:jc w:val="both"/>
              <w:rPr>
                <w:rFonts w:ascii="Times New Roman" w:hAnsi="Times New Roman"/>
                <w:sz w:val="24"/>
                <w:szCs w:val="24"/>
              </w:rPr>
            </w:pPr>
            <w:r>
              <w:rPr>
                <w:sz w:val="24"/>
                <w:szCs w:val="24"/>
              </w:rPr>
              <w:t xml:space="preserve">В соответствии с Федеральным законом от 08.11.2007 № 257, расходы на строительства,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осуществляется строительство, реконструкция, капитальный ремонт, ремонт пересечений </w:t>
              <w:br/>
              <w:t>или примыканий.</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департамента дорог и благоустройства администрации города Перми</w:t>
            </w:r>
            <w:r>
              <w:rPr>
                <w:sz w:val="24"/>
                <w:szCs w:val="24"/>
              </w:rPr>
              <w:t xml:space="preserve"> от 28.11.2024 № 059-24-01-36/3-4320).</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Ближайшее подразделение пожарной охраны расположено по адресу: ул. Васнецова, 7 (ПСЧ-7 10-ПСО);</w:t>
            </w:r>
          </w:p>
          <w:p>
            <w:pPr>
              <w:pStyle w:val="Normal"/>
              <w:spacing w:lineRule="auto" w:line="240" w:before="0" w:after="0"/>
              <w:ind w:firstLine="317"/>
              <w:jc w:val="both"/>
              <w:rPr>
                <w:rFonts w:ascii="Times New Roman" w:hAnsi="Times New Roman"/>
                <w:sz w:val="24"/>
                <w:szCs w:val="24"/>
              </w:rPr>
            </w:pPr>
            <w:r>
              <w:rPr>
                <w:sz w:val="24"/>
                <w:szCs w:val="24"/>
              </w:rPr>
              <w:t xml:space="preserve">объекты общественной безопасности, отнесенные </w:t>
              <w:br/>
              <w:t xml:space="preserve">к объектам полиции (участковые пункты полиции) </w:t>
              <w:br/>
              <w:t>в данном микрорайоне (Голованово) отсутствуют. Ближайший участковый пункт расположен по адресу: г. Пермь, ул. Бенгальская, д. 6, (микрорайон Бумкомбинат, Орджоникидзевского района).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317"/>
              <w:jc w:val="both"/>
              <w:rPr>
                <w:rFonts w:ascii="Times New Roman" w:hAnsi="Times New Roman"/>
                <w:sz w:val="24"/>
                <w:szCs w:val="24"/>
              </w:rPr>
            </w:pPr>
            <w:r>
              <w:rPr>
                <w:sz w:val="24"/>
                <w:szCs w:val="24"/>
              </w:rPr>
              <w:t>На данной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w:t>
            </w:r>
          </w:p>
          <w:p>
            <w:pPr>
              <w:pStyle w:val="Normal"/>
              <w:spacing w:lineRule="auto" w:line="240" w:before="0" w:after="0"/>
              <w:ind w:firstLine="317"/>
              <w:jc w:val="both"/>
              <w:rPr>
                <w:rFonts w:ascii="Times New Roman" w:hAnsi="Times New Roman"/>
                <w:sz w:val="24"/>
                <w:szCs w:val="24"/>
              </w:rPr>
            </w:pPr>
            <w:r>
              <w:rPr>
                <w:sz w:val="24"/>
                <w:szCs w:val="24"/>
              </w:rPr>
              <w:t>При размещении объектов на вышеуказанной территории необходимо соблюдать нормы и требования действующего законодательства: Федеральных законов от 21.12.1994 № 69-ФЗ «О пожарной безопасности» и от 22.07.2008 № 123-ФЗ «Технический регламент о требованиях пожарной безопасности».</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департамента общественной безопасности администрации города Перми</w:t>
            </w:r>
            <w:r>
              <w:rPr>
                <w:sz w:val="24"/>
                <w:szCs w:val="24"/>
              </w:rPr>
              <w:t xml:space="preserve"> от 27.11.2024 № 059-10-01-27/3-1974).</w:t>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BodyText"/>
              <w:ind w:firstLine="362"/>
              <w:jc w:val="both"/>
              <w:rPr>
                <w:sz w:val="24"/>
                <w:szCs w:val="24"/>
              </w:rPr>
            </w:pPr>
            <w:r>
              <w:rPr>
                <w:sz w:val="24"/>
                <w:szCs w:val="24"/>
              </w:rPr>
            </w:r>
          </w:p>
          <w:p>
            <w:pPr>
              <w:pStyle w:val="Normal"/>
              <w:spacing w:lineRule="auto" w:line="240" w:before="0" w:after="0"/>
              <w:ind w:firstLine="425" w:left="0" w:right="0"/>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(ред. от 17.05.2023):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w:t>
            </w:r>
          </w:p>
          <w:p>
            <w:pPr>
              <w:pStyle w:val="Normal"/>
              <w:spacing w:lineRule="auto" w:line="240" w:before="0" w:after="0"/>
              <w:ind w:firstLine="459"/>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м2, общей комнаты в доме с числом комнат две и более – 16 м2, спальни – 8 м2 (на двух человек – 10 м2); кухни – 8 м2; кухонной зоны в кухне-столовой – 6 м2. В домах с одной комнатой допускается проектировать кухни или кухни-ниши площадью не менее 5 м2. Площадь спальни и кухни в мансардном этаже (или этаже с наклонными ограждающими конструкциями) допускается не менее 7 м2 при условии, что общая жилая комната имеет площадь не менее 16 м2.</w:t>
            </w:r>
          </w:p>
          <w:p>
            <w:pPr>
              <w:pStyle w:val="Normal"/>
              <w:spacing w:lineRule="auto" w:line="240" w:before="0" w:after="0"/>
              <w:ind w:firstLine="459"/>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Согласно пункту 6.2 СП 55.13330.2016 высота (от пола до потолка) комнат и кухни (кухни-столовой) 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Normal"/>
              <w:spacing w:lineRule="auto" w:line="240" w:before="0" w:after="0"/>
              <w:ind w:firstLine="459"/>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В жилых комнатах и кухнях, расположенных в этажах с наклонными ограждающими конструкциями или в мансардном этаже, допускается уменьшение высоты помещений (от поладо потолка), относительно нормируемой на площади, не превышающей 50%.</w:t>
            </w:r>
          </w:p>
          <w:p>
            <w:pPr>
              <w:pStyle w:val="Normal"/>
              <w:tabs>
                <w:tab w:val="clear" w:pos="708"/>
                <w:tab w:val="right" w:pos="6000" w:leader="none"/>
              </w:tabs>
              <w:spacing w:lineRule="auto" w:line="240" w:before="0" w:after="0"/>
              <w:ind w:firstLine="425" w:left="0" w:right="0"/>
              <w:jc w:val="both"/>
              <w:rPr>
                <w:rFonts w:ascii="Times New Roman" w:hAnsi="Times New Roman"/>
                <w:sz w:val="24"/>
              </w:rPr>
            </w:pPr>
            <w:r>
              <w:rPr>
                <w:sz w:val="24"/>
              </w:rPr>
              <w:t>Согласно информации, содержащейся в градостроительном плане земельного участка от 05.12.2024 № РФ-59-2-03-0-00-2024-2567-0 (далее – ГПЗУ), предельная высота зданий, строений  не более 10,5 м (документация по планировке территории, утвержденная постановлением администрации города Перми от 22.12.2017 № 1178).</w:t>
            </w:r>
          </w:p>
          <w:p>
            <w:pPr>
              <w:pStyle w:val="Normal"/>
              <w:tabs>
                <w:tab w:val="clear" w:pos="708"/>
                <w:tab w:val="right" w:pos="6000" w:leader="none"/>
              </w:tabs>
              <w:spacing w:lineRule="auto" w:line="240" w:before="0" w:after="0"/>
              <w:ind w:firstLine="425" w:left="0" w:right="0"/>
              <w:jc w:val="both"/>
              <w:rPr>
                <w:rFonts w:ascii="Times New Roman" w:hAnsi="Times New Roman"/>
                <w:sz w:val="24"/>
              </w:rPr>
            </w:pPr>
            <w:r>
              <w:rPr>
                <w:sz w:val="24"/>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425" w:left="0" w:right="0"/>
              <w:jc w:val="both"/>
              <w:rPr>
                <w:rFonts w:ascii="Times New Roman" w:hAnsi="Times New Roman"/>
                <w:sz w:val="24"/>
              </w:rPr>
            </w:pPr>
            <w:r>
              <w:rPr>
                <w:sz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425" w:left="0" w:right="0"/>
              <w:jc w:val="both"/>
              <w:rPr>
                <w:rFonts w:ascii="Times New Roman" w:hAnsi="Times New Roman"/>
                <w:sz w:val="24"/>
              </w:rPr>
            </w:pPr>
            <w:r>
              <w:rPr>
                <w:sz w:val="24"/>
              </w:rPr>
              <w:t>Максимальный процент застройки в границах Участка – 40%.</w:t>
            </w:r>
          </w:p>
          <w:p>
            <w:pPr>
              <w:pStyle w:val="Normal"/>
              <w:spacing w:lineRule="auto" w:line="240" w:before="0" w:after="0"/>
              <w:ind w:firstLine="425" w:left="0" w:right="0"/>
              <w:jc w:val="both"/>
              <w:rPr>
                <w:rFonts w:ascii="Times New Roman" w:hAnsi="Times New Roman"/>
                <w:color w:val="FF0000"/>
                <w:sz w:val="24"/>
              </w:rPr>
            </w:pPr>
            <w:r>
              <w:rPr/>
              <w:t>С уведомлением о планируемом строительстве жилого дома рекомендуется обратиться в уполномоченный орган администрации города Перми.</w:t>
            </w:r>
          </w:p>
          <w:p>
            <w:pPr>
              <w:pStyle w:val="BodyText"/>
              <w:ind w:firstLine="362"/>
              <w:jc w:val="both"/>
              <w:rPr>
                <w:sz w:val="24"/>
                <w:szCs w:val="24"/>
              </w:rPr>
            </w:pPr>
            <w:r>
              <w:rPr>
                <w:sz w:val="24"/>
                <w:szCs w:val="24"/>
              </w:rPr>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26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6" w:tgtFrame="http://www.gorodperm.ru/">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Normal"/>
              <w:spacing w:lineRule="auto" w:line="240" w:before="0" w:after="0"/>
              <w:ind w:firstLine="317"/>
              <w:jc w:val="both"/>
              <w:rPr>
                <w:rFonts w:ascii="Times New Roman" w:hAnsi="Times New Roman"/>
                <w:sz w:val="24"/>
              </w:rPr>
            </w:pPr>
            <w:r>
              <w:rPr>
                <w:sz w:val="24"/>
              </w:rPr>
              <w:t>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сообщается следующее.</w:t>
            </w:r>
          </w:p>
          <w:p>
            <w:pPr>
              <w:pStyle w:val="Normal"/>
              <w:spacing w:lineRule="auto" w:line="240" w:before="0" w:after="0"/>
              <w:ind w:firstLine="317"/>
              <w:jc w:val="both"/>
              <w:rPr>
                <w:rFonts w:ascii="Times New Roman" w:hAnsi="Times New Roman"/>
                <w:sz w:val="24"/>
                <w:szCs w:val="20"/>
              </w:rPr>
            </w:pPr>
            <w:r>
              <w:rPr>
                <w:sz w:val="24"/>
                <w:szCs w:val="20"/>
              </w:rPr>
              <w:t>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 – Правила), конкретные технические условия на энергосбережение объекта разрабатываются в составе договора о технологическом присоединении.</w:t>
            </w:r>
          </w:p>
          <w:p>
            <w:pPr>
              <w:pStyle w:val="Normal"/>
              <w:spacing w:lineRule="auto" w:line="240" w:before="0" w:after="0"/>
              <w:ind w:firstLine="317"/>
              <w:jc w:val="both"/>
              <w:rPr>
                <w:rFonts w:ascii="Times New Roman" w:hAnsi="Times New Roman"/>
                <w:sz w:val="24"/>
                <w:szCs w:val="20"/>
              </w:rPr>
            </w:pPr>
            <w:r>
              <w:rPr>
                <w:sz w:val="24"/>
                <w:szCs w:val="20"/>
              </w:rPr>
              <w:t>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  размер платы определяется по утвержденным тарифам согласно постановлению Министерства тарифного регулирования и энергетики Пермского края от 23.11.2023 № 121-тп (в последней редакции).</w:t>
            </w:r>
          </w:p>
          <w:p>
            <w:pPr>
              <w:pStyle w:val="Normal"/>
              <w:spacing w:lineRule="auto" w:line="240" w:before="0" w:after="0"/>
              <w:ind w:firstLine="317"/>
              <w:jc w:val="both"/>
              <w:rPr>
                <w:rFonts w:ascii="Times New Roman" w:hAnsi="Times New Roman"/>
                <w:sz w:val="24"/>
                <w:szCs w:val="20"/>
              </w:rPr>
            </w:pPr>
            <w:r>
              <w:rPr>
                <w:sz w:val="24"/>
                <w:szCs w:val="20"/>
              </w:rPr>
              <w:t>Электроснабжение объекта возможно будет осуществить при условии строительства питающей линии электропередачи 0,4 кВ на основании договора об осуществлении технологического присоединения объекта к электрическим сетям филиала «Пермэнерго».</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bCs/>
                <w:sz w:val="24"/>
                <w:szCs w:val="24"/>
              </w:rPr>
              <w:t>фи</w:t>
            </w:r>
            <w:r>
              <w:rPr>
                <w:b/>
                <w:sz w:val="24"/>
                <w:szCs w:val="24"/>
              </w:rPr>
              <w:t xml:space="preserve">лиала ПАО «Россети Урал» - «Пермэнерго» </w:t>
            </w:r>
            <w:r>
              <w:rPr>
                <w:sz w:val="24"/>
                <w:szCs w:val="24"/>
              </w:rPr>
              <w:t>(ранее – ОАО «МРСК Урала – филиал Пермэнерго») от 10.12.2024 № ПЭ/ПГЭС/01/22/13767</w:t>
            </w:r>
            <w:r>
              <w:rPr>
                <w:b/>
                <w:sz w:val="24"/>
                <w:szCs w:val="24"/>
              </w:rPr>
              <w:t>).</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rPr>
            </w:pPr>
            <w:r>
              <w:rPr>
                <w:sz w:val="24"/>
              </w:rPr>
              <w:t>Техническая возможность подключения объекта капитального строительства с предполагаемой максимальной нагрузкой (часовым расходом газа) 8м</w:t>
            </w:r>
            <w:r>
              <w:rPr>
                <w:sz w:val="24"/>
                <w:vertAlign w:val="superscript"/>
              </w:rPr>
              <w:t>3</w:t>
            </w:r>
            <w:r>
              <w:rPr>
                <w:sz w:val="24"/>
              </w:rPr>
              <w:t>/час к существующим сетям газораспределения имеется.</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АО «Газпром газораспределение Пермь»</w:t>
            </w:r>
            <w:r>
              <w:rPr>
                <w:sz w:val="24"/>
                <w:szCs w:val="24"/>
              </w:rPr>
              <w:t xml:space="preserve"> от 29.11.2024 № ПФ-7861).</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 1,0 м3/сут. к централизованным системам водоснабжения и водоотведения сообщается следующее.</w:t>
            </w:r>
          </w:p>
          <w:p>
            <w:pPr>
              <w:pStyle w:val="Normal"/>
              <w:spacing w:lineRule="auto" w:line="240" w:before="0" w:after="0"/>
              <w:ind w:firstLine="317"/>
              <w:jc w:val="both"/>
              <w:rPr>
                <w:rFonts w:ascii="Times New Roman" w:hAnsi="Times New Roman"/>
                <w:sz w:val="24"/>
              </w:rPr>
            </w:pPr>
            <w:r>
              <w:rPr>
                <w:sz w:val="24"/>
              </w:rPr>
              <w:t>Ближайшей точкой подключения к сетям водоснабжения эксплуатируемой ООО «НОВОГОР-Прикамье» является водовод Д-63 мм по ул. Зеленая, ул. Северная.</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 xml:space="preserve">ООО «НОВОГОР-Прикамье» </w:t>
            </w:r>
            <w:r>
              <w:rPr>
                <w:sz w:val="24"/>
                <w:szCs w:val="24"/>
              </w:rPr>
              <w:t>от 28.11.2024 № 110-19528).</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Участок расположен вне зоны теплоснабжения ПАО                  «Т Плюс».</w:t>
            </w:r>
          </w:p>
          <w:p>
            <w:pPr>
              <w:pStyle w:val="Normal"/>
              <w:spacing w:lineRule="auto" w:line="240" w:before="0" w:after="0"/>
              <w:ind w:firstLine="317"/>
              <w:jc w:val="both"/>
              <w:rPr>
                <w:rFonts w:ascii="Times New Roman" w:hAnsi="Times New Roman"/>
                <w:sz w:val="24"/>
                <w:szCs w:val="24"/>
              </w:rPr>
            </w:pPr>
            <w:r>
              <w:rPr>
                <w:sz w:val="24"/>
                <w:szCs w:val="24"/>
              </w:rPr>
              <w:t>Для запроса информации о возможности подключения земельного участка рекомендуется обратиться 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bCs/>
                <w:sz w:val="24"/>
                <w:szCs w:val="24"/>
              </w:rPr>
              <w:t>ф</w:t>
            </w:r>
            <w:r>
              <w:rPr>
                <w:b/>
                <w:sz w:val="24"/>
                <w:szCs w:val="24"/>
              </w:rPr>
              <w:t>илиала «Пермский ПАО «Т Плюс»</w:t>
            </w:r>
            <w:r>
              <w:rPr>
                <w:sz w:val="24"/>
                <w:szCs w:val="24"/>
              </w:rPr>
              <w:t xml:space="preserve"> от 06.12.2024 № 51000-32-04378).</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b w:val="false"/>
                <w:bCs w:val="false"/>
                <w:sz w:val="24"/>
                <w:szCs w:val="24"/>
              </w:rPr>
              <w:t>Те</w:t>
            </w:r>
            <w:r>
              <w:rPr>
                <w:sz w:val="24"/>
                <w:szCs w:val="24"/>
              </w:rPr>
              <w:t>хническая возможность подключения к сетям теплоснабжения отсутствует. Рекомендовано рассмотреть альтернативный источник теплоснабжения – газ, дрова, пеллеты.</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 xml:space="preserve">департамента жилищно-коммунального хозяйства администрации города Перми </w:t>
            </w:r>
            <w:r>
              <w:rPr>
                <w:sz w:val="24"/>
                <w:szCs w:val="24"/>
              </w:rPr>
              <w:t xml:space="preserve"> от 18.12.2024 № 059-04-25/3-152-ри).</w:t>
            </w:r>
          </w:p>
          <w:p>
            <w:pPr>
              <w:pStyle w:val="Normal"/>
              <w:spacing w:lineRule="auto" w:line="240" w:before="0" w:after="0"/>
              <w:ind w:firstLine="317"/>
              <w:jc w:val="both"/>
              <w:rPr>
                <w:rFonts w:ascii="Times New Roman" w:hAnsi="Times New Roman"/>
                <w:sz w:val="24"/>
                <w:szCs w:val="24"/>
              </w:rPr>
            </w:pPr>
            <w:r>
              <w:rPr>
                <w:sz w:val="24"/>
                <w:szCs w:val="24"/>
              </w:rPr>
            </w:r>
          </w:p>
          <w:p>
            <w:pPr>
              <w:pStyle w:val="Normal"/>
              <w:spacing w:lineRule="auto" w:line="240" w:before="0" w:after="0"/>
              <w:ind w:firstLine="317"/>
              <w:jc w:val="both"/>
              <w:rPr>
                <w:rFonts w:ascii="Times New Roman" w:hAnsi="Times New Roman"/>
                <w:sz w:val="24"/>
                <w:szCs w:val="24"/>
              </w:rPr>
            </w:pPr>
            <w:r>
              <w:rPr>
                <w:sz w:val="24"/>
                <w:szCs w:val="24"/>
              </w:rPr>
              <w:t>Техническое присоединение планируемых к строительству объектов в границах Участка может быть произведено в точке подключения – узел ВОЛС (г. Пермь, ул. Бенгальская, 14А), максимальную нагрузку в точке подключения (технологического присоединения) определить на стадии проектирования.</w:t>
            </w:r>
          </w:p>
          <w:p>
            <w:pPr>
              <w:pStyle w:val="Normal"/>
              <w:spacing w:lineRule="auto" w:line="240" w:before="0" w:after="0"/>
              <w:ind w:firstLine="317"/>
              <w:jc w:val="both"/>
              <w:rPr>
                <w:rFonts w:ascii="Times New Roman" w:hAnsi="Times New Roman"/>
                <w:sz w:val="24"/>
                <w:szCs w:val="24"/>
              </w:rPr>
            </w:pPr>
            <w:r>
              <w:rPr>
                <w:szCs w:val="24"/>
              </w:rPr>
              <w:t>Для подключения (технологического присоединения) вышеуказанных объектов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Normal"/>
              <w:spacing w:lineRule="auto" w:line="240" w:before="0" w:after="0"/>
              <w:ind w:firstLine="317"/>
              <w:jc w:val="both"/>
              <w:rPr>
                <w:rFonts w:ascii="Times New Roman" w:hAnsi="Times New Roman"/>
                <w:sz w:val="24"/>
                <w:szCs w:val="24"/>
              </w:rPr>
            </w:pPr>
            <w:r>
              <w:rPr>
                <w:sz w:val="24"/>
                <w:szCs w:val="24"/>
              </w:rPr>
              <w:t xml:space="preserve">(Аналогичная информация отражена в письме </w:t>
            </w:r>
            <w:r>
              <w:rPr>
                <w:b/>
                <w:sz w:val="24"/>
                <w:szCs w:val="24"/>
              </w:rPr>
              <w:t>ПАО «Ростелеком»</w:t>
            </w:r>
            <w:r>
              <w:rPr>
                <w:sz w:val="24"/>
                <w:szCs w:val="24"/>
              </w:rPr>
              <w:t xml:space="preserve"> от 04.12.2024 № 01/05/187729/24).</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right="-263"/>
              <w:rPr>
                <w:b/>
                <w:bCs/>
                <w:sz w:val="24"/>
                <w:szCs w:val="24"/>
                <w:highlight w:val="none"/>
              </w:rPr>
            </w:pPr>
            <w:r>
              <w:rPr>
                <w:b/>
                <w:bCs/>
                <w:sz w:val="24"/>
                <w:szCs w:val="24"/>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4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купли-продажи земельного участка (Приложение 4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627 600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31 380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313 800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265"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12.11.2024</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4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7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265"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b/>
          <w:lang w:val="en-US"/>
        </w:rPr>
        <w:t>Лот № 5</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308"/>
        <w:gridCol w:w="6821"/>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3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города Перми от 20 января 2025 г. № 21-01-03-555 «О проведении аукциона по продаже земельного участка в Мотовилихинском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jc w:val="both"/>
              <w:rPr>
                <w:sz w:val="24"/>
                <w:szCs w:val="24"/>
              </w:rPr>
            </w:pPr>
            <w:r>
              <w:rPr>
                <w:sz w:val="24"/>
                <w:szCs w:val="24"/>
              </w:rPr>
              <w:t>местоположение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Обросова, з/у 67</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площадь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1101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кадастровый номер</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t>59:01:4211111:125</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права на земельный участок</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разрешенное использование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 xml:space="preserve">принадлежность к определенной  </w:t>
              <w:br/>
              <w:t>категории земель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ограничение прав</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20.02.2025г.                  № КУВИ-001/2025-46780444;</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26.11.2024 № РФ-59-2-03-0-00-2024-2474-0 (далее – ГПЗУ).</w:t>
            </w:r>
          </w:p>
          <w:p>
            <w:pPr>
              <w:pStyle w:val="BodyText"/>
              <w:ind w:firstLine="362"/>
              <w:jc w:val="both"/>
              <w:rPr>
                <w:sz w:val="24"/>
                <w:szCs w:val="24"/>
              </w:rPr>
            </w:pPr>
            <w:r>
              <w:rPr>
                <w:sz w:val="24"/>
                <w:szCs w:val="24"/>
              </w:rPr>
            </w:r>
          </w:p>
          <w:p>
            <w:pPr>
              <w:pStyle w:val="Normal"/>
              <w:spacing w:lineRule="auto" w:line="240" w:before="0" w:after="0"/>
              <w:ind w:firstLine="311"/>
              <w:jc w:val="both"/>
              <w:rPr>
                <w:rFonts w:ascii="Times New Roman" w:hAnsi="Times New Roman"/>
                <w:sz w:val="24"/>
                <w:szCs w:val="24"/>
                <w:highlight w:val="none"/>
              </w:rPr>
            </w:pPr>
            <w:r>
              <w:rPr>
                <w:sz w:val="24"/>
                <w:szCs w:val="24"/>
              </w:rPr>
              <w:t>В соответствии со сведениями из ЕГРН Участок имеет связь с объектом капитального строительства с кадастровым номером 59:01:0000000:77024 - электросетевой комплекс Подстанция 35/6кВ «Грачева» с линиями электропередачи и трансформаторными подстанциями.</w:t>
            </w:r>
          </w:p>
          <w:p>
            <w:pPr>
              <w:pStyle w:val="Normal"/>
              <w:spacing w:lineRule="auto" w:line="240" w:before="0" w:after="0"/>
              <w:ind w:firstLine="311"/>
              <w:jc w:val="both"/>
              <w:rPr>
                <w:rFonts w:ascii="Times New Roman" w:hAnsi="Times New Roman"/>
                <w:sz w:val="24"/>
                <w:szCs w:val="24"/>
              </w:rPr>
            </w:pPr>
            <w:r>
              <w:rPr>
                <w:color w:val="000000"/>
                <w:spacing w:val="-6"/>
                <w:sz w:val="24"/>
                <w:szCs w:val="24"/>
              </w:rPr>
              <w:t xml:space="preserve">Проектирование и строительство вести в соответствии </w:t>
              <w:br/>
              <w:t>с постановлением Правительства Российской Федерации от 24.02.2008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color w:val="000000"/>
                <w:sz w:val="24"/>
                <w:szCs w:val="24"/>
              </w:rPr>
              <w:t>.</w:t>
            </w:r>
          </w:p>
          <w:p>
            <w:pPr>
              <w:pStyle w:val="BodyText"/>
              <w:spacing w:before="0" w:after="0"/>
              <w:ind w:firstLine="311" w:left="0" w:right="0"/>
              <w:jc w:val="both"/>
              <w:rPr/>
            </w:pPr>
            <w:r>
              <w:rPr>
                <w:color w:val="000000"/>
                <w:sz w:val="24"/>
              </w:rPr>
              <w:t>Согласно пункту 8 статьи 39.11 Кодекса</w:t>
            </w:r>
            <w:r>
              <w:rPr>
                <w:color w:val="000000"/>
              </w:rPr>
              <w:t xml:space="preserve"> </w:t>
            </w:r>
            <w:r>
              <w:rPr>
                <w:color w:val="000000"/>
                <w:sz w:val="24"/>
              </w:rPr>
              <w:t>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Кодекса.</w:t>
            </w:r>
          </w:p>
          <w:p>
            <w:pPr>
              <w:pStyle w:val="BodyText"/>
              <w:spacing w:before="0" w:after="0"/>
              <w:ind w:firstLine="311" w:left="0" w:right="0"/>
              <w:jc w:val="both"/>
              <w:rPr/>
            </w:pPr>
            <w:r>
              <w:rPr>
                <w:color w:val="000000"/>
                <w:sz w:val="24"/>
                <w:szCs w:val="24"/>
              </w:rPr>
              <w:t>Учитывая, что указанные линейные объекты могут размещаться на основании сервитута, публичного сервитута, в соответствии со статьей 39.36 Кодекса, наличие таких объектов на земельном участке не является основанием для отказа в предоставлении земельного участка на торгах.</w:t>
            </w:r>
          </w:p>
          <w:p>
            <w:pPr>
              <w:pStyle w:val="BodyText"/>
              <w:spacing w:before="0" w:after="0"/>
              <w:ind w:firstLine="311" w:left="0" w:right="0"/>
              <w:jc w:val="both"/>
              <w:rPr>
                <w:rFonts w:ascii="Times New Roman" w:hAnsi="Times New Roman"/>
                <w:color w:val="000000"/>
                <w:sz w:val="24"/>
                <w:szCs w:val="24"/>
              </w:rPr>
            </w:pPr>
            <w:r>
              <w:rPr>
                <w:color w:val="000000"/>
                <w:sz w:val="24"/>
                <w:szCs w:val="24"/>
              </w:rPr>
            </w:r>
          </w:p>
          <w:p>
            <w:pPr>
              <w:pStyle w:val="BodyText"/>
              <w:spacing w:before="0" w:after="0"/>
              <w:ind w:firstLine="311" w:left="0" w:right="0"/>
              <w:jc w:val="both"/>
              <w:rPr>
                <w:sz w:val="24"/>
                <w:szCs w:val="24"/>
              </w:rPr>
            </w:pPr>
            <w:r>
              <w:rPr>
                <w:sz w:val="24"/>
                <w:szCs w:val="24"/>
              </w:rPr>
              <w:t>В соответствии с копией планшета М 1:500 (требующего корректуры) в границах Участка расположена  сеть электроснабжения.</w:t>
            </w:r>
          </w:p>
          <w:p>
            <w:pPr>
              <w:pStyle w:val="BodyText"/>
              <w:spacing w:before="0" w:after="0"/>
              <w:ind w:firstLine="311" w:left="0" w:right="0"/>
              <w:jc w:val="both"/>
              <w:rPr/>
            </w:pPr>
            <w:r>
              <w:rPr/>
            </w:r>
          </w:p>
          <w:p>
            <w:pPr>
              <w:pStyle w:val="BodyText"/>
              <w:spacing w:before="0" w:after="0"/>
              <w:ind w:firstLine="311" w:left="0" w:right="0"/>
              <w:jc w:val="both"/>
              <w:rPr/>
            </w:pPr>
            <w:r>
              <w:rPr>
                <w:color w:val="000000"/>
                <w:sz w:val="24"/>
              </w:rPr>
              <w:t>На Участке расположено движимое имущество (мусор).</w:t>
            </w:r>
          </w:p>
          <w:p>
            <w:pPr>
              <w:pStyle w:val="BodyText"/>
              <w:spacing w:before="0" w:after="0"/>
              <w:ind w:firstLine="311" w:left="0" w:right="0"/>
              <w:jc w:val="both"/>
              <w:rPr/>
            </w:pPr>
            <w:r>
              <w:rPr>
                <w:color w:val="000000"/>
                <w:sz w:val="24"/>
              </w:rPr>
              <w:t>Близлежащие пожарные гидранты расположены  по ул. Обросова, д. 47 и д. 41.</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администрации Мотовилихинского</w:t>
            </w:r>
            <w:r>
              <w:rPr>
                <w:color w:val="000000"/>
                <w:sz w:val="24"/>
              </w:rPr>
              <w:t> </w:t>
            </w:r>
            <w:r>
              <w:rPr>
                <w:b/>
                <w:color w:val="000000"/>
                <w:sz w:val="24"/>
              </w:rPr>
              <w:t>района города Перми</w:t>
            </w:r>
            <w:r>
              <w:rPr>
                <w:color w:val="000000"/>
                <w:sz w:val="24"/>
              </w:rPr>
              <w:t xml:space="preserve"> от 21.11.2024 № 059-36-01-42/3-332, в акте обследования от 20.11.2024).</w:t>
            </w:r>
          </w:p>
          <w:p>
            <w:pPr>
              <w:pStyle w:val="BodyText"/>
              <w:spacing w:before="0" w:after="0"/>
              <w:ind w:firstLine="311" w:left="0" w:right="0"/>
              <w:jc w:val="both"/>
              <w:rPr>
                <w:rFonts w:ascii="Times New Roman" w:hAnsi="Times New Roman"/>
                <w:color w:val="000000"/>
                <w:sz w:val="24"/>
              </w:rPr>
            </w:pPr>
            <w:r>
              <w:rPr>
                <w:color w:val="000000"/>
                <w:sz w:val="24"/>
              </w:rPr>
            </w:r>
          </w:p>
          <w:p>
            <w:pPr>
              <w:pStyle w:val="BodyText"/>
              <w:spacing w:before="0" w:after="0"/>
              <w:ind w:firstLine="311" w:left="0" w:right="0"/>
              <w:jc w:val="both"/>
              <w:rPr>
                <w:color w:val="000000"/>
              </w:rPr>
            </w:pPr>
            <w:r>
              <w:rPr>
                <w:color w:val="000000"/>
                <w:sz w:val="24"/>
              </w:rPr>
              <w:t>Согласно сведениям, содержащимся в ГПЗУ, ЕГРН и справке по градостроительным условиям от 20.02.2025                   № 622736, Участок расположен в границах зон с особыми условиями использования территории:</w:t>
            </w:r>
          </w:p>
          <w:p>
            <w:pPr>
              <w:pStyle w:val="BodyText"/>
              <w:spacing w:before="0" w:after="0"/>
              <w:ind w:firstLine="311" w:left="0" w:right="0"/>
              <w:jc w:val="both"/>
              <w:rPr/>
            </w:pPr>
            <w:r>
              <w:rPr>
                <w:color w:val="000000"/>
                <w:sz w:val="24"/>
              </w:rPr>
              <w:t>полностью в Приаэродромной территории аэродрома аэропорта Большое Савино, (59:32-6.553).</w:t>
            </w:r>
            <w:r>
              <w:rPr>
                <w:color w:val="000000"/>
              </w:rPr>
              <w:t> </w:t>
            </w:r>
            <w:r>
              <w:rPr>
                <w:color w:val="000000"/>
                <w:sz w:val="24"/>
              </w:rPr>
              <w:t>Площадь пересечения составляет 1101 кв.м.</w:t>
            </w:r>
            <w:r>
              <w:rPr>
                <w:color w:val="000000"/>
              </w:rPr>
              <w:t xml:space="preserve"> </w:t>
            </w:r>
            <w:r>
              <w:rPr>
                <w:color w:val="000000"/>
                <w:sz w:val="24"/>
              </w:rPr>
              <w:t xml:space="preserve">Проектирование </w:t>
              <w:br/>
              <w:t> и строительство вести 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pPr>
              <w:pStyle w:val="BodyText"/>
              <w:spacing w:before="0" w:after="0"/>
              <w:ind w:firstLine="311" w:left="0" w:right="0"/>
              <w:jc w:val="both"/>
              <w:rPr/>
            </w:pPr>
            <w:r>
              <w:rPr>
                <w:color w:val="000000"/>
                <w:sz w:val="24"/>
              </w:rPr>
              <w:t>частично в охранной зоне объекта: электросетевой</w:t>
            </w:r>
            <w:r>
              <w:rPr>
                <w:color w:val="000000"/>
              </w:rPr>
              <w:t> </w:t>
            </w:r>
            <w:r>
              <w:rPr>
                <w:color w:val="000000"/>
                <w:sz w:val="24"/>
              </w:rPr>
              <w:t>комплекс</w:t>
            </w:r>
            <w:r>
              <w:rPr>
                <w:color w:val="000000"/>
              </w:rPr>
              <w:t> </w:t>
            </w:r>
            <w:r>
              <w:rPr>
                <w:color w:val="000000"/>
                <w:sz w:val="24"/>
              </w:rPr>
              <w:t>Подстанция</w:t>
            </w:r>
            <w:r>
              <w:rPr>
                <w:color w:val="000000"/>
              </w:rPr>
              <w:t xml:space="preserve"> </w:t>
            </w:r>
            <w:r>
              <w:rPr>
                <w:color w:val="000000"/>
                <w:sz w:val="24"/>
              </w:rPr>
              <w:t>35/6кВ</w:t>
            </w:r>
            <w:r>
              <w:rPr>
                <w:color w:val="000000"/>
              </w:rPr>
              <w:t xml:space="preserve"> </w:t>
            </w:r>
            <w:r>
              <w:rPr>
                <w:color w:val="000000"/>
                <w:sz w:val="24"/>
              </w:rPr>
              <w:t>«Грачева» с</w:t>
            </w:r>
            <w:r>
              <w:rPr>
                <w:color w:val="000000"/>
              </w:rPr>
              <w:t> </w:t>
            </w:r>
            <w:r>
              <w:rPr>
                <w:color w:val="000000"/>
                <w:sz w:val="24"/>
              </w:rPr>
              <w:t>линиями</w:t>
            </w:r>
            <w:r>
              <w:rPr>
                <w:color w:val="000000"/>
              </w:rPr>
              <w:t> </w:t>
            </w:r>
            <w:r>
              <w:rPr>
                <w:color w:val="000000"/>
                <w:sz w:val="24"/>
              </w:rPr>
              <w:t>электропередачи</w:t>
            </w:r>
            <w:r>
              <w:rPr>
                <w:color w:val="000000"/>
              </w:rPr>
              <w:t> </w:t>
            </w:r>
            <w:r>
              <w:rPr>
                <w:color w:val="000000"/>
                <w:sz w:val="24"/>
              </w:rPr>
              <w:t>и</w:t>
            </w:r>
            <w:r>
              <w:rPr>
                <w:color w:val="000000"/>
              </w:rPr>
              <w:t> </w:t>
            </w:r>
            <w:r>
              <w:rPr>
                <w:color w:val="000000"/>
                <w:sz w:val="24"/>
              </w:rPr>
              <w:t>трансформаторными</w:t>
            </w:r>
            <w:r>
              <w:rPr>
                <w:color w:val="000000"/>
              </w:rPr>
              <w:t> </w:t>
            </w:r>
            <w:r>
              <w:rPr>
                <w:color w:val="000000"/>
                <w:sz w:val="24"/>
              </w:rPr>
              <w:t>подстанциями, (59:01-6.500). Площадь пересечения составляет 174,64 кв.м. Проектирование и строительство вести в соответствии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BodyText"/>
              <w:spacing w:before="0" w:after="0"/>
              <w:ind w:firstLine="311" w:left="0" w:right="0"/>
              <w:jc w:val="both"/>
              <w:rPr/>
            </w:pPr>
            <w:r>
              <w:rPr>
                <w:color w:val="000000"/>
                <w:sz w:val="24"/>
              </w:rPr>
              <w:t>частично в водоохранной зоне бассейна р. Ива в г. Перми Пермского края (59:01-6.5001). Площадь пересечения составляет 1086,29 кв.м. Проектирование  и строительство вести в соответствии с приказом Министерства природных ресурсов, лесного хозяйства  и экологии Пермского края № СЭД-30-01-02-1077 от 13.08.2013 «Об утверждении установленных границ водоохранных зон, границ прибрежных защитных полос и границ береговой полосы бассейна р. Ива»; ч 15, 17 статьи 65 Водного кодекса Российской Федерации  от 03.06.2006 № 74-ФЗ);</w:t>
            </w:r>
          </w:p>
          <w:p>
            <w:pPr>
              <w:pStyle w:val="BodyText"/>
              <w:spacing w:before="0" w:after="0"/>
              <w:ind w:firstLine="311" w:left="0" w:right="0"/>
              <w:jc w:val="both"/>
              <w:rPr/>
            </w:pPr>
            <w:r>
              <w:rPr>
                <w:color w:val="000000"/>
                <w:sz w:val="24"/>
              </w:rPr>
              <w:t>частично в прибрежной защитной полосе бассейна р. Ива в г. Перми Пермского края (59:01-6.4996). Площадь пересечения составляет 1086,29 кв.м. Проектирование  и строительство вести в соответствии с приказом Министерства природных ресурсов, лесного хозяйства и экологии Пермского края № СЭД-30-01-02-1077  от 13.08.2013 «Об утверждении установленных границ водоохранных зон, границ прибрежных защитных полос и границ береговой полосы бассейна р. Ива»; ч 15, 17 статьи 65 Водного кодекса Российской Федерации  от 03.06.2006 № 74-ФЗ).</w:t>
            </w:r>
          </w:p>
          <w:p>
            <w:pPr>
              <w:pStyle w:val="Normal"/>
              <w:spacing w:lineRule="auto" w:line="240" w:before="0" w:after="0"/>
              <w:ind w:firstLine="311"/>
              <w:jc w:val="both"/>
              <w:rPr/>
            </w:pPr>
            <w:r>
              <w:rPr>
                <w:sz w:val="24"/>
                <w:szCs w:val="24"/>
              </w:rPr>
              <w:t xml:space="preserve">Согласно пункту 8 статьи 39.11 Кодекса 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w:t>
              <w:br/>
              <w:t>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Кодекса.</w:t>
            </w:r>
          </w:p>
          <w:p>
            <w:pPr>
              <w:pStyle w:val="Normal"/>
              <w:spacing w:lineRule="auto" w:line="240" w:before="0" w:after="0"/>
              <w:ind w:firstLine="311"/>
              <w:jc w:val="both"/>
              <w:rPr/>
            </w:pPr>
            <w:r>
              <w:rPr>
                <w:color w:val="000000"/>
                <w:sz w:val="24"/>
                <w:szCs w:val="24"/>
              </w:rPr>
              <w:t>Учитывая, что указанные объекты могут размещаться на основании сервитута, публичного сервитута, в соответствии со статьей 39.36 Кодекса, наличие таких объектов на земельном участке не является основанием для отказа в предоставлении земельного участка на торгах и земельный участок может быть предметом аукциона.</w:t>
            </w:r>
          </w:p>
          <w:p>
            <w:pPr>
              <w:pStyle w:val="BodyText"/>
              <w:ind w:firstLine="362"/>
              <w:jc w:val="both"/>
              <w:rPr>
                <w:sz w:val="24"/>
                <w:szCs w:val="24"/>
              </w:rPr>
            </w:pPr>
            <w:r>
              <w:rPr>
                <w:sz w:val="24"/>
                <w:szCs w:val="24"/>
              </w:rPr>
            </w:r>
          </w:p>
          <w:p>
            <w:pPr>
              <w:pStyle w:val="BodyText"/>
              <w:ind w:firstLine="362"/>
              <w:jc w:val="both"/>
              <w:rPr>
                <w:sz w:val="24"/>
                <w:szCs w:val="24"/>
              </w:rPr>
            </w:pPr>
            <w:r>
              <w:rPr>
                <w:color w:val="000000"/>
                <w:sz w:val="24"/>
                <w:szCs w:val="24"/>
              </w:rPr>
              <w:t>На Участке произрастает 19 деревьев пород: тополь - 3 шт., клен - 15 шт., береза - 1 шт.</w:t>
            </w:r>
          </w:p>
          <w:p>
            <w:pPr>
              <w:pStyle w:val="BodyText"/>
              <w:spacing w:before="0" w:after="0"/>
              <w:ind w:firstLine="311" w:left="0" w:right="0"/>
              <w:jc w:val="both"/>
              <w:rPr/>
            </w:pPr>
            <w:r>
              <w:rPr>
                <w:color w:val="000000"/>
                <w:sz w:val="24"/>
              </w:rPr>
              <w:t>Восстановительная стоимость сносимых зеленых насаждений в ценах 2024 года: одного лиственного дерева от 25 тыс. руб., хвойной - от 30 тыс. руб.</w:t>
            </w:r>
          </w:p>
          <w:p>
            <w:pPr>
              <w:pStyle w:val="BodyText"/>
              <w:spacing w:before="0" w:after="0"/>
              <w:ind w:firstLine="362" w:left="0" w:right="0"/>
              <w:jc w:val="both"/>
              <w:rPr/>
            </w:pPr>
            <w:r>
              <w:rPr>
                <w:color w:val="000000"/>
                <w:sz w:val="24"/>
              </w:rPr>
              <w:t xml:space="preserve">(Аналогичная информация отражена в письме  </w:t>
            </w:r>
            <w:r>
              <w:rPr>
                <w:color w:val="000000"/>
                <w:sz w:val="24"/>
                <w:szCs w:val="24"/>
              </w:rPr>
              <w:t>у</w:t>
            </w:r>
            <w:r>
              <w:rPr>
                <w:b/>
                <w:color w:val="000000"/>
                <w:sz w:val="24"/>
                <w:szCs w:val="24"/>
              </w:rPr>
              <w:t>правления по экологии  и природопользованию администрации города Перми</w:t>
            </w:r>
            <w:r>
              <w:rPr>
                <w:color w:val="000000"/>
                <w:sz w:val="24"/>
                <w:szCs w:val="24"/>
              </w:rPr>
              <w:t xml:space="preserve"> от 26.11.2024 № 059-33-01-10/3-765).</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Бюджетом города Перми</w:t>
            </w:r>
            <w:r>
              <w:rPr>
                <w:color w:val="000000"/>
              </w:rPr>
              <w:t xml:space="preserve"> </w:t>
            </w:r>
            <w:r>
              <w:rPr>
                <w:color w:val="000000"/>
                <w:sz w:val="24"/>
              </w:rPr>
              <w:t>на 2024 год и плановый период 2025-2026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BodyText"/>
              <w:spacing w:before="0" w:after="0"/>
              <w:ind w:firstLine="311" w:left="0" w:right="0"/>
              <w:jc w:val="both"/>
              <w:rPr>
                <w:rFonts w:ascii="Times New Roman" w:hAnsi="Times New Roman"/>
                <w:color w:val="000000"/>
                <w:sz w:val="24"/>
              </w:rPr>
            </w:pPr>
            <w:r>
              <w:rPr>
                <w:color w:val="000000"/>
                <w:sz w:val="24"/>
              </w:rPr>
              <w:t>Для примыкания Участка к улично-дорожной сети города Перми необходимо выполнить условия, перечисленные в указанном письме (прилагается).</w:t>
            </w:r>
          </w:p>
          <w:p>
            <w:pPr>
              <w:pStyle w:val="BodyText"/>
              <w:spacing w:before="0" w:after="0"/>
              <w:ind w:firstLine="311" w:left="0" w:right="0"/>
              <w:jc w:val="both"/>
              <w:rPr/>
            </w:pPr>
            <w:r>
              <w:rPr>
                <w:color w:val="000000"/>
                <w:sz w:val="24"/>
              </w:rPr>
              <w:t>Также</w:t>
            </w:r>
            <w:r>
              <w:rPr>
                <w:color w:val="000000"/>
              </w:rPr>
              <w:t xml:space="preserve"> </w:t>
            </w:r>
            <w:r>
              <w:rPr>
                <w:color w:val="000000"/>
                <w:sz w:val="24"/>
              </w:rPr>
              <w:t>направляется информация о необходимости соблюдения Правил благоустройства территории города Перми, утвержденных решением Пермской городской Думы от 15.12.2020 № 277, при строительстве объектов недвижимости на земельных участках, предоставленных на торгах.</w:t>
            </w:r>
          </w:p>
          <w:p>
            <w:pPr>
              <w:pStyle w:val="BodyText"/>
              <w:spacing w:before="0" w:after="0"/>
              <w:ind w:firstLine="311" w:left="0" w:right="0"/>
              <w:jc w:val="both"/>
              <w:rPr/>
            </w:pPr>
            <w:r>
              <w:rPr>
                <w:color w:val="000000"/>
                <w:sz w:val="24"/>
              </w:rPr>
              <w:t xml:space="preserve">В соответствии с Федеральным законом от 08.11.2007 № 257, расходы на строительства, реконструкцию, капитальный ремонт, ремонт пересечений и примыканий, </w:t>
              <w:br/>
              <w:t>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осуществляется строительство, реконструкция, капитальный ремонт, ремонт пересечений или примыканий.</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департамента дорог и благоустройства администрации города Перми</w:t>
            </w:r>
            <w:r>
              <w:rPr>
                <w:color w:val="000000"/>
                <w:sz w:val="24"/>
              </w:rPr>
              <w:t xml:space="preserve"> от 14.11.2024  № 059-24-01-36/3-4140).</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rFonts w:ascii="Times New Roman" w:hAnsi="Times New Roman"/>
                <w:color w:val="000000"/>
                <w:sz w:val="24"/>
              </w:rPr>
            </w:pPr>
            <w:r>
              <w:rPr>
                <w:color w:val="000000"/>
                <w:sz w:val="24"/>
              </w:rPr>
              <w:t>Ближайшее подразделение пожарной охраны расположено по адресу: ул. Уральская, 74 (ПСЧ-3 10-ПСО).</w:t>
            </w:r>
          </w:p>
          <w:p>
            <w:pPr>
              <w:pStyle w:val="BodyText"/>
              <w:spacing w:before="0" w:after="0"/>
              <w:ind w:firstLine="311" w:left="0" w:right="0"/>
              <w:jc w:val="both"/>
              <w:rPr/>
            </w:pPr>
            <w:r>
              <w:rPr>
                <w:color w:val="000000"/>
                <w:sz w:val="24"/>
              </w:rPr>
              <w:t>Объекты общественной безопасности, отнесенные к объектам полиции (участковые пункты полиции) в данном микрорайоне (Костарево) отсутствуют. Ближайший участковый пункт расположен по адресу:  г. Пермь, ул. Агатова, д. 28. В настоящее время в указанном микрорайоне строительство (приобретение) участковых пунктов полиции не планируется.</w:t>
            </w:r>
          </w:p>
          <w:p>
            <w:pPr>
              <w:pStyle w:val="BodyText"/>
              <w:spacing w:before="0" w:after="0"/>
              <w:ind w:firstLine="311" w:left="0" w:right="0"/>
              <w:jc w:val="both"/>
              <w:rPr/>
            </w:pPr>
            <w:r>
              <w:rPr>
                <w:color w:val="000000"/>
                <w:sz w:val="24"/>
              </w:rPr>
              <w:t>Помещения для аварийно-спасательных формирований на указанной территории отсутствуют. В настоящее время потребность в обеспечении служебными помещениями  для аварийно-спасательных формирований в указанном микрорайоне отсутствует.</w:t>
            </w:r>
          </w:p>
          <w:p>
            <w:pPr>
              <w:pStyle w:val="BodyText"/>
              <w:spacing w:before="0" w:after="0"/>
              <w:ind w:firstLine="311" w:left="0" w:right="0"/>
              <w:jc w:val="both"/>
              <w:rPr/>
            </w:pPr>
            <w:r>
              <w:rPr>
                <w:color w:val="000000"/>
                <w:sz w:val="24"/>
              </w:rPr>
              <w:t>На указанной территории источники противопожарного водоснабжения отсутствуют (далее – ИПВ). Ближайший ИПВ расположен на расстоянии 350 метров.</w:t>
            </w:r>
          </w:p>
          <w:p>
            <w:pPr>
              <w:pStyle w:val="BodyText"/>
              <w:spacing w:before="0" w:after="0"/>
              <w:ind w:firstLine="311" w:left="0" w:right="0"/>
              <w:jc w:val="both"/>
              <w:rPr/>
            </w:pPr>
            <w:r>
              <w:rPr>
                <w:color w:val="000000"/>
                <w:sz w:val="24"/>
              </w:rPr>
              <w:t>При размещении объектов 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приказом Министерства по управлению имуществом и градостроительной деятельности Пермского края от 25.02.2021 № 31-02-1-4-248, а также Свода правил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и иной документации, касающейся норм противопожарной безопасности.</w:t>
            </w:r>
          </w:p>
          <w:p>
            <w:pPr>
              <w:pStyle w:val="BodyText"/>
              <w:spacing w:before="0" w:after="0"/>
              <w:ind w:firstLine="311" w:left="0" w:right="0"/>
              <w:jc w:val="both"/>
              <w:rPr/>
            </w:pPr>
            <w:r>
              <w:rPr>
                <w:color w:val="000000"/>
                <w:sz w:val="24"/>
              </w:rPr>
              <w:t>По информации предоставленной письмом Министерства территориальной безопасности Пермского края от 07.10.2020 № 964с, рассматриваемая территория попадает в зону возможного химического заражения  в особый период.</w:t>
            </w:r>
          </w:p>
          <w:p>
            <w:pPr>
              <w:pStyle w:val="BodyText"/>
              <w:spacing w:before="0" w:after="0"/>
              <w:ind w:firstLine="283" w:left="0" w:right="0"/>
              <w:jc w:val="both"/>
              <w:rPr/>
            </w:pPr>
            <w:r>
              <w:rPr>
                <w:color w:val="000000"/>
                <w:sz w:val="24"/>
              </w:rPr>
              <w:t>На данной территории</w:t>
            </w:r>
            <w:r>
              <w:rPr>
                <w:color w:val="000000"/>
              </w:rPr>
              <w:t> </w:t>
            </w:r>
            <w:r>
              <w:rPr>
                <w:color w:val="000000"/>
                <w:sz w:val="24"/>
              </w:rPr>
              <w:t>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 утвержденные Приказом Минстроя России от 12.11.2014 № 705/пр.</w:t>
            </w:r>
          </w:p>
          <w:p>
            <w:pPr>
              <w:pStyle w:val="BodyText"/>
              <w:spacing w:before="0" w:after="0"/>
              <w:ind w:firstLine="362" w:left="0" w:right="0"/>
              <w:jc w:val="both"/>
              <w:rPr/>
            </w:pPr>
            <w:r>
              <w:rPr>
                <w:color w:val="000000"/>
                <w:sz w:val="24"/>
                <w:szCs w:val="24"/>
              </w:rPr>
              <w:t>(Аналогичная информация отражена в письме</w:t>
            </w:r>
            <w:r>
              <w:rPr>
                <w:color w:val="000000"/>
              </w:rPr>
              <w:t xml:space="preserve"> </w:t>
            </w:r>
            <w:r>
              <w:rPr>
                <w:color w:val="000000"/>
                <w:sz w:val="24"/>
              </w:rPr>
              <w:t xml:space="preserve"> </w:t>
            </w:r>
            <w:r>
              <w:rPr>
                <w:b/>
                <w:color w:val="000000"/>
                <w:sz w:val="24"/>
              </w:rPr>
              <w:t>департамента общественной безопасности администрации города Перми</w:t>
            </w:r>
            <w:r>
              <w:rPr>
                <w:color w:val="000000"/>
              </w:rPr>
              <w:t xml:space="preserve"> </w:t>
            </w:r>
            <w:r>
              <w:rPr>
                <w:color w:val="000000"/>
                <w:sz w:val="24"/>
              </w:rPr>
              <w:t>от 18.11.2024</w:t>
            </w:r>
            <w:r>
              <w:rPr>
                <w:color w:val="000000"/>
              </w:rPr>
              <w:t xml:space="preserve"> № </w:t>
            </w:r>
            <w:r>
              <w:rPr>
                <w:color w:val="000000"/>
                <w:sz w:val="24"/>
              </w:rPr>
              <w:t>059-10-01-27/3-1894).</w:t>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BodyText"/>
              <w:ind w:firstLine="362"/>
              <w:jc w:val="both"/>
              <w:rPr>
                <w:sz w:val="24"/>
                <w:szCs w:val="24"/>
              </w:rPr>
            </w:pPr>
            <w:r>
              <w:rPr>
                <w:sz w:val="24"/>
                <w:szCs w:val="24"/>
              </w:rPr>
            </w:r>
          </w:p>
          <w:p>
            <w:pPr>
              <w:pStyle w:val="BodyText"/>
              <w:ind w:firstLine="362"/>
              <w:jc w:val="both"/>
              <w:rPr>
                <w:sz w:val="24"/>
                <w:szCs w:val="24"/>
              </w:rPr>
            </w:pPr>
            <w:r>
              <w:rPr>
                <w:color w:val="000000"/>
                <w:sz w:val="24"/>
                <w:szCs w:val="24"/>
                <w:lang w:val="en-US"/>
              </w:rPr>
              <w:t>Проектирование и строительство необходимо вести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(ред. от 17.05.2023):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w:t>
            </w:r>
          </w:p>
          <w:p>
            <w:pPr>
              <w:pStyle w:val="BodyText"/>
              <w:spacing w:before="0" w:after="0"/>
              <w:ind w:firstLine="311" w:left="0" w:right="0"/>
              <w:jc w:val="both"/>
              <w:rPr/>
            </w:pPr>
            <w:r>
              <w:rPr>
                <w:color w:val="000000"/>
                <w:sz w:val="24"/>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м2, общей комнаты в доме с числом комнат две  и более - 16 м2, спальни - 8 м2</w:t>
            </w:r>
            <w:r>
              <w:rPr>
                <w:color w:val="000000"/>
              </w:rPr>
              <w:t xml:space="preserve"> </w:t>
            </w:r>
            <w:r>
              <w:rPr>
                <w:color w:val="000000"/>
                <w:sz w:val="24"/>
              </w:rPr>
              <w:t>(на двух человек - 10 м2); кухни - 8 м2; кухонной зоны в кухне-столовой - 6 м2.</w:t>
            </w:r>
            <w:r>
              <w:rPr>
                <w:color w:val="000000"/>
              </w:rPr>
              <w:t> </w:t>
            </w:r>
            <w:r>
              <w:rPr>
                <w:color w:val="000000"/>
                <w:sz w:val="24"/>
              </w:rPr>
              <w:t> В домах с одной комнатой допускается проектировать кухни или кухни-ниши площадью не менее 5 м2.</w:t>
            </w:r>
            <w:r>
              <w:rPr>
                <w:color w:val="000000"/>
              </w:rPr>
              <w:t> </w:t>
            </w:r>
            <w:r>
              <w:rPr>
                <w:color w:val="000000"/>
                <w:sz w:val="24"/>
              </w:rPr>
              <w:t>Площадь спальни и кухни в мансардном этаже (или этаже с наклонными ограждающими конструкциями) допускается не менее 7 м2</w:t>
            </w:r>
            <w:r>
              <w:rPr>
                <w:color w:val="000000"/>
              </w:rPr>
              <w:t xml:space="preserve"> </w:t>
            </w:r>
            <w:r>
              <w:rPr>
                <w:color w:val="000000"/>
                <w:sz w:val="24"/>
              </w:rPr>
              <w:t>при условии, что общая жилая комната имеет площадь не менее 16 м2.</w:t>
            </w:r>
          </w:p>
          <w:p>
            <w:pPr>
              <w:pStyle w:val="BodyText"/>
              <w:spacing w:before="0" w:after="0"/>
              <w:ind w:firstLine="311" w:left="0" w:right="0"/>
              <w:jc w:val="both"/>
              <w:rPr/>
            </w:pPr>
            <w:r>
              <w:rPr>
                <w:color w:val="000000"/>
                <w:sz w:val="24"/>
              </w:rPr>
              <w:t>Согласно пункту 6.2 СП 55.13330.2016 высота (от пола до потолка) комнат и кухни (кухни-столовой)  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w:t>
            </w:r>
            <w:r>
              <w:rPr>
                <w:color w:val="000000"/>
              </w:rPr>
              <w:t> </w:t>
            </w:r>
            <w:r>
              <w:rPr>
                <w:color w:val="000000"/>
                <w:sz w:val="24"/>
              </w:rPr>
              <w:t>а высота пути эвакуации -</w:t>
            </w:r>
            <w:r>
              <w:rPr>
                <w:color w:val="000000"/>
              </w:rPr>
              <w:t xml:space="preserve"> </w:t>
            </w:r>
            <w:r>
              <w:rPr>
                <w:color w:val="000000"/>
                <w:sz w:val="24"/>
              </w:rPr>
              <w:t>не менее</w:t>
            </w:r>
            <w:r>
              <w:rPr>
                <w:color w:val="000000"/>
              </w:rPr>
              <w:t> </w:t>
            </w:r>
            <w:r>
              <w:rPr>
                <w:color w:val="000000"/>
                <w:sz w:val="24"/>
              </w:rPr>
              <w:t>2,2 м.</w:t>
            </w:r>
          </w:p>
          <w:p>
            <w:pPr>
              <w:pStyle w:val="BodyText"/>
              <w:spacing w:before="0" w:after="0"/>
              <w:ind w:firstLine="311" w:left="0" w:right="0"/>
              <w:jc w:val="both"/>
              <w:rPr/>
            </w:pPr>
            <w:r>
              <w:rPr>
                <w:color w:val="000000"/>
                <w:sz w:val="24"/>
              </w:rPr>
              <w:t>В жилых комнатах и кухнях, расположенных в этажах с наклонными ограждающими конструкциями или в мансардном этаже, допускается уменьшение высоты помещений (от пола</w:t>
            </w:r>
            <w:r>
              <w:rPr>
                <w:color w:val="000000"/>
              </w:rPr>
              <w:t> </w:t>
            </w:r>
            <w:r>
              <w:rPr>
                <w:color w:val="000000"/>
                <w:sz w:val="24"/>
              </w:rPr>
              <w:t>до потолка), относительно нормируемой на площади, не превышающей 50%.</w:t>
            </w:r>
          </w:p>
          <w:p>
            <w:pPr>
              <w:pStyle w:val="BodyText"/>
              <w:spacing w:before="0" w:after="0"/>
              <w:ind w:firstLine="311" w:left="0" w:right="0"/>
              <w:jc w:val="both"/>
              <w:rPr>
                <w:color w:val="000000"/>
              </w:rPr>
            </w:pPr>
            <w:r>
              <w:rPr>
                <w:color w:val="000000"/>
                <w:sz w:val="24"/>
              </w:rPr>
              <w:t>Согласно информации, содержащейся</w:t>
            </w:r>
            <w:r>
              <w:rPr>
                <w:color w:val="000000"/>
              </w:rPr>
              <w:t> </w:t>
            </w:r>
            <w:r>
              <w:rPr>
                <w:color w:val="000000"/>
                <w:sz w:val="24"/>
              </w:rPr>
              <w:t>в градостроительном плане земельного участка  от 26.11.2024 № РФ-59-2-03-0-00-2024-2474-0 (далее – ГПЗУ),</w:t>
            </w:r>
            <w:r>
              <w:rPr>
                <w:color w:val="000000"/>
              </w:rPr>
              <w:t xml:space="preserve"> </w:t>
            </w:r>
            <w:r>
              <w:rPr>
                <w:color w:val="000000"/>
                <w:sz w:val="24"/>
              </w:rPr>
              <w:t>предельная высота зданий, строений не более  10,5 м</w:t>
            </w:r>
            <w:r>
              <w:rPr>
                <w:color w:val="000000"/>
              </w:rPr>
              <w:t xml:space="preserve"> </w:t>
            </w:r>
            <w:r>
              <w:rPr>
                <w:color w:val="000000"/>
                <w:sz w:val="24"/>
              </w:rPr>
              <w:t>(документация по планировке территории, утвержденная постановлением администрации города Перми от 22.12.2017 № 1178).</w:t>
            </w:r>
          </w:p>
          <w:p>
            <w:pPr>
              <w:pStyle w:val="BodyText"/>
              <w:spacing w:before="0" w:after="0"/>
              <w:ind w:firstLine="311" w:left="0" w:right="0"/>
              <w:jc w:val="both"/>
              <w:rPr>
                <w:rFonts w:ascii="Times New Roman" w:hAnsi="Times New Roman"/>
                <w:color w:val="000000"/>
                <w:sz w:val="24"/>
              </w:rPr>
            </w:pPr>
            <w:r>
              <w:rPr>
                <w:color w:val="000000"/>
                <w:sz w:val="24"/>
              </w:rPr>
              <w:t>Минимальный отступ от границ Участка до места допустимого размещения зданий, строений, сооружений – 3 м.</w:t>
            </w:r>
          </w:p>
          <w:p>
            <w:pPr>
              <w:pStyle w:val="BodyText"/>
              <w:spacing w:before="0" w:after="0"/>
              <w:ind w:firstLine="311" w:left="0" w:right="0"/>
              <w:jc w:val="both"/>
              <w:rPr/>
            </w:pPr>
            <w:r>
              <w:rPr>
                <w:color w:val="000000"/>
                <w:sz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BodyText"/>
              <w:spacing w:before="0" w:after="0"/>
              <w:ind w:firstLine="311" w:left="0" w:right="0"/>
              <w:jc w:val="both"/>
              <w:rPr>
                <w:rFonts w:ascii="Times New Roman" w:hAnsi="Times New Roman"/>
                <w:color w:val="000000"/>
                <w:sz w:val="24"/>
              </w:rPr>
            </w:pPr>
            <w:r>
              <w:rPr>
                <w:color w:val="000000"/>
                <w:sz w:val="24"/>
              </w:rPr>
              <w:t>Максимальный процент застройки в границах Участка – 30%.</w:t>
            </w:r>
          </w:p>
          <w:p>
            <w:pPr>
              <w:pStyle w:val="BodyText"/>
              <w:spacing w:before="0" w:after="0"/>
              <w:ind w:firstLine="311" w:left="0" w:right="0"/>
              <w:jc w:val="both"/>
              <w:rPr>
                <w:rFonts w:ascii="Times New Roman" w:hAnsi="Times New Roman"/>
                <w:color w:val="000000"/>
                <w:sz w:val="24"/>
              </w:rPr>
            </w:pPr>
            <w:r>
              <w:rPr>
                <w:color w:val="000000"/>
                <w:sz w:val="24"/>
              </w:rPr>
              <w:t>С уведомлением о планируемом строительстве жилого дома рекомендуется обратиться в уполномоченный орган администрации города Перми.</w:t>
            </w:r>
          </w:p>
          <w:p>
            <w:pPr>
              <w:pStyle w:val="BodyText"/>
              <w:ind w:firstLine="362"/>
              <w:jc w:val="both"/>
              <w:rPr>
                <w:sz w:val="24"/>
                <w:szCs w:val="24"/>
              </w:rPr>
            </w:pPr>
            <w:r>
              <w:rPr>
                <w:sz w:val="24"/>
                <w:szCs w:val="24"/>
              </w:rPr>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7" w:tgtFrame="http://www.gorodperm.ru/">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BodyText"/>
              <w:ind w:firstLine="312"/>
              <w:jc w:val="both"/>
              <w:rPr>
                <w:sz w:val="24"/>
                <w:szCs w:val="24"/>
              </w:rPr>
            </w:pPr>
            <w:r>
              <w:rPr>
                <w:color w:val="000000"/>
                <w:sz w:val="24"/>
                <w:szCs w:val="24"/>
              </w:rPr>
              <w:t>Техническая возможность подключения объекта капитального строительства с предполагаемой максимальной нагрузкой (часовым расходом газа) 8 м3/час к существующим сетям газораспределения имеется.</w:t>
            </w:r>
          </w:p>
          <w:p>
            <w:pPr>
              <w:pStyle w:val="BodyText"/>
              <w:spacing w:before="0" w:after="0"/>
              <w:ind w:firstLine="311" w:left="0" w:right="0"/>
              <w:jc w:val="both"/>
              <w:rPr/>
            </w:pPr>
            <w:r>
              <w:rPr>
                <w:color w:val="000000"/>
                <w:sz w:val="24"/>
              </w:rPr>
              <w:t>Для рассмотрения вопроса о предоставлении технических условий на подключение (технологическое присоединение) необходимо направить в адрес филиала в г. Пермь АО «Газпром газораспределение Пермь»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 Заявку  о заключении договора о подключении (технологическом присоединении) по типовой форме с пакетом документов  в соответствии с п.11,16 постановления Правительства Российской Федерации от 13.09.2021 № 1547  «Об утверждении Правил подключения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szCs w:val="24"/>
              </w:rPr>
              <w:t>АО «Газпром газораспределение Пермь»</w:t>
            </w:r>
            <w:r>
              <w:rPr>
                <w:color w:val="000000"/>
                <w:sz w:val="24"/>
                <w:szCs w:val="24"/>
              </w:rPr>
              <w:t> от 13.11.2024 № ПФ-7476).</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 1,0 м3/сут. к централизованным системам водоснабжения и водоотведения,</w:t>
            </w:r>
            <w:r>
              <w:rPr>
                <w:color w:val="000000"/>
              </w:rPr>
              <w:t> </w:t>
            </w:r>
            <w:r>
              <w:rPr>
                <w:color w:val="000000"/>
                <w:sz w:val="24"/>
              </w:rPr>
              <w:t>а так же предоставлении информации о наличии сетей водопровода и канализации в границах указанного земельного участка, с указанием  их охранной зоны, сообщается следующее.</w:t>
            </w:r>
          </w:p>
          <w:p>
            <w:pPr>
              <w:pStyle w:val="BodyText"/>
              <w:spacing w:before="0" w:after="0"/>
              <w:ind w:firstLine="311" w:left="0" w:right="0"/>
              <w:jc w:val="both"/>
              <w:rPr/>
            </w:pPr>
            <w:r>
              <w:rPr>
                <w:color w:val="000000"/>
                <w:sz w:val="24"/>
              </w:rPr>
              <w:t>Ближайшими точками</w:t>
            </w:r>
            <w:r>
              <w:rPr>
                <w:color w:val="000000"/>
              </w:rPr>
              <w:t xml:space="preserve"> </w:t>
            </w:r>
            <w:r>
              <w:rPr>
                <w:color w:val="000000"/>
                <w:sz w:val="24"/>
              </w:rPr>
              <w:t>подключения к сетям водоснабжения, эксплуатируемыми ООО «НОВОГОР-Прикамье», является водопровод Д-40 мм по ул. Сарапульская, ул. Карякина.</w:t>
            </w:r>
          </w:p>
          <w:p>
            <w:pPr>
              <w:pStyle w:val="BodyText"/>
              <w:spacing w:before="0" w:after="0"/>
              <w:ind w:firstLine="311" w:left="0" w:right="0"/>
              <w:jc w:val="both"/>
              <w:rPr/>
            </w:pPr>
            <w:r>
              <w:rPr>
                <w:color w:val="000000"/>
                <w:sz w:val="24"/>
              </w:rPr>
              <w:t>В связи с тем, что в месте расположения Участка отсутствуют сети канализации, может быть применен альтернативный способ канализования, без подключения к централизованной системе канализации г. Перми (отвод стоков возможен на локальные очистные сооружения  либо в выгребную яму, с последующим вывозом стоков спец. машинами), при этом состав канализационных стоков должен соответствовать всем нормативным требованиям Российской Федерации.</w:t>
            </w:r>
          </w:p>
          <w:p>
            <w:pPr>
              <w:pStyle w:val="BodyText"/>
              <w:spacing w:before="0" w:after="0"/>
              <w:ind w:firstLine="311" w:left="0" w:right="0"/>
              <w:jc w:val="both"/>
              <w:rPr/>
            </w:pPr>
            <w:r>
              <w:rPr>
                <w:color w:val="000000"/>
                <w:sz w:val="24"/>
              </w:rPr>
              <w:t>Размещение объекта необходимо предусматривать строго за пределами охранных зон сетей водопровода  и канализации в соответствии норм СП, в том числе в соответствии таблицы 12.5 СП 42.13330.2016 «Градостроительство планировка и застройка городских  и сельских поселений».</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 xml:space="preserve">ООО «НОВОГОР-Прикамье» </w:t>
            </w:r>
            <w:r>
              <w:rPr>
                <w:color w:val="000000"/>
                <w:sz w:val="24"/>
              </w:rPr>
              <w:t>от 14.11.2024 № 110-18610).</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Участок находится вне зоны теплоснабжения ПАО «Т Плюс».</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Филиала «Пермский  ПАО «Т Плюс»</w:t>
            </w:r>
            <w:r>
              <w:rPr>
                <w:color w:val="000000"/>
                <w:sz w:val="24"/>
              </w:rPr>
              <w:t> от 15.11.2024 № 51000-32-04021).</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Рекомендовано рассмотреть альтернативные источники теплоснабжения – газ, дрова, пеллеты.</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департамента жилищно-коммунального хозяйства администрации города Перми</w:t>
            </w:r>
            <w:r>
              <w:rPr>
                <w:color w:val="000000"/>
                <w:sz w:val="24"/>
              </w:rPr>
              <w:t> от 18.12.2024 № 059-04-25/3-150-ри).</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 xml:space="preserve">Технологическое присоединение  к сетям связи </w:t>
            </w:r>
            <w:r>
              <w:rPr>
                <w:b/>
                <w:color w:val="000000"/>
                <w:sz w:val="24"/>
              </w:rPr>
              <w:t>ПАО «Ростелеком»</w:t>
            </w:r>
            <w:r>
              <w:rPr>
                <w:color w:val="000000"/>
              </w:rPr>
              <w:t xml:space="preserve"> </w:t>
            </w:r>
            <w:r>
              <w:rPr>
                <w:color w:val="000000"/>
                <w:sz w:val="24"/>
              </w:rPr>
              <w:t>может быть произведено в точке подключения</w:t>
            </w:r>
            <w:r>
              <w:rPr>
                <w:color w:val="000000"/>
              </w:rPr>
              <w:t xml:space="preserve"> </w:t>
            </w:r>
            <w:r>
              <w:rPr>
                <w:color w:val="000000"/>
                <w:sz w:val="24"/>
              </w:rPr>
              <w:t>узел ВОЛС (г. Пермь, ул. Лебедева, 9а).</w:t>
            </w:r>
          </w:p>
          <w:p>
            <w:pPr>
              <w:pStyle w:val="BodyText"/>
              <w:spacing w:before="0" w:after="0"/>
              <w:ind w:firstLine="311" w:left="0" w:right="0"/>
              <w:jc w:val="both"/>
              <w:rPr>
                <w:rFonts w:ascii="Times New Roman" w:hAnsi="Times New Roman"/>
                <w:color w:val="000000"/>
                <w:sz w:val="24"/>
              </w:rPr>
            </w:pPr>
            <w:r>
              <w:rPr>
                <w:color w:val="000000"/>
                <w:sz w:val="24"/>
              </w:rPr>
              <w:t>Максимальную нагрузку в точке подключения (технологического присоединения) определить на стадии проектирования.</w:t>
            </w:r>
          </w:p>
          <w:p>
            <w:pPr>
              <w:pStyle w:val="BodyText"/>
              <w:spacing w:before="0" w:after="0"/>
              <w:ind w:firstLine="311" w:left="0" w:right="0"/>
              <w:jc w:val="both"/>
              <w:rPr/>
            </w:pPr>
            <w:r>
              <w:rPr>
                <w:color w:val="000000"/>
                <w:sz w:val="24"/>
              </w:rPr>
              <w:t>Для подключения (технологического присоединения) вышеуказанного объекта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 xml:space="preserve">ПАО «Ростелеком»  </w:t>
            </w:r>
            <w:r>
              <w:rPr>
                <w:b w:val="false"/>
                <w:bCs w:val="false"/>
                <w:color w:val="000000"/>
                <w:sz w:val="24"/>
              </w:rPr>
              <w:t>от 18.11.2024  № 01/05/175714/24).</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предусмотрено строительство сетей водоснабжения и водоотведения</w:t>
            </w:r>
            <w:r>
              <w:rPr>
                <w:color w:val="000000"/>
              </w:rPr>
              <w:t> </w:t>
            </w:r>
            <w:r>
              <w:rPr>
                <w:color w:val="000000"/>
                <w:sz w:val="24"/>
              </w:rPr>
              <w:t>в мкр. Костарево</w:t>
            </w:r>
            <w:r>
              <w:rPr>
                <w:color w:val="000000"/>
              </w:rPr>
              <w:t xml:space="preserve"> </w:t>
            </w:r>
            <w:r>
              <w:rPr>
                <w:color w:val="000000"/>
                <w:sz w:val="24"/>
              </w:rPr>
              <w:t>с 2024 года (мероприятие не обеспечено финансированием).</w:t>
            </w:r>
          </w:p>
          <w:p>
            <w:pPr>
              <w:pStyle w:val="BodyText"/>
              <w:spacing w:before="0" w:after="0"/>
              <w:ind w:firstLine="362" w:left="0" w:right="0"/>
              <w:jc w:val="both"/>
              <w:rPr/>
            </w:pPr>
            <w:r>
              <w:rPr>
                <w:sz w:val="24"/>
                <w:szCs w:val="24"/>
              </w:rPr>
              <w:t>(Аналогичная информация отражена в письме</w:t>
            </w:r>
            <w:r>
              <w:rPr/>
              <w:t xml:space="preserve">  </w:t>
            </w:r>
            <w:r>
              <w:rPr>
                <w:b/>
                <w:color w:val="000000"/>
                <w:sz w:val="24"/>
              </w:rPr>
              <w:t xml:space="preserve">департамента жилищно-коммунального хозяйства администрации города Перми </w:t>
            </w:r>
            <w:r>
              <w:rPr>
                <w:color w:val="000000"/>
                <w:sz w:val="24"/>
              </w:rPr>
              <w:t xml:space="preserve">от 12.11.2024 </w:t>
            </w:r>
            <w:r>
              <w:rPr>
                <w:color w:val="000000"/>
              </w:rPr>
              <w:t xml:space="preserve">№ </w:t>
            </w:r>
            <w:r>
              <w:rPr>
                <w:color w:val="000000"/>
                <w:sz w:val="24"/>
              </w:rPr>
              <w:t>059-04-17/3-1129-ри).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right="-263"/>
              <w:rPr>
                <w:b/>
                <w:bCs/>
                <w:sz w:val="24"/>
                <w:szCs w:val="24"/>
                <w:highlight w:val="none"/>
              </w:rPr>
            </w:pPr>
            <w:r>
              <w:rPr>
                <w:b/>
                <w:bCs/>
                <w:sz w:val="24"/>
                <w:szCs w:val="24"/>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5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купли-продажи земельного участка (Приложение 5 к настоящему извещению)</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2 202 000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110 100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1 101 000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308"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12.11.2024</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5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7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308"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b/>
          <w:lang w:val="en-US"/>
        </w:rPr>
        <w:t>Лот № 6</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308"/>
        <w:gridCol w:w="6821"/>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3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города Перми от 22 января 2025 г. № 21-01-03-655  «О проведении аукциона по продаже земельного участка в Орджоникидзевском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jc w:val="both"/>
              <w:rPr>
                <w:sz w:val="24"/>
                <w:szCs w:val="24"/>
              </w:rPr>
            </w:pPr>
            <w:r>
              <w:rPr>
                <w:sz w:val="24"/>
                <w:szCs w:val="24"/>
              </w:rPr>
              <w:t>местоположение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Пермский край, г. Пермь, Орджоникидзевский район,                    ул. Березовая, 2</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площадь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1063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кадастровый номер</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t>59:01:3812878:10</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права на земельный участок</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разрешенное использование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 xml:space="preserve">принадлежность к определенной  </w:t>
              <w:br/>
              <w:t>категории земель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ограничение прав</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28.02.2025г.                  № КУВИ-001/2025-53519033;</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28.11.2024 № РФ-59-2-03-0-00-2024-2490-0 (далее – ГПЗУ).</w:t>
            </w:r>
          </w:p>
          <w:p>
            <w:pPr>
              <w:pStyle w:val="BodyText"/>
              <w:ind w:firstLine="362"/>
              <w:jc w:val="both"/>
              <w:rPr>
                <w:sz w:val="24"/>
                <w:szCs w:val="24"/>
              </w:rPr>
            </w:pPr>
            <w:r>
              <w:rPr>
                <w:sz w:val="24"/>
                <w:szCs w:val="24"/>
              </w:rPr>
            </w:r>
          </w:p>
          <w:p>
            <w:pPr>
              <w:pStyle w:val="BodyText"/>
              <w:ind w:firstLine="362"/>
              <w:jc w:val="both"/>
              <w:rPr>
                <w:sz w:val="24"/>
                <w:szCs w:val="24"/>
              </w:rPr>
            </w:pPr>
            <w:r>
              <w:rPr>
                <w:color w:val="000000"/>
                <w:sz w:val="24"/>
                <w:szCs w:val="24"/>
              </w:rPr>
              <w:t xml:space="preserve">Согласно сведениям, содержащимся в ЕГРН в границах Участка расположен объект капитального строительства с кадастровым номером </w:t>
            </w:r>
            <w:r>
              <w:rPr>
                <w:b/>
                <w:color w:val="000000"/>
                <w:sz w:val="24"/>
                <w:szCs w:val="24"/>
              </w:rPr>
              <w:t>59:01:0000000:77564</w:t>
            </w:r>
            <w:r>
              <w:rPr>
                <w:color w:val="000000"/>
                <w:sz w:val="24"/>
                <w:szCs w:val="24"/>
              </w:rPr>
              <w:t xml:space="preserve"> – сооружение: электросетевой комплекс «Подстанция 110/6 кВ «Северная» с линиями электропередачи, трансформаторными подстанциями и распределительными пунктами», находящееся в собственности Филиала ПАО «Россети Урал»</w:t>
            </w:r>
          </w:p>
          <w:p>
            <w:pPr>
              <w:pStyle w:val="BodyText"/>
              <w:spacing w:before="0" w:after="0"/>
              <w:ind w:firstLine="311" w:left="0" w:right="0"/>
              <w:jc w:val="both"/>
              <w:rPr/>
            </w:pPr>
            <w:r>
              <w:rPr>
                <w:color w:val="000000"/>
                <w:sz w:val="24"/>
              </w:rPr>
              <w:t>Согласно пункту 8 статьи 39.11 Кодекса</w:t>
            </w:r>
            <w:r>
              <w:rPr>
                <w:color w:val="000000"/>
              </w:rPr>
              <w:t xml:space="preserve"> </w:t>
            </w:r>
            <w:r>
              <w:rPr>
                <w:color w:val="000000"/>
                <w:sz w:val="24"/>
              </w:rPr>
              <w:t>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Кодекса.</w:t>
            </w:r>
          </w:p>
          <w:p>
            <w:pPr>
              <w:pStyle w:val="BodyText"/>
              <w:spacing w:before="0" w:after="0"/>
              <w:ind w:firstLine="311" w:left="0" w:right="0"/>
              <w:jc w:val="both"/>
              <w:rPr/>
            </w:pPr>
            <w:r>
              <w:rPr>
                <w:color w:val="000000"/>
                <w:sz w:val="24"/>
              </w:rPr>
              <w:t>Учитывая, что указанные линейные объекты могут размещаться на основании сервитута, публичного сервитута, в соответствии со статьей 39.36 Кодекса, наличие таких объектов на земельном участке не является основанием для отказа в предоставлении земельного участка на торгах.</w:t>
            </w:r>
          </w:p>
          <w:p>
            <w:pPr>
              <w:pStyle w:val="BodyText"/>
              <w:spacing w:before="0" w:after="0"/>
              <w:ind w:firstLine="311" w:left="0" w:right="0"/>
              <w:jc w:val="both"/>
              <w:rPr/>
            </w:pPr>
            <w:r>
              <w:rPr>
                <w:color w:val="000000"/>
                <w:sz w:val="24"/>
              </w:rPr>
              <w:t>В соответствии с копией планшета М 1:500 (требующего корректуры) в границах Участка расположена ЛЭП, строение.</w:t>
            </w:r>
          </w:p>
          <w:p>
            <w:pPr>
              <w:pStyle w:val="BodyText"/>
              <w:spacing w:before="0" w:after="0"/>
              <w:ind w:firstLine="311" w:left="0" w:right="0"/>
              <w:jc w:val="both"/>
              <w:rPr>
                <w:color w:val="000000"/>
                <w:sz w:val="24"/>
              </w:rPr>
            </w:pPr>
            <w:r>
              <w:rPr>
                <w:color w:val="000000"/>
                <w:sz w:val="24"/>
              </w:rPr>
            </w:r>
          </w:p>
          <w:p>
            <w:pPr>
              <w:pStyle w:val="BodyText"/>
              <w:spacing w:before="0" w:after="0"/>
              <w:ind w:firstLine="311" w:left="0" w:right="0"/>
              <w:jc w:val="both"/>
              <w:rPr/>
            </w:pPr>
            <w:r>
              <w:rPr>
                <w:color w:val="000000"/>
                <w:sz w:val="24"/>
              </w:rPr>
              <w:t xml:space="preserve">Участок ничем не огорожен, доступ не ограничен, рельеф ровный. На Участке произрастают лиственные деревья и низкорослые кустарники, объекты капитального/некапитального строительства отсутствуют. В границах Участка, с южной стороны, установлена опора электропередач, происходит нависание электропроводов. </w:t>
            </w:r>
            <w:r>
              <w:rPr>
                <w:color w:val="000000"/>
                <w:sz w:val="24"/>
                <w:u w:val="single"/>
              </w:rPr>
              <w:t>Подход/подъезд к земельному участку ниже уровня земельного участка.</w:t>
            </w:r>
          </w:p>
          <w:p>
            <w:pPr>
              <w:pStyle w:val="BodyText"/>
              <w:spacing w:before="0" w:after="0"/>
              <w:ind w:firstLine="311" w:left="0" w:right="0"/>
              <w:jc w:val="both"/>
              <w:rPr>
                <w:color w:val="000000"/>
              </w:rPr>
            </w:pPr>
            <w:r>
              <w:rPr>
                <w:color w:val="000000"/>
                <w:sz w:val="24"/>
              </w:rPr>
              <w:t>Согласно сведениям, предоставленным отделением надзорной деятельности и профилактической работы  г. Перми по Орджоникидзевскому району 1 ОНПР  по городу Перми УНПР Главного управления МЧС России по Пермскому краю, близлежащие пожарные водоемы относительно Участка расположены по адресам: Пермский край, г. Пермь, Орджоникидзевский район, ул. Бакинских Комиссаров, 28, ул. Соликамская, 313, ул. Волочаевская, 23, существующие пожарные гидранты:</w:t>
            </w:r>
            <w:r>
              <w:rPr>
                <w:color w:val="000000"/>
              </w:rPr>
              <w:t> </w:t>
            </w:r>
            <w:r>
              <w:rPr>
                <w:color w:val="000000"/>
                <w:sz w:val="24"/>
              </w:rPr>
              <w:t>ул. Ольховская, 4, 6, 19, ул. Профсоюзная.</w:t>
            </w:r>
          </w:p>
          <w:p>
            <w:pPr>
              <w:pStyle w:val="BodyText"/>
              <w:spacing w:before="0" w:after="0"/>
              <w:ind w:firstLine="362" w:left="0" w:right="0"/>
              <w:jc w:val="both"/>
              <w:rPr/>
            </w:pPr>
            <w:r>
              <w:rPr>
                <w:color w:val="000000"/>
                <w:sz w:val="24"/>
              </w:rPr>
              <w:t>(Аналогичная информация отражена в письме а</w:t>
            </w:r>
            <w:r>
              <w:rPr>
                <w:b/>
                <w:color w:val="000000"/>
                <w:sz w:val="24"/>
              </w:rPr>
              <w:t>дминистрации Орджоникидзевского</w:t>
            </w:r>
            <w:r>
              <w:rPr>
                <w:color w:val="000000"/>
                <w:sz w:val="24"/>
              </w:rPr>
              <w:t xml:space="preserve"> </w:t>
            </w:r>
            <w:r>
              <w:rPr>
                <w:b/>
                <w:color w:val="000000"/>
                <w:sz w:val="24"/>
              </w:rPr>
              <w:t>района города Перми</w:t>
            </w:r>
            <w:r>
              <w:rPr>
                <w:color w:val="000000"/>
                <w:sz w:val="24"/>
              </w:rPr>
              <w:t xml:space="preserve"> от 26.11.2024 № 059-37-01-32/3-4980, в акте обследования  от 22.11.2024 № 321).</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Согласно сведениям, содержащимся в ГПЗУ, ЕГРН</w:t>
            </w:r>
            <w:r>
              <w:rPr>
                <w:color w:val="000000"/>
              </w:rPr>
              <w:t> </w:t>
            </w:r>
            <w:r>
              <w:rPr>
                <w:color w:val="000000"/>
                <w:sz w:val="24"/>
              </w:rPr>
              <w:t> и справке по градостроительным условиям от 28.02.2025</w:t>
            </w:r>
            <w:r>
              <w:rPr>
                <w:color w:val="000000"/>
              </w:rPr>
              <w:t xml:space="preserve"> № </w:t>
            </w:r>
            <w:r>
              <w:rPr>
                <w:color w:val="000000"/>
                <w:sz w:val="24"/>
              </w:rPr>
              <w:t>623536,</w:t>
            </w:r>
            <w:r>
              <w:rPr>
                <w:color w:val="000000"/>
              </w:rPr>
              <w:t xml:space="preserve"> </w:t>
            </w:r>
            <w:r>
              <w:rPr>
                <w:color w:val="000000"/>
                <w:sz w:val="24"/>
              </w:rPr>
              <w:t>Участок расположен в границах зон с особыми условиями использования территории:</w:t>
            </w:r>
          </w:p>
          <w:p>
            <w:pPr>
              <w:pStyle w:val="BodyText"/>
              <w:spacing w:before="0" w:after="0"/>
              <w:ind w:firstLine="311" w:left="0" w:right="0"/>
              <w:jc w:val="both"/>
              <w:rPr/>
            </w:pPr>
            <w:r>
              <w:rPr>
                <w:color w:val="000000"/>
                <w:sz w:val="24"/>
              </w:rPr>
              <w:t>частично в охранной зоне объекта «Электросетевой комплекс Подстанция 100/6 кВ «Северная» (ВЛ 0,4 кВ  от КТП 4372). Реестровый номер границы 59:01-6.1132. Площадь пересечения 127,76</w:t>
            </w:r>
            <w:r>
              <w:rPr>
                <w:color w:val="000000"/>
              </w:rPr>
              <w:t xml:space="preserve"> </w:t>
            </w:r>
            <w:r>
              <w:rPr>
                <w:color w:val="000000"/>
                <w:sz w:val="24"/>
              </w:rPr>
              <w:t>кв. м,). При проектировании и строительстве необходимо учитывать требования постановления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BodyText"/>
              <w:spacing w:before="0" w:after="0"/>
              <w:ind w:firstLine="311" w:left="0" w:right="0"/>
              <w:jc w:val="both"/>
              <w:rPr/>
            </w:pPr>
            <w:r>
              <w:rPr>
                <w:color w:val="000000"/>
                <w:sz w:val="24"/>
              </w:rPr>
              <w:t>полностью в Приаэродромной территории аэродрома аэропорта Большое Савино. Реестровый номер границы 59:32-6.553. Проектирование и строительство вести  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pPr>
              <w:pStyle w:val="BodyText"/>
              <w:ind w:firstLine="362"/>
              <w:jc w:val="both"/>
              <w:rPr>
                <w:sz w:val="24"/>
                <w:szCs w:val="24"/>
              </w:rPr>
            </w:pPr>
            <w:r>
              <w:rPr>
                <w:sz w:val="24"/>
                <w:szCs w:val="24"/>
              </w:rPr>
            </w:r>
          </w:p>
          <w:p>
            <w:pPr>
              <w:pStyle w:val="BodyText"/>
              <w:ind w:firstLine="362"/>
              <w:jc w:val="both"/>
              <w:rPr>
                <w:sz w:val="24"/>
                <w:szCs w:val="24"/>
              </w:rPr>
            </w:pPr>
            <w:r>
              <w:rPr>
                <w:color w:val="000000"/>
                <w:sz w:val="24"/>
                <w:szCs w:val="24"/>
              </w:rPr>
              <w:t>На Участке произрастает 24 дерева пород: береза - 14 шт., клен - 7 шт., сосна - 3 шт.</w:t>
            </w:r>
          </w:p>
          <w:p>
            <w:pPr>
              <w:pStyle w:val="BodyText"/>
              <w:spacing w:before="0" w:after="0"/>
              <w:ind w:firstLine="311" w:left="0" w:right="0"/>
              <w:jc w:val="both"/>
              <w:rPr/>
            </w:pPr>
            <w:r>
              <w:rPr>
                <w:color w:val="000000"/>
                <w:sz w:val="24"/>
              </w:rPr>
              <w:t>Восстановительная стоимость сносимых зеленых насаждений в ценах 2024 года: одного лиственного дерева от 25 тыс. руб., хвойной - от 30 тыс. руб.</w:t>
            </w:r>
          </w:p>
          <w:p>
            <w:pPr>
              <w:pStyle w:val="BodyText"/>
              <w:spacing w:before="0" w:after="0"/>
              <w:ind w:firstLine="311" w:left="0" w:right="0"/>
              <w:jc w:val="both"/>
              <w:rPr>
                <w:rFonts w:ascii="Times New Roman" w:hAnsi="Times New Roman"/>
                <w:color w:val="000000"/>
                <w:sz w:val="24"/>
              </w:rPr>
            </w:pPr>
            <w:r>
              <w:rPr>
                <w:color w:val="000000"/>
                <w:sz w:val="24"/>
              </w:rPr>
              <w:t>При проектировании и строительстве предусмотреть перечень мероприятий, указанных в письме (прилагается).</w:t>
            </w:r>
          </w:p>
          <w:p>
            <w:pPr>
              <w:pStyle w:val="BodyText"/>
              <w:spacing w:before="0" w:after="0"/>
              <w:ind w:firstLine="362" w:left="0" w:right="0"/>
              <w:jc w:val="both"/>
              <w:rPr/>
            </w:pPr>
            <w:r>
              <w:rPr>
                <w:color w:val="000000"/>
                <w:sz w:val="24"/>
              </w:rPr>
              <w:t>(Аналогичная информация отражена в письме  у</w:t>
            </w:r>
            <w:r>
              <w:rPr>
                <w:b/>
                <w:color w:val="000000"/>
                <w:sz w:val="24"/>
                <w:szCs w:val="24"/>
              </w:rPr>
              <w:t>правления по экологии и природопользованию администрации города Перми</w:t>
            </w:r>
            <w:r>
              <w:rPr>
                <w:color w:val="000000"/>
                <w:sz w:val="24"/>
                <w:szCs w:val="24"/>
              </w:rPr>
              <w:t xml:space="preserve"> от 26.11.2024 № 059-33-01-10/3-763).</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Бюджетом города Перми на 2024 год и плановый период 2025-2026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BodyText"/>
              <w:spacing w:before="0" w:after="0"/>
              <w:ind w:firstLine="311" w:left="0" w:right="0"/>
              <w:jc w:val="both"/>
              <w:rPr>
                <w:rFonts w:ascii="Times New Roman" w:hAnsi="Times New Roman"/>
                <w:color w:val="000000"/>
                <w:sz w:val="24"/>
              </w:rPr>
            </w:pPr>
            <w:r>
              <w:rPr>
                <w:color w:val="000000"/>
                <w:sz w:val="24"/>
              </w:rPr>
              <w:t>Для примыкания Участка к улично-дорожной сети города Перми необходимо выполнить условия, перечисленные в указанном письме (прилагается).</w:t>
            </w:r>
          </w:p>
          <w:p>
            <w:pPr>
              <w:pStyle w:val="BodyText"/>
              <w:spacing w:before="0" w:after="0"/>
              <w:ind w:firstLine="311" w:left="0" w:right="0"/>
              <w:jc w:val="both"/>
              <w:rPr/>
            </w:pPr>
            <w:r>
              <w:rPr>
                <w:color w:val="000000"/>
                <w:sz w:val="24"/>
              </w:rPr>
              <w:t>Также направляется информация о необходимости соблюдения Правил благоустройства территории города Перми, утвержденных решением Пермской городской Думы от 15.12.2020 № 277, при строительстве объектов недвижимости на земельных участках, предоставленных на торгах.</w:t>
            </w:r>
          </w:p>
          <w:p>
            <w:pPr>
              <w:pStyle w:val="BodyText"/>
              <w:spacing w:before="0" w:after="0"/>
              <w:ind w:firstLine="311" w:left="0" w:right="0"/>
              <w:jc w:val="both"/>
              <w:rPr/>
            </w:pPr>
            <w:r>
              <w:rPr>
                <w:color w:val="000000"/>
                <w:sz w:val="24"/>
              </w:rPr>
              <w:t xml:space="preserve">В соответствии с Федеральным законом от 08.11.2007 № 257, расходы на строительства, реконструкцию, капитальный ремонт, ремонт пересечений и примыканий, </w:t>
              <w:br/>
              <w:t>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осуществляется строительство, реконструкция, капитальный ремонт, ремонт пересечений или примыканий.</w:t>
            </w:r>
          </w:p>
          <w:p>
            <w:pPr>
              <w:pStyle w:val="BodyText"/>
              <w:spacing w:before="0" w:after="0"/>
              <w:ind w:firstLine="362" w:left="0" w:right="0"/>
              <w:jc w:val="both"/>
              <w:rPr/>
            </w:pPr>
            <w:r>
              <w:rPr>
                <w:color w:val="000000"/>
                <w:sz w:val="24"/>
              </w:rPr>
              <w:t>(Аналогичная информация отражена в письме д</w:t>
            </w:r>
            <w:r>
              <w:rPr>
                <w:b/>
                <w:color w:val="000000"/>
                <w:sz w:val="24"/>
              </w:rPr>
              <w:t>епартамента дорог и благоустройства администрации города Перми</w:t>
            </w:r>
            <w:r>
              <w:rPr>
                <w:color w:val="000000"/>
                <w:sz w:val="24"/>
              </w:rPr>
              <w:t xml:space="preserve"> от 18.11.2024  № 059-24-01-36/3-4174).</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rFonts w:ascii="Times New Roman" w:hAnsi="Times New Roman"/>
                <w:color w:val="000000"/>
                <w:sz w:val="24"/>
              </w:rPr>
            </w:pPr>
            <w:r>
              <w:rPr>
                <w:color w:val="000000"/>
                <w:sz w:val="24"/>
              </w:rPr>
              <w:t>Ближайшее подразделение пожарной охраны расположено по адресу: ул. Волховская, 37 (ПСЧ-57 10-ПСО).</w:t>
            </w:r>
          </w:p>
          <w:p>
            <w:pPr>
              <w:pStyle w:val="BodyText"/>
              <w:spacing w:before="0" w:after="0"/>
              <w:ind w:firstLine="311" w:left="0" w:right="0"/>
              <w:jc w:val="both"/>
              <w:rPr/>
            </w:pPr>
            <w:r>
              <w:rPr>
                <w:color w:val="000000"/>
                <w:sz w:val="24"/>
              </w:rPr>
              <w:t xml:space="preserve">Помещения для аварийно-спасательных формирований </w:t>
              <w:br/>
              <w:t xml:space="preserve"> на указанной территории отсутствуют. В настоящее время потребность в обеспечении служебными помещениями </w:t>
              <w:br/>
              <w:t> для аварийно-спасательных формирований в указанном микрорайоне отсутствует.</w:t>
            </w:r>
          </w:p>
          <w:p>
            <w:pPr>
              <w:pStyle w:val="BodyText"/>
              <w:spacing w:before="0" w:after="0"/>
              <w:ind w:firstLine="311" w:left="0" w:right="0"/>
              <w:jc w:val="both"/>
              <w:rPr/>
            </w:pPr>
            <w:r>
              <w:rPr>
                <w:color w:val="000000"/>
                <w:sz w:val="24"/>
              </w:rPr>
              <w:t>На указанной территории источники противопожарного водоснабжения отсутствуют (далее – ИПВ). Ближайший ИПВ расположен на расстоянии около 500 метров на ул. Бакинских Комиссаров, д.28/ и ул. Сурикова, 1 на расстоянии около 430 м.</w:t>
            </w:r>
          </w:p>
          <w:p>
            <w:pPr>
              <w:pStyle w:val="BodyText"/>
              <w:spacing w:before="0" w:after="0"/>
              <w:ind w:firstLine="311" w:left="0" w:right="0"/>
              <w:jc w:val="both"/>
              <w:rPr/>
            </w:pPr>
            <w:r>
              <w:rPr>
                <w:color w:val="000000"/>
                <w:sz w:val="24"/>
              </w:rPr>
              <w:t>При размещении объектов 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приказом Министерства по управлению имуществом и градостроительной деятельности Пермского края от 25.02.2021 № 31-02-1-4-248, а также Свода правил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и иной документации, касающейся норм противопожарной безопасности.</w:t>
            </w:r>
          </w:p>
          <w:p>
            <w:pPr>
              <w:pStyle w:val="BodyText"/>
              <w:spacing w:before="0" w:after="0"/>
              <w:ind w:firstLine="311" w:left="0" w:right="0"/>
              <w:jc w:val="both"/>
              <w:rPr/>
            </w:pPr>
            <w:r>
              <w:rPr>
                <w:color w:val="000000"/>
                <w:sz w:val="24"/>
              </w:rPr>
              <w:t>Объекты общественной безопасности, отнесенные к объектам полиции (участковые пункты полиции)  в данном микрорайоне (Камский) отсутствуют. Ближайший участковый пункт расположен по адресу:  г. Пермь, ул. Талицкий переулок, д. 8, (микрорайон Кислотные дачи, Орджоникидзевского района).  В настоящее время в указанном микрорайоне строительство (приобретение) участковых пунктов полиции не планируется.</w:t>
            </w:r>
          </w:p>
          <w:p>
            <w:pPr>
              <w:pStyle w:val="BodyText"/>
              <w:spacing w:before="0" w:after="0"/>
              <w:ind w:firstLine="311" w:left="0" w:right="0"/>
              <w:jc w:val="both"/>
              <w:rPr/>
            </w:pPr>
            <w:r>
              <w:rPr>
                <w:color w:val="000000"/>
                <w:sz w:val="24"/>
              </w:rPr>
              <w:t>По информации предоставленной письмом Министерства территориальной безопасности Пермского края от 07.10.2020 № 964с, рассматриваемая территория попадает в зону возможного химического заражения  в особый период.</w:t>
            </w:r>
          </w:p>
          <w:p>
            <w:pPr>
              <w:pStyle w:val="BodyText"/>
              <w:spacing w:before="0" w:after="0"/>
              <w:ind w:firstLine="283" w:left="0" w:right="0"/>
              <w:jc w:val="both"/>
              <w:rPr/>
            </w:pPr>
            <w:r>
              <w:rPr>
                <w:color w:val="000000"/>
                <w:sz w:val="24"/>
              </w:rPr>
              <w:t>Данная территория находится в зоне действия региональной автоматизированной системы централизованного оповещения населения города Перми, установленной по адресу: ул. Ольховская, д. 2 - 1500 метров.</w:t>
            </w:r>
          </w:p>
          <w:p>
            <w:pPr>
              <w:pStyle w:val="BodyText"/>
              <w:spacing w:before="0" w:after="0"/>
              <w:ind w:firstLine="362" w:left="0" w:right="0"/>
              <w:jc w:val="both"/>
              <w:rPr/>
            </w:pPr>
            <w:r>
              <w:rPr>
                <w:sz w:val="24"/>
                <w:szCs w:val="24"/>
              </w:rPr>
              <w:t>(Аналогичная информация отражена в письме</w:t>
            </w:r>
            <w:r>
              <w:rPr/>
              <w:t xml:space="preserve">  </w:t>
            </w:r>
            <w:r>
              <w:rPr>
                <w:b/>
                <w:color w:val="000000"/>
                <w:sz w:val="24"/>
              </w:rPr>
              <w:t>департамента общественной безопасности администрации города Перми</w:t>
            </w:r>
            <w:r>
              <w:rPr>
                <w:color w:val="000000"/>
              </w:rPr>
              <w:t xml:space="preserve"> </w:t>
            </w:r>
            <w:r>
              <w:rPr>
                <w:color w:val="000000"/>
                <w:sz w:val="24"/>
              </w:rPr>
              <w:t xml:space="preserve">от 19.11.2024 </w:t>
            </w:r>
            <w:r>
              <w:rPr>
                <w:color w:val="000000"/>
              </w:rPr>
              <w:t xml:space="preserve">№ </w:t>
            </w:r>
            <w:r>
              <w:rPr>
                <w:color w:val="000000"/>
                <w:sz w:val="24"/>
              </w:rPr>
              <w:t>059-10-01-27/3-1901).</w:t>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BodyText"/>
              <w:ind w:firstLine="362"/>
              <w:jc w:val="both"/>
              <w:rPr>
                <w:sz w:val="24"/>
                <w:szCs w:val="24"/>
              </w:rPr>
            </w:pPr>
            <w:r>
              <w:rPr>
                <w:sz w:val="24"/>
                <w:szCs w:val="24"/>
              </w:rPr>
            </w:r>
          </w:p>
          <w:p>
            <w:pPr>
              <w:pStyle w:val="BodyText"/>
              <w:ind w:firstLine="362"/>
              <w:jc w:val="both"/>
              <w:rPr>
                <w:sz w:val="24"/>
                <w:szCs w:val="24"/>
              </w:rPr>
            </w:pPr>
            <w:r>
              <w:rPr>
                <w:color w:val="000000"/>
                <w:sz w:val="24"/>
                <w:szCs w:val="24"/>
                <w:lang w:val="en-US"/>
              </w:rPr>
              <w:t xml:space="preserve">Проектирование и строительство необходимо вести </w:t>
              <w:br/>
              <w:t>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(ред. от 17.05.2023):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w:t>
            </w:r>
          </w:p>
          <w:p>
            <w:pPr>
              <w:pStyle w:val="BodyText"/>
              <w:spacing w:before="0" w:after="0"/>
              <w:ind w:firstLine="311" w:left="0" w:right="0"/>
              <w:jc w:val="both"/>
              <w:rPr/>
            </w:pPr>
            <w:r>
              <w:rPr>
                <w:color w:val="000000"/>
                <w:sz w:val="24"/>
              </w:rPr>
              <w:t xml:space="preserve">Согласно пункту 6.1 СП 55.13330.2016 площади помещений строящихся и реконструируемых жилых домов должны быть не менее: общей комнаты в однокомнатном доме - 14 м2, общей комнаты в доме с числом комнат две </w:t>
              <w:br/>
              <w:t> и более - 16 м2, спальни - 8 м2</w:t>
            </w:r>
            <w:r>
              <w:rPr>
                <w:color w:val="000000"/>
              </w:rPr>
              <w:t xml:space="preserve"> </w:t>
            </w:r>
            <w:r>
              <w:rPr>
                <w:color w:val="000000"/>
                <w:sz w:val="24"/>
              </w:rPr>
              <w:t>(на двух человек - 10 м2); кухни - 8 м2; кухонной зоны в кухне-столовой - 6 м2.</w:t>
            </w:r>
            <w:r>
              <w:rPr>
                <w:color w:val="000000"/>
              </w:rPr>
              <w:t xml:space="preserve"> </w:t>
            </w:r>
            <w:r>
              <w:rPr>
                <w:color w:val="000000"/>
                <w:sz w:val="24"/>
              </w:rPr>
              <w:br/>
              <w:t> В домах с одной комнатой допускается проектировать кухни или кухни-ниши площадью не менее 5 м2.</w:t>
            </w:r>
            <w:r>
              <w:rPr>
                <w:color w:val="000000"/>
              </w:rPr>
              <w:t> </w:t>
            </w:r>
            <w:r>
              <w:rPr>
                <w:color w:val="000000"/>
                <w:sz w:val="24"/>
              </w:rPr>
              <w:t xml:space="preserve">Площадь спальни и кухни в мансардном этаже (или этаже </w:t>
              <w:br/>
              <w:t> с наклонными ограждающими конструкциями) допускается не менее 7 м2</w:t>
            </w:r>
            <w:r>
              <w:rPr>
                <w:color w:val="000000"/>
              </w:rPr>
              <w:t xml:space="preserve"> </w:t>
            </w:r>
            <w:r>
              <w:rPr>
                <w:color w:val="000000"/>
                <w:sz w:val="24"/>
              </w:rPr>
              <w:t>при условии, что общая жилая комната имеет площадь не менее 16 м2.</w:t>
            </w:r>
          </w:p>
          <w:p>
            <w:pPr>
              <w:pStyle w:val="BodyText"/>
              <w:spacing w:before="0" w:after="0"/>
              <w:ind w:firstLine="311" w:left="0" w:right="0"/>
              <w:jc w:val="both"/>
              <w:rPr/>
            </w:pPr>
            <w:r>
              <w:rPr>
                <w:color w:val="000000"/>
                <w:sz w:val="24"/>
              </w:rPr>
              <w:t>Согласно пункту 6.2 СП 55.13330.2016 высота (от пола до потолка) комнат и кухни (кухни-столовой) 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w:t>
            </w:r>
            <w:r>
              <w:rPr>
                <w:color w:val="000000"/>
              </w:rPr>
              <w:t> </w:t>
            </w:r>
            <w:r>
              <w:rPr>
                <w:color w:val="000000"/>
                <w:sz w:val="24"/>
              </w:rPr>
              <w:t> а высота пути эвакуации -</w:t>
            </w:r>
            <w:r>
              <w:rPr>
                <w:color w:val="000000"/>
              </w:rPr>
              <w:t xml:space="preserve"> </w:t>
            </w:r>
            <w:r>
              <w:rPr>
                <w:color w:val="000000"/>
                <w:sz w:val="24"/>
              </w:rPr>
              <w:t>не менее</w:t>
            </w:r>
            <w:r>
              <w:rPr>
                <w:color w:val="000000"/>
              </w:rPr>
              <w:t> </w:t>
            </w:r>
            <w:r>
              <w:rPr>
                <w:color w:val="000000"/>
                <w:sz w:val="24"/>
              </w:rPr>
              <w:t>2,2 м.</w:t>
            </w:r>
          </w:p>
          <w:p>
            <w:pPr>
              <w:pStyle w:val="BodyText"/>
              <w:spacing w:before="0" w:after="0"/>
              <w:ind w:firstLine="311" w:left="0" w:right="0"/>
              <w:jc w:val="both"/>
              <w:rPr/>
            </w:pPr>
            <w:r>
              <w:rPr>
                <w:color w:val="000000"/>
                <w:sz w:val="24"/>
              </w:rPr>
              <w:t>В жилых комнатах и кухнях, расположенных в этажах  с наклонными ограждающими конструкциями  или в мансардном этаже, допускается уменьшение высоты помещений (от пола</w:t>
            </w:r>
            <w:r>
              <w:rPr>
                <w:color w:val="000000"/>
              </w:rPr>
              <w:t> </w:t>
            </w:r>
            <w:r>
              <w:rPr>
                <w:color w:val="000000"/>
                <w:sz w:val="24"/>
              </w:rPr>
              <w:t>до потолка), относительно нормируемой на площади, не превышающей 50%.</w:t>
            </w:r>
          </w:p>
          <w:p>
            <w:pPr>
              <w:pStyle w:val="BodyText"/>
              <w:spacing w:before="0" w:after="0"/>
              <w:ind w:firstLine="311" w:left="0" w:right="0"/>
              <w:jc w:val="both"/>
              <w:rPr>
                <w:color w:val="000000"/>
              </w:rPr>
            </w:pPr>
            <w:r>
              <w:rPr>
                <w:color w:val="000000"/>
                <w:sz w:val="24"/>
              </w:rPr>
              <w:t>Согласно информации, содержащейся</w:t>
            </w:r>
            <w:r>
              <w:rPr>
                <w:color w:val="000000"/>
              </w:rPr>
              <w:t xml:space="preserve"> </w:t>
            </w:r>
            <w:r>
              <w:rPr>
                <w:color w:val="000000"/>
                <w:sz w:val="24"/>
              </w:rPr>
              <w:t> в градостроительном плане земельного участка от 28.11.2024 № РФ-59-2-03-0-00-2024-2490-0 (далее – ГПЗУ),</w:t>
            </w:r>
            <w:r>
              <w:rPr>
                <w:color w:val="000000"/>
              </w:rPr>
              <w:t xml:space="preserve"> </w:t>
            </w:r>
            <w:r>
              <w:rPr>
                <w:color w:val="000000"/>
                <w:sz w:val="24"/>
              </w:rPr>
              <w:t>предельная высота зданий, строений не более  10,5 м</w:t>
            </w:r>
            <w:r>
              <w:rPr>
                <w:color w:val="000000"/>
              </w:rPr>
              <w:t xml:space="preserve"> </w:t>
            </w:r>
            <w:r>
              <w:rPr>
                <w:color w:val="000000"/>
                <w:sz w:val="24"/>
              </w:rPr>
              <w:t>(документация по планировке территории, утвержденная постановлением администрации города Перми от 22.12.2017 № 1178).</w:t>
            </w:r>
          </w:p>
          <w:p>
            <w:pPr>
              <w:pStyle w:val="BodyText"/>
              <w:spacing w:before="0" w:after="0"/>
              <w:ind w:firstLine="311" w:left="0" w:right="0"/>
              <w:jc w:val="both"/>
              <w:rPr/>
            </w:pPr>
            <w:r>
              <w:rPr>
                <w:color w:val="000000"/>
                <w:sz w:val="24"/>
              </w:rPr>
              <w:t xml:space="preserve">Минимальный отступ от границ Участка до места допустимого размещения зданий, строений, сооружений </w:t>
            </w:r>
            <w:r>
              <w:rPr>
                <w:color w:val="000000"/>
              </w:rPr>
              <w:t xml:space="preserve">– </w:t>
            </w:r>
            <w:r>
              <w:rPr>
                <w:color w:val="000000"/>
                <w:sz w:val="24"/>
              </w:rPr>
              <w:t>3</w:t>
            </w:r>
            <w:r>
              <w:rPr>
                <w:color w:val="000000"/>
              </w:rPr>
              <w:t xml:space="preserve"> </w:t>
            </w:r>
            <w:r>
              <w:rPr>
                <w:color w:val="000000"/>
                <w:sz w:val="24"/>
              </w:rPr>
              <w:t>м.</w:t>
            </w:r>
          </w:p>
          <w:p>
            <w:pPr>
              <w:pStyle w:val="BodyText"/>
              <w:spacing w:before="0" w:after="0"/>
              <w:ind w:firstLine="311" w:left="0" w:right="0"/>
              <w:jc w:val="both"/>
              <w:rPr/>
            </w:pPr>
            <w:r>
              <w:rPr>
                <w:color w:val="000000"/>
                <w:sz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BodyText"/>
              <w:spacing w:before="0" w:after="0"/>
              <w:ind w:firstLine="311" w:left="0" w:right="0"/>
              <w:jc w:val="both"/>
              <w:rPr>
                <w:rFonts w:ascii="Times New Roman" w:hAnsi="Times New Roman"/>
                <w:color w:val="000000"/>
                <w:sz w:val="24"/>
              </w:rPr>
            </w:pPr>
            <w:r>
              <w:rPr>
                <w:color w:val="000000"/>
                <w:sz w:val="24"/>
              </w:rPr>
              <w:t>Максимальный процент застройки в границах Участка – 30%.</w:t>
            </w:r>
          </w:p>
          <w:p>
            <w:pPr>
              <w:pStyle w:val="BodyText"/>
              <w:spacing w:before="0" w:after="0"/>
              <w:ind w:firstLine="311" w:left="0" w:right="0"/>
              <w:jc w:val="both"/>
              <w:rPr>
                <w:rFonts w:ascii="Times New Roman" w:hAnsi="Times New Roman"/>
                <w:color w:val="000000"/>
                <w:sz w:val="24"/>
              </w:rPr>
            </w:pPr>
            <w:r>
              <w:rPr>
                <w:color w:val="000000"/>
                <w:sz w:val="24"/>
              </w:rPr>
              <w:t>С уведомлением о планируемом строительстве жилого дома рекомендуется обратиться в уполномоченный орган администрации города Перми.</w:t>
            </w:r>
          </w:p>
          <w:p>
            <w:pPr>
              <w:pStyle w:val="BodyText"/>
              <w:ind w:firstLine="362"/>
              <w:jc w:val="both"/>
              <w:rPr>
                <w:sz w:val="24"/>
                <w:szCs w:val="24"/>
              </w:rPr>
            </w:pPr>
            <w:r>
              <w:rPr>
                <w:sz w:val="24"/>
                <w:szCs w:val="24"/>
              </w:rPr>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8" w:tgtFrame="http://www.gorodperm.ru/">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BodyText"/>
              <w:ind w:firstLine="312"/>
              <w:jc w:val="both"/>
              <w:rPr>
                <w:sz w:val="24"/>
                <w:szCs w:val="24"/>
              </w:rPr>
            </w:pPr>
            <w:r>
              <w:rPr>
                <w:color w:val="000000"/>
                <w:sz w:val="24"/>
                <w:szCs w:val="24"/>
              </w:rPr>
              <w:t>Техническая возможность подключения объекта капитального строительства с предполагаемой максимальной нагрузкой (часовым расходом газа) 8 м3/час к существующим сетям газораспределения имеется.</w:t>
            </w:r>
          </w:p>
          <w:p>
            <w:pPr>
              <w:pStyle w:val="BodyText"/>
              <w:spacing w:before="0" w:after="0"/>
              <w:ind w:firstLine="311" w:left="0" w:right="0"/>
              <w:jc w:val="both"/>
              <w:rPr/>
            </w:pPr>
            <w:r>
              <w:rPr>
                <w:color w:val="000000"/>
                <w:sz w:val="24"/>
              </w:rPr>
              <w:t>Для рассмотрения вопроса о предоставлении технических условий на подключение (технологическое присоединение) необходимо направить в адрес филиала в г. Пермь АО «Газпром газораспределение Пермь»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 Заявку  о заключении договора о подключении (технологическом присоединении) по типовой форме с пакетом документов  в соответствии с п.11,16 постановления Правительства Российской Федерации от 13.09.2021 № 1547 «Об утверждении Правил подключения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szCs w:val="24"/>
              </w:rPr>
              <w:t>АО «Газпром газораспределение Пермь»</w:t>
            </w:r>
            <w:r>
              <w:rPr>
                <w:color w:val="000000"/>
                <w:sz w:val="24"/>
                <w:szCs w:val="24"/>
              </w:rPr>
              <w:t xml:space="preserve"> от 18.11.2024 № ПФ-7587).</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w:t>
            </w:r>
            <w:r>
              <w:rPr>
                <w:color w:val="000000"/>
              </w:rPr>
              <w:t xml:space="preserve"> </w:t>
            </w:r>
            <w:r>
              <w:rPr>
                <w:color w:val="000000"/>
                <w:sz w:val="24"/>
              </w:rPr>
              <w:t>1,0 м3/сут. к централизованным системам водоснабжения и водоотведения,</w:t>
            </w:r>
            <w:r>
              <w:rPr>
                <w:color w:val="000000"/>
              </w:rPr>
              <w:t> </w:t>
            </w:r>
            <w:r>
              <w:rPr>
                <w:color w:val="000000"/>
                <w:sz w:val="24"/>
              </w:rPr>
              <w:t>а так же предоставлении информации о наличии сетей водопровода и канализации в границах указанного земельного участка, с указанием  их охранной зоны, сообщается следующее.</w:t>
            </w:r>
          </w:p>
          <w:p>
            <w:pPr>
              <w:pStyle w:val="BodyText"/>
              <w:spacing w:before="0" w:after="0"/>
              <w:ind w:firstLine="311" w:left="0" w:right="0"/>
              <w:jc w:val="both"/>
              <w:rPr/>
            </w:pPr>
            <w:r>
              <w:rPr>
                <w:color w:val="000000"/>
                <w:sz w:val="24"/>
              </w:rPr>
              <w:t>Ближайшими точками</w:t>
            </w:r>
            <w:r>
              <w:rPr>
                <w:color w:val="000000"/>
              </w:rPr>
              <w:t xml:space="preserve"> </w:t>
            </w:r>
            <w:r>
              <w:rPr>
                <w:color w:val="000000"/>
                <w:sz w:val="24"/>
              </w:rPr>
              <w:t>подключения к сетям водоснабжения, эксплуатируемыми ООО «НОВОГОР-Прикамье», являются сети водопровода Д-63 мм по ул. Сурикова и Д-100 мм по ул. Кислотная.</w:t>
            </w:r>
          </w:p>
          <w:p>
            <w:pPr>
              <w:pStyle w:val="BodyText"/>
              <w:spacing w:before="0" w:after="0"/>
              <w:ind w:firstLine="311" w:left="0" w:right="0"/>
              <w:jc w:val="both"/>
              <w:rPr/>
            </w:pPr>
            <w:r>
              <w:rPr>
                <w:color w:val="000000"/>
                <w:sz w:val="24"/>
              </w:rPr>
              <w:t>В связи с тем, что в месте расположения Участка отсутствуют сети канализации, может быть применен альтернативный способ канализования, без подключения к централизованной системе канализации г. Перми (отвод стоков возможен на локальные очистные сооружения либо в выгребную яму, с последующим вывозом стоков спец. машинами), при этом состав канализационных стоков должен соответствовать всем нормативным требованиям Российской Федерации.</w:t>
            </w:r>
          </w:p>
          <w:p>
            <w:pPr>
              <w:pStyle w:val="BodyText"/>
              <w:spacing w:before="0" w:after="0"/>
              <w:ind w:firstLine="311" w:left="0" w:right="0"/>
              <w:jc w:val="both"/>
              <w:rPr/>
            </w:pPr>
            <w:r>
              <w:rPr>
                <w:color w:val="000000"/>
                <w:sz w:val="24"/>
              </w:rPr>
              <w:t xml:space="preserve">Размещение объекта необходимо предусматривать строго за пределами охранных зон сетей водопровода </w:t>
              <w:br/>
              <w:t xml:space="preserve"> и канализации в соответствии норм СП, в том числе </w:t>
              <w:br/>
              <w:t xml:space="preserve"> в соответствии таблицы 12.5 СП 42.13330.2016 «Градостроительство планировка и застройка городских </w:t>
              <w:br/>
              <w:t> и сельских поселений».</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 xml:space="preserve">ООО «НОВОГОР-Прикамье» </w:t>
            </w:r>
            <w:r>
              <w:rPr>
                <w:color w:val="000000"/>
                <w:sz w:val="24"/>
              </w:rPr>
              <w:t>от 18.11.2024 № 110-18800).</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Участок находится вне зоны теплоснабжения ПАО «Т Плюс».</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Филиала «Пермский  ПАО «Т Плюс»</w:t>
            </w:r>
            <w:r>
              <w:rPr>
                <w:color w:val="000000"/>
                <w:sz w:val="24"/>
              </w:rPr>
              <w:t xml:space="preserve"> от 18.11.2024 № 51000-32-04058).</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 xml:space="preserve"> </w:t>
            </w:r>
            <w:r>
              <w:rPr>
                <w:color w:val="000000"/>
                <w:sz w:val="24"/>
              </w:rPr>
              <w:t>Рекомендовано рассмотреть альтернативные источники теплоснабжения – газ, дрова, пеллеты.</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департамента жилищно-коммунального хозяйства</w:t>
            </w:r>
            <w:r>
              <w:rPr>
                <w:color w:val="000000"/>
                <w:sz w:val="24"/>
              </w:rPr>
              <w:t xml:space="preserve"> от 18.12.2024 № 059-04-25/3-151-ри).</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 xml:space="preserve">Технологическое присоединение  к сетям связи </w:t>
            </w:r>
            <w:r>
              <w:rPr>
                <w:b/>
                <w:color w:val="000000"/>
                <w:sz w:val="24"/>
              </w:rPr>
              <w:t>ПАО «Ростелеком»</w:t>
            </w:r>
            <w:r>
              <w:rPr>
                <w:color w:val="000000"/>
              </w:rPr>
              <w:t xml:space="preserve"> </w:t>
            </w:r>
            <w:r>
              <w:rPr>
                <w:color w:val="000000"/>
                <w:sz w:val="24"/>
              </w:rPr>
              <w:t>может быть произведено в точке подключения: Узел доступа по адресу: г. Пермь, ул. Кронита, д.8.</w:t>
            </w:r>
          </w:p>
          <w:p>
            <w:pPr>
              <w:pStyle w:val="BodyText"/>
              <w:spacing w:before="0" w:after="0"/>
              <w:ind w:firstLine="311" w:left="0" w:right="0"/>
              <w:jc w:val="both"/>
              <w:rPr>
                <w:rFonts w:ascii="Times New Roman" w:hAnsi="Times New Roman"/>
                <w:color w:val="000000"/>
                <w:sz w:val="24"/>
              </w:rPr>
            </w:pPr>
            <w:r>
              <w:rPr>
                <w:color w:val="000000"/>
                <w:sz w:val="24"/>
              </w:rPr>
              <w:t>Максимальную нагрузку в точке подключения (технологического присоединения) определить на стадии проектирования.</w:t>
            </w:r>
          </w:p>
          <w:p>
            <w:pPr>
              <w:pStyle w:val="BodyText"/>
              <w:spacing w:before="0" w:after="0"/>
              <w:ind w:firstLine="311" w:left="0" w:right="0"/>
              <w:jc w:val="both"/>
              <w:rPr/>
            </w:pPr>
            <w:r>
              <w:rPr>
                <w:color w:val="000000"/>
                <w:sz w:val="24"/>
              </w:rPr>
              <w:t>Для подключения (технологического присоединения) вышеуказанного объекта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BodyText"/>
              <w:spacing w:before="0" w:after="0"/>
              <w:ind w:firstLine="362" w:left="0" w:right="0"/>
              <w:jc w:val="both"/>
              <w:rPr/>
            </w:pPr>
            <w:r>
              <w:rPr>
                <w:color w:val="000000"/>
                <w:sz w:val="24"/>
              </w:rPr>
              <w:t xml:space="preserve">(Аналогичная информация отражена в письме </w:t>
            </w:r>
            <w:r>
              <w:rPr>
                <w:b/>
                <w:color w:val="000000"/>
                <w:sz w:val="24"/>
              </w:rPr>
              <w:t xml:space="preserve">ПАО «Ростелеком»  </w:t>
            </w:r>
            <w:r>
              <w:rPr>
                <w:b w:val="false"/>
                <w:bCs w:val="false"/>
                <w:color w:val="000000"/>
                <w:sz w:val="24"/>
              </w:rPr>
              <w:t>от 20.11.2024 № 01/05/178178/24).</w:t>
            </w:r>
          </w:p>
          <w:p>
            <w:pPr>
              <w:pStyle w:val="BodyText"/>
              <w:spacing w:before="0" w:after="0"/>
              <w:ind w:firstLine="362" w:left="0" w:right="0"/>
              <w:jc w:val="both"/>
              <w:rPr>
                <w:color w:val="000000"/>
                <w:sz w:val="24"/>
              </w:rPr>
            </w:pPr>
            <w:r>
              <w:rPr>
                <w:color w:val="000000"/>
                <w:sz w:val="24"/>
              </w:rPr>
            </w:r>
          </w:p>
          <w:p>
            <w:pPr>
              <w:pStyle w:val="BodyText"/>
              <w:spacing w:before="0" w:after="0"/>
              <w:ind w:firstLine="311" w:left="0" w:right="0"/>
              <w:jc w:val="both"/>
              <w:rPr/>
            </w:pPr>
            <w:r>
              <w:rPr>
                <w:color w:val="000000"/>
                <w:sz w:val="24"/>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предусмотрено строительство сетей водоснабжения и водоотведения в мкр. Камский с 2024 года (мероприятие не обеспечено финансированием).</w:t>
            </w:r>
          </w:p>
          <w:p>
            <w:pPr>
              <w:pStyle w:val="BodyText"/>
              <w:spacing w:before="0" w:after="0"/>
              <w:ind w:firstLine="362" w:left="0" w:right="0"/>
              <w:jc w:val="both"/>
              <w:rPr/>
            </w:pPr>
            <w:r>
              <w:rPr>
                <w:sz w:val="24"/>
                <w:szCs w:val="24"/>
              </w:rPr>
              <w:t>(Аналогичная информация отражена в письме</w:t>
            </w:r>
            <w:r>
              <w:rPr/>
              <w:t xml:space="preserve">  </w:t>
            </w:r>
            <w:r>
              <w:rPr>
                <w:b/>
                <w:color w:val="000000"/>
                <w:sz w:val="24"/>
              </w:rPr>
              <w:t xml:space="preserve">департамента жилищно-коммунального хозяйства администрации города Перми </w:t>
            </w:r>
            <w:r>
              <w:rPr>
                <w:color w:val="000000"/>
                <w:sz w:val="24"/>
              </w:rPr>
              <w:t xml:space="preserve">от 22.11.2024 </w:t>
            </w:r>
            <w:r>
              <w:rPr>
                <w:color w:val="000000"/>
              </w:rPr>
              <w:t xml:space="preserve">№ </w:t>
            </w:r>
            <w:r>
              <w:rPr>
                <w:color w:val="000000"/>
                <w:sz w:val="24"/>
              </w:rPr>
              <w:t>059-04-17/3-1161-ри).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right="-263"/>
              <w:rPr>
                <w:b/>
                <w:bCs/>
                <w:sz w:val="24"/>
                <w:szCs w:val="24"/>
                <w:highlight w:val="none"/>
              </w:rPr>
            </w:pPr>
            <w:r>
              <w:rPr>
                <w:b/>
                <w:bCs/>
                <w:sz w:val="24"/>
                <w:szCs w:val="24"/>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6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купли-продажи земельного участка (Приложение 6 к настоящему извещению)</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2 482 100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124 105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1 241 050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308"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08.11.2024</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6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7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308"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b/>
          <w:lang w:val="en-US"/>
        </w:rPr>
        <w:t>Лот № 7</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308"/>
        <w:gridCol w:w="6821"/>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3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города Перми от 28 января 2025 г. № 21-01-03-772 «О проведении аукциона по продаже земельного участка в Индустриальном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jc w:val="both"/>
              <w:rPr>
                <w:sz w:val="24"/>
                <w:szCs w:val="24"/>
              </w:rPr>
            </w:pPr>
            <w:r>
              <w:rPr>
                <w:sz w:val="24"/>
                <w:szCs w:val="24"/>
              </w:rPr>
              <w:t>местоположение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1-я Красавинская, з/у 15</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площадь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583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кадастровый номер</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t>59:01:4613893:245</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права на земельный участок</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разрешенное использование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 (2.1)</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 xml:space="preserve">принадлежность к определенной  </w:t>
              <w:br/>
              <w:t>категории земель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ограничение прав</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 xml:space="preserve">в выписке из Единого государственного реестра недвижимости об объекте недвижимости от </w:t>
            </w:r>
            <w:r>
              <w:rPr>
                <w:sz w:val="24"/>
                <w:szCs w:val="24"/>
                <w14:ligatures w14:val="none"/>
              </w:rPr>
              <w:t>22.04.2025г.                 № КУВИ-001/2025-94098958;</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05.07.2023 № РФ-59-2-03-0-00-2023-1394-0 (далее – ГПЗУ).</w:t>
            </w:r>
          </w:p>
          <w:p>
            <w:pPr>
              <w:pStyle w:val="BodyText"/>
              <w:ind w:firstLine="362"/>
              <w:jc w:val="both"/>
              <w:rPr>
                <w:sz w:val="24"/>
                <w:szCs w:val="24"/>
              </w:rPr>
            </w:pPr>
            <w:r>
              <w:rPr>
                <w:sz w:val="24"/>
                <w:szCs w:val="24"/>
              </w:rPr>
            </w:r>
          </w:p>
          <w:p>
            <w:pPr>
              <w:pStyle w:val="Normal"/>
              <w:ind w:firstLine="283" w:left="0" w:right="0"/>
              <w:jc w:val="both"/>
              <w:rPr>
                <w:color w:themeColor="text1" w:val="000000"/>
                <w:sz w:val="24"/>
                <w:szCs w:val="24"/>
              </w:rPr>
            </w:pPr>
            <w:r>
              <w:rPr>
                <w:color w:themeColor="text1" w:val="000000"/>
                <w:sz w:val="24"/>
                <w:szCs w:val="24"/>
              </w:rPr>
              <w:t>Согласно данным копии городского планшета М 1:1500 от 22.07.2023 (требующего корректуры) в границах Участка с юго-восточной части частично расположен забор смежного земельного участка.</w:t>
            </w:r>
          </w:p>
          <w:p>
            <w:pPr>
              <w:pStyle w:val="Normal"/>
              <w:ind w:firstLine="283" w:left="0" w:right="0"/>
              <w:jc w:val="both"/>
              <w:rPr>
                <w:color w:themeColor="text1" w:val="000000"/>
              </w:rPr>
            </w:pPr>
            <w:r>
              <w:rPr>
                <w:color w:themeColor="text1" w:val="000000"/>
                <w:sz w:val="24"/>
                <w:szCs w:val="24"/>
              </w:rPr>
              <w:t>По данным геодезической съемки в границах Участка с юго-восточной части частично расположен забор смежного земельного участка с кабелем по забору, в южной части Участка располагается сеть наружного освещения на столбах.</w:t>
            </w:r>
          </w:p>
          <w:p>
            <w:pPr>
              <w:pStyle w:val="Normal"/>
              <w:ind w:firstLine="283" w:left="0" w:right="0"/>
              <w:jc w:val="both"/>
              <w:rPr>
                <w:color w:themeColor="text1" w:val="000000"/>
              </w:rPr>
            </w:pPr>
            <w:r>
              <w:rPr>
                <w:color w:themeColor="text1" w:val="000000"/>
                <w:sz w:val="24"/>
                <w:szCs w:val="24"/>
              </w:rPr>
              <w:t>В соответствии со сведениями из ЕГРН в границах Участка объекты капитального строительства отсутствуют.</w:t>
            </w:r>
          </w:p>
          <w:p>
            <w:pPr>
              <w:pStyle w:val="Normal"/>
              <w:ind w:firstLine="283" w:left="0" w:right="0"/>
              <w:jc w:val="both"/>
              <w:rPr>
                <w:color w:themeColor="text1" w:val="000000"/>
              </w:rPr>
            </w:pPr>
            <w:r>
              <w:rPr>
                <w:color w:themeColor="text1" w:val="000000"/>
              </w:rPr>
            </w:r>
          </w:p>
          <w:p>
            <w:pPr>
              <w:pStyle w:val="Normal"/>
              <w:ind w:firstLine="283" w:left="0" w:right="0"/>
              <w:jc w:val="both"/>
              <w:rPr>
                <w:color w:themeColor="text1" w:val="000000"/>
              </w:rPr>
            </w:pPr>
            <w:r>
              <w:rPr>
                <w:color w:themeColor="text1" w:val="000000"/>
                <w:sz w:val="24"/>
                <w:szCs w:val="24"/>
              </w:rPr>
              <w:t>Участок частично огорожен забором собственника смежного земельного участка, свободен от построек, нарушений не выявлено.</w:t>
            </w:r>
          </w:p>
          <w:p>
            <w:pPr>
              <w:pStyle w:val="Normal"/>
              <w:ind w:firstLine="283" w:left="0" w:right="0"/>
              <w:jc w:val="both"/>
              <w:rPr>
                <w:color w:themeColor="text1" w:val="000000"/>
              </w:rPr>
            </w:pPr>
            <w:r>
              <w:rPr>
                <w:color w:themeColor="text1" w:val="000000"/>
                <w:sz w:val="24"/>
                <w:szCs w:val="24"/>
              </w:rPr>
              <w:t>Ближайший источник противопожарного водоснабжения расположен по адресу: 1-я Красавинская, 17, пожарный водоем 59 куб. м. Собственник МКУ БИР.</w:t>
            </w:r>
          </w:p>
          <w:p>
            <w:pPr>
              <w:pStyle w:val="Normal"/>
              <w:ind w:firstLine="283" w:left="0" w:right="0"/>
              <w:jc w:val="both"/>
              <w:rPr>
                <w:color w:themeColor="text1" w:val="000000"/>
              </w:rPr>
            </w:pPr>
            <w:r>
              <w:rPr>
                <w:color w:themeColor="text1" w:val="000000"/>
                <w:sz w:val="24"/>
                <w:szCs w:val="24"/>
              </w:rPr>
              <w:t xml:space="preserve">(Аналогичная информация отражена в письме  </w:t>
            </w:r>
            <w:r>
              <w:rPr>
                <w:b/>
                <w:bCs/>
                <w:color w:themeColor="text1" w:val="000000"/>
                <w:sz w:val="24"/>
                <w:szCs w:val="24"/>
              </w:rPr>
              <w:t>администрации Индустриального района города Перми от 06.12.2024 № 059-16-01-08/3-3357</w:t>
            </w:r>
            <w:r>
              <w:rPr>
                <w:color w:themeColor="text1" w:val="000000"/>
                <w:sz w:val="24"/>
                <w:szCs w:val="24"/>
              </w:rPr>
              <w:t>, акте обследования от 29.11.2024 № 158).</w:t>
            </w:r>
          </w:p>
          <w:p>
            <w:pPr>
              <w:pStyle w:val="Normal"/>
              <w:ind w:hanging="0" w:left="0" w:right="0"/>
              <w:jc w:val="both"/>
              <w:rPr/>
            </w:pPr>
            <w:r>
              <w:rPr/>
            </w:r>
          </w:p>
          <w:p>
            <w:pPr>
              <w:pStyle w:val="Normal"/>
              <w:ind w:firstLine="283" w:left="0" w:right="0"/>
              <w:jc w:val="both"/>
              <w:rPr>
                <w:color w:themeColor="text1" w:val="000000"/>
              </w:rPr>
            </w:pPr>
            <w:r>
              <w:rPr>
                <w:color w:themeColor="text1" w:val="000000"/>
                <w:sz w:val="24"/>
                <w:szCs w:val="24"/>
              </w:rPr>
              <w:t xml:space="preserve">Согласно сведениям, содержащимся в ГПЗУ, ЕГРН </w:t>
              <w:br/>
              <w:t>и справке по градостроительным условиям от 23.04.2025 № 629732, Участок расположен в границах зон с особыми условиями использования территории:</w:t>
            </w:r>
          </w:p>
          <w:p>
            <w:pPr>
              <w:pStyle w:val="Normal"/>
              <w:ind w:firstLine="283" w:left="0" w:right="0"/>
              <w:jc w:val="both"/>
              <w:rPr>
                <w:color w:themeColor="text1" w:val="000000"/>
              </w:rPr>
            </w:pPr>
            <w:r>
              <w:rPr>
                <w:color w:themeColor="text1" w:val="000000"/>
                <w:sz w:val="24"/>
                <w:szCs w:val="24"/>
              </w:rPr>
              <w:t>частично в прибрежной защитной полосе бассейна реки Верхняя Мулянка, Часть 5. Реестровый номер границы 59:00-6.1412, площадь пересечения – 329 кв. м.;</w:t>
            </w:r>
          </w:p>
          <w:p>
            <w:pPr>
              <w:pStyle w:val="Normal"/>
              <w:ind w:firstLine="283" w:left="0" w:right="0"/>
              <w:jc w:val="both"/>
              <w:rPr>
                <w:color w:themeColor="text1" w:val="000000"/>
              </w:rPr>
            </w:pPr>
            <w:r>
              <w:rPr>
                <w:color w:themeColor="text1" w:val="000000"/>
                <w:sz w:val="24"/>
                <w:szCs w:val="24"/>
              </w:rPr>
              <w:t xml:space="preserve">частично в водоохранной зоне бассейна реки Верхняя Мулянка, Часть 5. Реестровый номер границы </w:t>
              <w:br/>
              <w:t>59:00-6.1411, площадь пересечения – 329 кв. м.</w:t>
            </w:r>
          </w:p>
          <w:p>
            <w:pPr>
              <w:pStyle w:val="Normal"/>
              <w:ind w:firstLine="283" w:left="0" w:right="0"/>
              <w:jc w:val="both"/>
              <w:rPr>
                <w:color w:themeColor="text1" w:val="000000"/>
              </w:rPr>
            </w:pPr>
            <w:r>
              <w:rPr>
                <w:color w:themeColor="text1" w:val="000000"/>
                <w:sz w:val="24"/>
                <w:szCs w:val="24"/>
              </w:rPr>
              <w:t>Проектирование и строительство вести в соответствии со статьей 65 частью 15 Водного кодекса Российской Федерации № 74-ФЗ от 03.06.2006;</w:t>
            </w:r>
          </w:p>
          <w:p>
            <w:pPr>
              <w:pStyle w:val="Normal"/>
              <w:ind w:firstLine="283" w:left="0" w:right="0"/>
              <w:jc w:val="both"/>
              <w:rPr>
                <w:color w:themeColor="text1" w:val="000000"/>
              </w:rPr>
            </w:pPr>
            <w:r>
              <w:rPr>
                <w:color w:themeColor="text1" w:val="000000"/>
                <w:sz w:val="24"/>
                <w:szCs w:val="24"/>
              </w:rPr>
              <w:t>полностью в приаэродромной территории аэродрома аэропорта Большое Савино, реестровый номер границы 59:32-6.553.</w:t>
            </w:r>
          </w:p>
          <w:p>
            <w:pPr>
              <w:pStyle w:val="Normal"/>
              <w:ind w:firstLine="283" w:left="0" w:right="0"/>
              <w:jc w:val="both"/>
              <w:rPr>
                <w:color w:themeColor="text1" w:val="000000"/>
                <w:sz w:val="24"/>
                <w:szCs w:val="24"/>
              </w:rPr>
            </w:pPr>
            <w:r>
              <w:rPr>
                <w:color w:themeColor="text1" w:val="000000"/>
                <w:sz w:val="24"/>
                <w:szCs w:val="24"/>
              </w:rPr>
              <w:t>Проектирование и строительство вести 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pPr>
              <w:pStyle w:val="Normal"/>
              <w:ind w:firstLine="283" w:left="0" w:right="0"/>
              <w:jc w:val="both"/>
              <w:rPr>
                <w:color w:themeColor="text1" w:val="000000"/>
                <w:sz w:val="24"/>
                <w:szCs w:val="24"/>
              </w:rPr>
            </w:pPr>
            <w:r>
              <w:rPr>
                <w:color w:themeColor="text1" w:val="000000"/>
                <w:sz w:val="24"/>
                <w:szCs w:val="24"/>
              </w:rPr>
            </w:r>
          </w:p>
          <w:p>
            <w:pPr>
              <w:pStyle w:val="Normal"/>
              <w:spacing w:lineRule="auto" w:line="240" w:before="0" w:after="0"/>
              <w:ind w:firstLine="317"/>
              <w:jc w:val="both"/>
              <w:rPr>
                <w:rFonts w:ascii="Times New Roman" w:hAnsi="Times New Roman"/>
                <w:sz w:val="24"/>
                <w:szCs w:val="24"/>
              </w:rPr>
            </w:pPr>
            <w:r>
              <w:rPr>
                <w:sz w:val="24"/>
                <w:szCs w:val="24"/>
              </w:rPr>
              <w:t>На Участке произрастает 21 дерево пород – клен 17 шт., черемуха 2 шт., яблони 2 шт., кусты малины и черной смородины.</w:t>
            </w:r>
          </w:p>
          <w:p>
            <w:pPr>
              <w:pStyle w:val="Normal"/>
              <w:spacing w:lineRule="auto" w:line="240" w:before="0" w:after="0"/>
              <w:ind w:firstLine="317"/>
              <w:jc w:val="both"/>
              <w:rPr>
                <w:rFonts w:ascii="Times New Roman" w:hAnsi="Times New Roman"/>
                <w:sz w:val="24"/>
                <w:szCs w:val="24"/>
              </w:rPr>
            </w:pPr>
            <w:r>
              <w:rPr>
                <w:sz w:val="24"/>
                <w:szCs w:val="24"/>
              </w:rPr>
              <w:t>Победителю аукциона необходимо соблюдать условия строительства, перечисленные в перечне мероприятий по охране окружающей среды от 30.06.2023 № 254 (прилагается).</w:t>
            </w:r>
          </w:p>
          <w:p>
            <w:pPr>
              <w:pStyle w:val="Normal"/>
              <w:ind w:firstLine="283" w:left="0" w:right="0"/>
              <w:jc w:val="both"/>
              <w:rPr>
                <w:color w:themeColor="text1" w:val="000000"/>
              </w:rPr>
            </w:pPr>
            <w:r>
              <w:rPr>
                <w:color w:themeColor="text1" w:val="000000"/>
                <w:sz w:val="24"/>
                <w:szCs w:val="24"/>
              </w:rPr>
              <w:t xml:space="preserve">(Аналогичная информация отражена в письме   </w:t>
            </w:r>
            <w:r>
              <w:rPr>
                <w:b/>
                <w:color w:themeColor="text1" w:val="000000"/>
                <w:sz w:val="24"/>
                <w:szCs w:val="24"/>
              </w:rPr>
              <w:t>управления по экологии и природопользованию администрации города Перми</w:t>
            </w:r>
            <w:r>
              <w:rPr>
                <w:color w:themeColor="text1" w:val="000000"/>
                <w:sz w:val="24"/>
                <w:szCs w:val="24"/>
              </w:rPr>
              <w:t xml:space="preserve"> от 30.06.2023 № 059-33-01-10/3-529).</w:t>
            </w:r>
          </w:p>
          <w:p>
            <w:pPr>
              <w:pStyle w:val="Normal"/>
              <w:ind w:firstLine="283" w:left="0" w:right="0"/>
              <w:jc w:val="both"/>
              <w:rPr>
                <w:color w:themeColor="text1" w:val="000000"/>
              </w:rPr>
            </w:pPr>
            <w:r>
              <w:rPr>
                <w:color w:themeColor="text1" w:val="000000"/>
              </w:rPr>
            </w:r>
          </w:p>
          <w:p>
            <w:pPr>
              <w:pStyle w:val="Normal"/>
              <w:spacing w:lineRule="auto" w:line="240" w:before="0" w:after="0"/>
              <w:ind w:firstLine="317"/>
              <w:jc w:val="both"/>
              <w:rPr>
                <w:rFonts w:ascii="Times New Roman" w:hAnsi="Times New Roman"/>
                <w:sz w:val="24"/>
                <w:szCs w:val="24"/>
              </w:rPr>
            </w:pPr>
            <w:r>
              <w:rPr>
                <w:sz w:val="24"/>
                <w:szCs w:val="24"/>
              </w:rPr>
              <w:t>На территории, где расположен Участок, на период до 2028 года схемами не предусмотрено строительство сетей водоснабжения и водоотведения. 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w:t>
            </w:r>
          </w:p>
          <w:p>
            <w:pPr>
              <w:pStyle w:val="Normal"/>
              <w:ind w:firstLine="283" w:left="0" w:right="0"/>
              <w:jc w:val="both"/>
              <w:rPr>
                <w:color w:themeColor="text1" w:val="000000"/>
              </w:rPr>
            </w:pPr>
            <w:r>
              <w:rPr>
                <w:color w:themeColor="text1" w:val="000000"/>
                <w:sz w:val="24"/>
                <w:szCs w:val="24"/>
              </w:rPr>
              <w:t>(Аналогичная информация отражена в письме  д</w:t>
            </w:r>
            <w:r>
              <w:rPr>
                <w:b/>
                <w:color w:themeColor="text1" w:val="000000"/>
                <w:sz w:val="24"/>
                <w:szCs w:val="24"/>
              </w:rPr>
              <w:t>епартамента жилищно-коммунального хозяйства администрации города Перми</w:t>
            </w:r>
            <w:r>
              <w:rPr>
                <w:color w:themeColor="text1" w:val="000000"/>
                <w:sz w:val="24"/>
                <w:szCs w:val="24"/>
              </w:rPr>
              <w:t xml:space="preserve"> от 29.06.2023 № 059-04-17/3-515-ри).</w:t>
            </w:r>
          </w:p>
          <w:p>
            <w:pPr>
              <w:pStyle w:val="Normal"/>
              <w:ind w:firstLine="283" w:left="0" w:right="0"/>
              <w:jc w:val="both"/>
              <w:rPr>
                <w:color w:themeColor="text1" w:val="000000"/>
              </w:rPr>
            </w:pPr>
            <w:r>
              <w:rPr>
                <w:color w:themeColor="text1" w:val="000000"/>
              </w:rPr>
            </w:r>
          </w:p>
          <w:p>
            <w:pPr>
              <w:pStyle w:val="Normal"/>
              <w:spacing w:lineRule="auto" w:line="240" w:before="0" w:after="0"/>
              <w:ind w:firstLine="317"/>
              <w:jc w:val="both"/>
              <w:rPr>
                <w:rFonts w:ascii="Times New Roman" w:hAnsi="Times New Roman"/>
                <w:sz w:val="24"/>
                <w:szCs w:val="24"/>
              </w:rPr>
            </w:pPr>
            <w:r>
              <w:rPr>
                <w:sz w:val="24"/>
                <w:szCs w:val="24"/>
              </w:rPr>
              <w:t>Для примыкания Участка к улично-дорожной сети города Перми необходимо выполнить условия, указанные в указанном письме (прилагается).</w:t>
            </w:r>
          </w:p>
          <w:p>
            <w:pPr>
              <w:pStyle w:val="Normal"/>
              <w:spacing w:lineRule="auto" w:line="240" w:before="0" w:after="0"/>
              <w:ind w:firstLine="317"/>
              <w:jc w:val="both"/>
              <w:rPr>
                <w:rFonts w:ascii="Times New Roman" w:hAnsi="Times New Roman"/>
                <w:sz w:val="24"/>
                <w:szCs w:val="24"/>
              </w:rPr>
            </w:pPr>
            <w:r>
              <w:rPr>
                <w:sz w:val="24"/>
                <w:szCs w:val="24"/>
              </w:rPr>
              <w:t>Также направляется информация о необходимости соблюдения Правил благоустройства территории города Перми, утвержденных решением Пермской городской Думы от 15.12.2020 № 277, при строительстве объектов недвижимости на земельных участках, предоставленных на торгах.</w:t>
            </w:r>
          </w:p>
          <w:p>
            <w:pPr>
              <w:pStyle w:val="Normal"/>
              <w:spacing w:lineRule="auto" w:line="240" w:before="0" w:after="0"/>
              <w:ind w:firstLine="317"/>
              <w:jc w:val="both"/>
              <w:rPr>
                <w:rFonts w:ascii="Times New Roman" w:hAnsi="Times New Roman"/>
                <w:sz w:val="24"/>
                <w:szCs w:val="24"/>
              </w:rPr>
            </w:pPr>
            <w:r>
              <w:rPr>
                <w:sz w:val="24"/>
                <w:szCs w:val="24"/>
              </w:rPr>
              <w:t xml:space="preserve">В соответствии с Федеральным законом от 08.11.2007 № 257, расходы на строительства, реконструкцию, капитальный ремонт, ремонт пересечений и примыканий, в том числе расходы на выполнение дополнительных работ связанных </w:t>
              <w:br/>
              <w:t xml:space="preserve">с обеспечением безопасности дорожного движения, водоотведения и исполнением других установленных техническими регламентами требований, несут лица, </w:t>
              <w:br/>
              <w:t>в интересах которых осуществляется строительство, реконструкция, капитальный ремонт, ремонт пересечений или примыканий.</w:t>
            </w:r>
          </w:p>
          <w:p>
            <w:pPr>
              <w:pStyle w:val="Normal"/>
              <w:ind w:firstLine="283" w:left="0" w:right="0"/>
              <w:jc w:val="both"/>
              <w:rPr>
                <w:color w:themeColor="text1" w:val="000000"/>
              </w:rPr>
            </w:pPr>
            <w:r>
              <w:rPr>
                <w:color w:themeColor="text1" w:val="000000"/>
                <w:sz w:val="24"/>
                <w:szCs w:val="24"/>
              </w:rPr>
              <w:t>(Аналогичная информация отражена в письме д</w:t>
            </w:r>
            <w:r>
              <w:rPr>
                <w:b/>
                <w:color w:themeColor="text1" w:val="000000"/>
                <w:sz w:val="24"/>
                <w:szCs w:val="24"/>
              </w:rPr>
              <w:t>епартамент дорог и благоустройства администрации города Перми</w:t>
            </w:r>
            <w:r>
              <w:rPr>
                <w:color w:themeColor="text1" w:val="000000"/>
                <w:sz w:val="24"/>
                <w:szCs w:val="24"/>
              </w:rPr>
              <w:t xml:space="preserve">  от 22.06.2023 № 059-24-01-36/3-2131)</w:t>
            </w:r>
          </w:p>
          <w:p>
            <w:pPr>
              <w:pStyle w:val="Normal"/>
              <w:ind w:firstLine="283" w:left="0" w:right="0"/>
              <w:jc w:val="both"/>
              <w:rPr>
                <w:color w:themeColor="text1" w:val="000000"/>
              </w:rPr>
            </w:pPr>
            <w:r>
              <w:rPr>
                <w:color w:themeColor="text1" w:val="000000"/>
              </w:rPr>
            </w:r>
          </w:p>
          <w:p>
            <w:pPr>
              <w:pStyle w:val="Normal"/>
              <w:spacing w:lineRule="auto" w:line="240" w:before="0" w:after="0"/>
              <w:ind w:firstLine="317"/>
              <w:jc w:val="both"/>
              <w:rPr>
                <w:rFonts w:ascii="Times New Roman" w:hAnsi="Times New Roman"/>
                <w:sz w:val="24"/>
                <w:szCs w:val="24"/>
              </w:rPr>
            </w:pPr>
            <w:r>
              <w:rPr>
                <w:sz w:val="24"/>
                <w:szCs w:val="24"/>
              </w:rPr>
              <w:t>Ближайшее подразделение пожарной охраны расположено по адресу: ул. Беляева, 29 (ПСЧ-2 10-ПСО);</w:t>
            </w:r>
          </w:p>
          <w:p>
            <w:pPr>
              <w:pStyle w:val="Normal"/>
              <w:spacing w:lineRule="auto" w:line="240" w:before="0" w:after="0"/>
              <w:ind w:firstLine="317"/>
              <w:jc w:val="both"/>
              <w:rPr>
                <w:rFonts w:ascii="Times New Roman" w:hAnsi="Times New Roman"/>
                <w:sz w:val="24"/>
                <w:szCs w:val="24"/>
              </w:rPr>
            </w:pPr>
            <w:r>
              <w:rPr>
                <w:sz w:val="24"/>
                <w:szCs w:val="24"/>
              </w:rPr>
              <w:t xml:space="preserve">объекты общественной безопасности, отнесенные </w:t>
              <w:br/>
              <w:t xml:space="preserve">к объектам полиции (участковые пункты полиции) </w:t>
              <w:br/>
              <w:t xml:space="preserve">в данном микрорайоне (Верхние Муллы) отсутствуют. Ближайший участковый пункт расположен по адресу: </w:t>
              <w:br/>
              <w:t>г. Пермь, ул. Экскаваторная, д. 57, (микрорайон Нагорный, Индустриальный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317"/>
              <w:jc w:val="both"/>
              <w:rPr>
                <w:rFonts w:ascii="Times New Roman" w:hAnsi="Times New Roman"/>
                <w:sz w:val="24"/>
                <w:szCs w:val="24"/>
              </w:rPr>
            </w:pPr>
            <w:r>
              <w:rPr>
                <w:sz w:val="24"/>
                <w:szCs w:val="24"/>
              </w:rPr>
              <w:t>На данной территории источники противопожарного снабжения, пожарные гидранты – отсутствуют.</w:t>
            </w:r>
          </w:p>
          <w:p>
            <w:pPr>
              <w:pStyle w:val="Normal"/>
              <w:spacing w:lineRule="auto" w:line="240" w:before="0" w:after="0"/>
              <w:ind w:firstLine="317"/>
              <w:jc w:val="both"/>
              <w:rPr>
                <w:rFonts w:ascii="Times New Roman" w:hAnsi="Times New Roman"/>
                <w:sz w:val="24"/>
                <w:szCs w:val="24"/>
              </w:rPr>
            </w:pPr>
            <w:r>
              <w:rPr>
                <w:sz w:val="24"/>
                <w:szCs w:val="24"/>
              </w:rPr>
              <w:t>Территория попадает в зону возможного химического заражения в особый период. Участок находится в зоне действия региональной автоматизированной системы центрального оповещения населения города Перми, установленной по ул. Казанцевская 2-я, д. 3, - 1500 м.</w:t>
            </w:r>
          </w:p>
          <w:p>
            <w:pPr>
              <w:pStyle w:val="Normal"/>
              <w:spacing w:lineRule="auto" w:line="240" w:before="0" w:after="0"/>
              <w:ind w:firstLine="317"/>
              <w:jc w:val="both"/>
              <w:rPr>
                <w:rFonts w:ascii="Times New Roman" w:hAnsi="Times New Roman"/>
                <w:sz w:val="24"/>
                <w:szCs w:val="24"/>
              </w:rPr>
            </w:pPr>
            <w:r>
              <w:rPr/>
              <w:t>При размещении объектов на вышеуказанной территории необходимо соблюдать нормы и требования действующего законодательства: Федеральных законов от 21.12.1994 № 69-ФЗ «О пожарной безопасности» и от 22.07.2008 № 123-ФЗ «Технический регламент о требованиях пожарной безопасности».</w:t>
            </w:r>
          </w:p>
          <w:p>
            <w:pPr>
              <w:pStyle w:val="Normal"/>
              <w:ind w:firstLine="283" w:left="0" w:right="0"/>
              <w:jc w:val="both"/>
              <w:rPr>
                <w:color w:themeColor="text1" w:val="000000"/>
              </w:rPr>
            </w:pPr>
            <w:r>
              <w:rPr>
                <w:color w:themeColor="text1" w:val="000000"/>
                <w:sz w:val="24"/>
                <w:szCs w:val="24"/>
              </w:rPr>
              <w:t xml:space="preserve">(Аналогичная информация отражена в письме  </w:t>
            </w:r>
            <w:r>
              <w:rPr>
                <w:b/>
                <w:color w:themeColor="text1" w:val="000000"/>
                <w:sz w:val="24"/>
                <w:szCs w:val="24"/>
              </w:rPr>
              <w:t>департамента общественной безопасности администрации города Перми</w:t>
            </w:r>
            <w:r>
              <w:rPr>
                <w:color w:themeColor="text1" w:val="000000"/>
                <w:sz w:val="24"/>
                <w:szCs w:val="24"/>
              </w:rPr>
              <w:t xml:space="preserve"> от 21.06.2023 № 059-10-01-27/3-1029).</w:t>
            </w:r>
          </w:p>
          <w:p>
            <w:pPr>
              <w:pStyle w:val="Normal"/>
              <w:ind w:firstLine="283" w:left="0" w:right="0"/>
              <w:jc w:val="both"/>
              <w:rPr>
                <w:color w:themeColor="text1" w:val="000000"/>
              </w:rPr>
            </w:pPr>
            <w:r>
              <w:rPr>
                <w:color w:themeColor="text1" w:val="000000"/>
              </w:rPr>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9" w:tgtFrame="http://www.gorodperm.ru/">
              <w:r>
                <w:rPr>
                  <w:rStyle w:val="Hyperlink"/>
                  <w:sz w:val="24"/>
                  <w:szCs w:val="24"/>
                </w:rPr>
                <w:t>www.gorodperm.ru</w:t>
              </w:r>
            </w:hyperlink>
            <w:r>
              <w:rPr>
                <w:sz w:val="24"/>
                <w:szCs w:val="24"/>
              </w:rPr>
              <w:t>.</w:t>
            </w:r>
          </w:p>
          <w:p>
            <w:pPr>
              <w:pStyle w:val="Normal"/>
              <w:ind w:firstLine="312"/>
              <w:jc w:val="both"/>
              <w:rPr>
                <w:sz w:val="24"/>
                <w:szCs w:val="24"/>
                <w:highlight w:val="none"/>
              </w:rPr>
            </w:pPr>
            <w:r>
              <w:rPr>
                <w:sz w:val="24"/>
                <w:szCs w:val="24"/>
              </w:rPr>
            </w:r>
          </w:p>
          <w:p>
            <w:pPr>
              <w:pStyle w:val="Normal"/>
              <w:ind w:firstLine="311"/>
              <w:jc w:val="both"/>
              <w:rPr>
                <w:color w:themeColor="text1" w:val="000000"/>
                <w:sz w:val="24"/>
                <w:szCs w:val="24"/>
              </w:rPr>
            </w:pPr>
            <w:r>
              <w:rPr>
                <w:color w:themeColor="text1" w:val="000000"/>
                <w:sz w:val="24"/>
                <w:szCs w:val="24"/>
              </w:rPr>
              <w:t xml:space="preserve">Согласно градостроительному плану Земельного участка </w:t>
            </w:r>
            <w:r>
              <w:rPr>
                <w:color w:themeColor="text1" w:val="000000"/>
                <w:sz w:val="24"/>
              </w:rPr>
              <w:t>от 05.07.2023 № РФ-59-2-03-0-00-2023-1394-0</w:t>
            </w:r>
            <w:r>
              <w:rPr>
                <w:color w:themeColor="text1" w:val="000000"/>
                <w:sz w:val="24"/>
                <w:szCs w:val="24"/>
              </w:rPr>
              <w:t xml:space="preserve"> (далее – ГПЗУ): Минимальный отступ от границ земельного участка – 3 м, до места допустимого размещения зданий, строений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w:t>
            </w:r>
          </w:p>
          <w:p>
            <w:pPr>
              <w:pStyle w:val="Normal"/>
              <w:ind w:firstLine="311"/>
              <w:jc w:val="both"/>
              <w:rPr>
                <w:color w:themeColor="text1" w:val="000000"/>
                <w:sz w:val="24"/>
                <w:szCs w:val="24"/>
              </w:rPr>
            </w:pPr>
            <w:r>
              <w:rPr>
                <w:color w:themeColor="text1"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w:t>
            </w:r>
          </w:p>
          <w:p>
            <w:pPr>
              <w:pStyle w:val="Normal"/>
              <w:ind w:firstLine="311"/>
              <w:jc w:val="both"/>
              <w:rPr>
                <w:color w:themeColor="text1" w:val="000000"/>
                <w:sz w:val="24"/>
                <w:szCs w:val="24"/>
              </w:rPr>
            </w:pPr>
            <w:r>
              <w:rPr>
                <w:color w:themeColor="text1" w:val="000000"/>
                <w:sz w:val="24"/>
                <w:szCs w:val="24"/>
              </w:rPr>
              <w:t>Предельная высота зданий, сооружений – не более 10,5 м.</w:t>
            </w:r>
          </w:p>
          <w:p>
            <w:pPr>
              <w:pStyle w:val="Normal"/>
              <w:ind w:firstLine="311"/>
              <w:jc w:val="both"/>
              <w:rPr>
                <w:color w:themeColor="text1" w:val="000000"/>
                <w:sz w:val="24"/>
                <w:szCs w:val="24"/>
              </w:rPr>
            </w:pPr>
            <w:r>
              <w:rPr>
                <w:color w:themeColor="text1" w:val="000000"/>
                <w:sz w:val="24"/>
                <w:szCs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ind w:firstLine="311"/>
              <w:jc w:val="both"/>
              <w:rPr>
                <w:color w:themeColor="text1" w:val="000000"/>
                <w:sz w:val="24"/>
                <w:szCs w:val="24"/>
              </w:rPr>
            </w:pPr>
            <w:r>
              <w:rPr>
                <w:color w:themeColor="text1" w:val="000000"/>
                <w:sz w:val="24"/>
                <w:szCs w:val="24"/>
              </w:rPr>
              <w:t xml:space="preserve">В случае если в границах территориальной зоны предусматривается осуществление деятельности </w:t>
            </w:r>
            <w:r>
              <w:rPr>
                <w:color w:themeColor="text1" w:val="000000"/>
                <w:sz w:val="24"/>
                <w:szCs w:val="24"/>
              </w:rPr>
              <w:br w:type="textWrapping" w:clear="all"/>
            </w:r>
            <w:r>
              <w:rPr>
                <w:color w:themeColor="text1" w:val="000000"/>
                <w:sz w:val="24"/>
                <w:szCs w:val="24"/>
              </w:rPr>
              <w:t>по комплексному развитию территории, расчет показателей минимально допустимого уровня обеспеченности территории объектами коммунальной, транспортной,</w:t>
            </w:r>
            <w:r>
              <w:rPr>
                <w:color w:themeColor="text1" w:val="000000"/>
              </w:rPr>
              <w:t xml:space="preserve"> </w:t>
            </w:r>
            <w:r>
              <w:rPr>
                <w:color w:themeColor="text1" w:val="000000"/>
                <w:sz w:val="24"/>
                <w:szCs w:val="24"/>
              </w:rPr>
              <w:t xml:space="preserve">социальной инфраструктур и расчет  показателей максимально допустимого уровня территориальной доступности указанных объектов </w:t>
            </w:r>
            <w:r>
              <w:rPr>
                <w:color w:themeColor="text1" w:val="000000"/>
                <w:sz w:val="24"/>
                <w:szCs w:val="24"/>
              </w:rPr>
              <w:br w:type="textWrapping" w:clear="all"/>
            </w:r>
            <w:r>
              <w:rPr>
                <w:color w:themeColor="text1" w:val="000000"/>
                <w:sz w:val="24"/>
                <w:szCs w:val="24"/>
              </w:rPr>
              <w:t xml:space="preserve">для населения осуществляются в соответствии </w:t>
            </w:r>
            <w:r>
              <w:rPr>
                <w:color w:themeColor="text1" w:val="000000"/>
                <w:sz w:val="24"/>
                <w:szCs w:val="24"/>
              </w:rPr>
              <w:br w:type="textWrapping" w:clear="all"/>
            </w:r>
            <w:r>
              <w:rPr>
                <w:color w:themeColor="text1" w:val="000000"/>
                <w:sz w:val="24"/>
                <w:szCs w:val="24"/>
              </w:rPr>
              <w:t>с утвержденными нормативами градостроительного проектирования.</w:t>
            </w:r>
          </w:p>
          <w:p>
            <w:pPr>
              <w:pStyle w:val="Normal"/>
              <w:ind w:firstLine="311"/>
              <w:jc w:val="both"/>
              <w:rPr>
                <w:color w:themeColor="text1" w:val="000000"/>
                <w:sz w:val="24"/>
                <w:szCs w:val="24"/>
              </w:rPr>
            </w:pPr>
            <w:r>
              <w:rPr>
                <w:color w:themeColor="text1" w:val="000000"/>
                <w:sz w:val="24"/>
                <w:szCs w:val="24"/>
              </w:rPr>
              <w:t xml:space="preserve">Проектирование и строительство необходимо вести </w:t>
            </w:r>
            <w:r>
              <w:rPr>
                <w:color w:themeColor="text1" w:val="000000"/>
                <w:sz w:val="24"/>
                <w:szCs w:val="24"/>
              </w:rPr>
              <w:br w:type="textWrapping" w:clear="all"/>
            </w:r>
            <w:r>
              <w:rPr>
                <w:color w:themeColor="text1" w:val="000000"/>
                <w:sz w:val="24"/>
                <w:szCs w:val="24"/>
              </w:rPr>
              <w:t xml:space="preserve">в соответствии с пунктом 4.5 СП 55.13330.2016 Свода </w:t>
            </w:r>
            <w:r>
              <w:rPr>
                <w:color w:themeColor="text1" w:val="000000"/>
                <w:spacing w:val="-2"/>
                <w:sz w:val="24"/>
                <w:szCs w:val="24"/>
              </w:rPr>
              <w:t>Правил. Дома жилые одноквартирные. СНиП 31-02-2001</w:t>
            </w:r>
            <w:r>
              <w:rPr>
                <w:color w:themeColor="text1" w:val="000000"/>
                <w:sz w:val="24"/>
                <w:szCs w:val="24"/>
              </w:rPr>
              <w:t xml:space="preserve">, утвержденным и введенным в действие Приказом Министерства строительства и жилищно-коммунального </w:t>
            </w:r>
            <w:r>
              <w:rPr>
                <w:color w:themeColor="text1" w:val="000000"/>
                <w:spacing w:val="-2"/>
                <w:sz w:val="24"/>
                <w:szCs w:val="24"/>
              </w:rPr>
              <w:t>хозяйства Российской Федерации от 20.10.2016 № 725/пр.</w:t>
            </w:r>
            <w:r>
              <w:rPr>
                <w:color w:themeColor="text1" w:val="000000"/>
                <w:sz w:val="24"/>
                <w:szCs w:val="24"/>
              </w:rPr>
              <w:t xml:space="preserve"> Дом должен включать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 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color w:themeColor="text1" w:val="000000"/>
                <w:sz w:val="24"/>
                <w:szCs w:val="24"/>
                <w:vertAlign w:val="superscript"/>
              </w:rPr>
              <w:t>2</w:t>
            </w:r>
            <w:r>
              <w:rPr>
                <w:color w:themeColor="text1" w:val="000000"/>
                <w:sz w:val="24"/>
                <w:szCs w:val="24"/>
              </w:rPr>
              <w:t xml:space="preserve">, общей комнаты в доме с числом комнат две и более - </w:t>
            </w:r>
            <w:r>
              <w:rPr>
                <w:color w:themeColor="text1" w:val="000000"/>
                <w:sz w:val="24"/>
                <w:szCs w:val="24"/>
              </w:rPr>
              <w:br w:type="textWrapping" w:clear="all"/>
            </w:r>
            <w:r>
              <w:rPr>
                <w:color w:themeColor="text1" w:val="000000"/>
                <w:sz w:val="24"/>
                <w:szCs w:val="24"/>
              </w:rPr>
              <w:t>16 м</w:t>
            </w:r>
            <w:r>
              <w:rPr>
                <w:color w:themeColor="text1" w:val="000000"/>
                <w:sz w:val="24"/>
                <w:szCs w:val="24"/>
                <w:vertAlign w:val="superscript"/>
              </w:rPr>
              <w:t>2</w:t>
            </w:r>
            <w:r>
              <w:rPr>
                <w:color w:themeColor="text1" w:val="000000"/>
                <w:sz w:val="24"/>
                <w:szCs w:val="24"/>
              </w:rPr>
              <w:t>, спальни - 8 м</w:t>
            </w:r>
            <w:r>
              <w:rPr>
                <w:color w:themeColor="text1" w:val="000000"/>
                <w:sz w:val="24"/>
                <w:szCs w:val="24"/>
                <w:vertAlign w:val="superscript"/>
              </w:rPr>
              <w:t>2</w:t>
            </w:r>
            <w:r>
              <w:rPr>
                <w:color w:themeColor="text1" w:val="000000"/>
                <w:sz w:val="24"/>
                <w:szCs w:val="24"/>
              </w:rPr>
              <w:t xml:space="preserve"> (на двух человек - 10 м</w:t>
            </w:r>
            <w:r>
              <w:rPr>
                <w:color w:themeColor="text1" w:val="000000"/>
                <w:sz w:val="24"/>
                <w:szCs w:val="24"/>
                <w:vertAlign w:val="superscript"/>
              </w:rPr>
              <w:t>2</w:t>
            </w:r>
            <w:r>
              <w:rPr>
                <w:color w:themeColor="text1" w:val="000000"/>
                <w:sz w:val="24"/>
                <w:szCs w:val="24"/>
              </w:rPr>
              <w:t xml:space="preserve">); кухни - </w:t>
            </w:r>
            <w:r>
              <w:rPr>
                <w:color w:themeColor="text1" w:val="000000"/>
                <w:sz w:val="24"/>
                <w:szCs w:val="24"/>
              </w:rPr>
              <w:br w:type="textWrapping" w:clear="all"/>
            </w:r>
            <w:r>
              <w:rPr>
                <w:color w:themeColor="text1" w:val="000000"/>
                <w:sz w:val="24"/>
                <w:szCs w:val="24"/>
              </w:rPr>
              <w:t>8 м</w:t>
            </w:r>
            <w:r>
              <w:rPr>
                <w:color w:themeColor="text1" w:val="000000"/>
                <w:sz w:val="24"/>
                <w:szCs w:val="24"/>
                <w:vertAlign w:val="superscript"/>
              </w:rPr>
              <w:t>2</w:t>
            </w:r>
            <w:r>
              <w:rPr>
                <w:color w:themeColor="text1" w:val="000000"/>
                <w:sz w:val="24"/>
                <w:szCs w:val="24"/>
              </w:rPr>
              <w:t>; кухонной зоны в кухне-столовой - 6 м</w:t>
            </w:r>
            <w:r>
              <w:rPr>
                <w:color w:themeColor="text1" w:val="000000"/>
                <w:sz w:val="24"/>
                <w:szCs w:val="24"/>
                <w:vertAlign w:val="superscript"/>
              </w:rPr>
              <w:t>2</w:t>
            </w:r>
            <w:r>
              <w:rPr>
                <w:color w:themeColor="text1" w:val="000000"/>
                <w:sz w:val="24"/>
                <w:szCs w:val="24"/>
              </w:rPr>
              <w:t xml:space="preserve">. В домах </w:t>
            </w:r>
            <w:r>
              <w:rPr>
                <w:color w:themeColor="text1" w:val="000000"/>
                <w:sz w:val="24"/>
                <w:szCs w:val="24"/>
              </w:rPr>
              <w:br w:type="textWrapping" w:clear="all"/>
            </w:r>
            <w:r>
              <w:rPr>
                <w:color w:themeColor="text1" w:val="000000"/>
                <w:sz w:val="24"/>
                <w:szCs w:val="24"/>
              </w:rPr>
              <w:t xml:space="preserve">с одной комнатой допускается проектировать кухни </w:t>
            </w:r>
            <w:r>
              <w:rPr>
                <w:color w:themeColor="text1" w:val="000000"/>
                <w:sz w:val="24"/>
                <w:szCs w:val="24"/>
              </w:rPr>
              <w:br w:type="textWrapping" w:clear="all"/>
            </w:r>
            <w:r>
              <w:rPr>
                <w:color w:themeColor="text1" w:val="000000"/>
                <w:sz w:val="24"/>
                <w:szCs w:val="24"/>
              </w:rPr>
              <w:t>или кухни-ниши площадью не менее 5 м</w:t>
            </w:r>
            <w:r>
              <w:rPr>
                <w:color w:themeColor="text1" w:val="000000"/>
                <w:sz w:val="24"/>
                <w:szCs w:val="24"/>
                <w:vertAlign w:val="superscript"/>
              </w:rPr>
              <w:t>2</w:t>
            </w:r>
            <w:r>
              <w:rPr>
                <w:color w:themeColor="text1" w:val="000000"/>
                <w:sz w:val="24"/>
                <w:szCs w:val="24"/>
              </w:rPr>
              <w:t>.</w:t>
            </w:r>
          </w:p>
          <w:p>
            <w:pPr>
              <w:pStyle w:val="Normal"/>
              <w:ind w:firstLine="311"/>
              <w:jc w:val="both"/>
              <w:rPr>
                <w:color w:themeColor="text1" w:val="000000"/>
                <w:sz w:val="24"/>
                <w:szCs w:val="24"/>
              </w:rPr>
            </w:pPr>
            <w:r>
              <w:rPr>
                <w:color w:themeColor="text1" w:val="000000"/>
                <w:sz w:val="24"/>
                <w:szCs w:val="24"/>
              </w:rPr>
              <w:t xml:space="preserve">Площадь спальни и кухни в мансардном этаже </w:t>
            </w:r>
            <w:r>
              <w:rPr>
                <w:color w:themeColor="text1" w:val="000000"/>
                <w:sz w:val="24"/>
                <w:szCs w:val="24"/>
              </w:rPr>
              <w:br w:type="textWrapping" w:clear="all"/>
            </w:r>
            <w:r>
              <w:rPr>
                <w:color w:themeColor="text1" w:val="000000"/>
                <w:sz w:val="24"/>
                <w:szCs w:val="24"/>
              </w:rPr>
              <w:t>(или этаже с наклонными ограждающими конструкциями) допускается не менее 7 м</w:t>
            </w:r>
            <w:r>
              <w:rPr>
                <w:color w:themeColor="text1" w:val="000000"/>
                <w:sz w:val="24"/>
                <w:szCs w:val="24"/>
                <w:vertAlign w:val="superscript"/>
              </w:rPr>
              <w:t>2</w:t>
            </w:r>
            <w:r>
              <w:rPr>
                <w:color w:themeColor="text1" w:val="000000"/>
                <w:sz w:val="24"/>
                <w:szCs w:val="24"/>
              </w:rPr>
              <w:t xml:space="preserve"> при условии, что общая жилая комната имеет площадь не менее 16 м</w:t>
            </w:r>
            <w:r>
              <w:rPr>
                <w:color w:themeColor="text1" w:val="000000"/>
                <w:sz w:val="24"/>
                <w:szCs w:val="24"/>
                <w:vertAlign w:val="superscript"/>
              </w:rPr>
              <w:t>2</w:t>
            </w:r>
            <w:r>
              <w:rPr>
                <w:color w:themeColor="text1" w:val="000000"/>
                <w:sz w:val="24"/>
                <w:szCs w:val="24"/>
              </w:rPr>
              <w:t>.</w:t>
            </w:r>
          </w:p>
          <w:p>
            <w:pPr>
              <w:pStyle w:val="Normal"/>
              <w:ind w:firstLine="311"/>
              <w:jc w:val="both"/>
              <w:rPr>
                <w:color w:themeColor="text1" w:val="000000"/>
                <w:sz w:val="24"/>
                <w:szCs w:val="24"/>
              </w:rPr>
            </w:pPr>
            <w:r>
              <w:rPr>
                <w:color w:themeColor="text1" w:val="000000"/>
                <w:sz w:val="24"/>
                <w:szCs w:val="24"/>
              </w:rPr>
              <w:t xml:space="preserve">Высота (от пола до потолка) комнат и кухни (кухни-столовой) в климатических районах строительства IА, IБ, IГ, IД, определяемых по </w:t>
            </w:r>
            <w:hyperlink r:id="rId20">
              <w:r>
                <w:rPr>
                  <w:rStyle w:val="ListLabel41"/>
                  <w:color w:themeColor="text1" w:val="000000"/>
                  <w:sz w:val="24"/>
                  <w:szCs w:val="24"/>
                  <w:u w:val="single"/>
                </w:rPr>
                <w:t>СП 131.13330</w:t>
              </w:r>
            </w:hyperlink>
            <w:r>
              <w:rPr>
                <w:color w:themeColor="text1" w:val="000000"/>
                <w:sz w:val="24"/>
                <w:szCs w:val="24"/>
              </w:rPr>
              <w:t xml:space="preserve">, должна быть не менее 2,7 м, а в других климатических районах строительства - не менее 2,5 м. Высота внутридомовых коридоров, холлов, передних, антресолей должна </w:t>
            </w:r>
            <w:r>
              <w:rPr>
                <w:color w:themeColor="text1" w:val="000000"/>
                <w:spacing w:val="-4"/>
                <w:sz w:val="24"/>
                <w:szCs w:val="24"/>
              </w:rPr>
              <w:t>составлять не менее 2,1 м, а высота пути эвакуации -</w:t>
            </w:r>
            <w:r>
              <w:rPr>
                <w:color w:themeColor="text1" w:val="000000"/>
                <w:sz w:val="24"/>
                <w:szCs w:val="24"/>
              </w:rPr>
              <w:t xml:space="preserve"> </w:t>
            </w:r>
            <w:r>
              <w:rPr>
                <w:color w:themeColor="text1" w:val="000000"/>
                <w:sz w:val="24"/>
                <w:szCs w:val="24"/>
              </w:rPr>
              <w:br w:type="textWrapping" w:clear="all"/>
            </w:r>
            <w:r>
              <w:rPr>
                <w:color w:themeColor="text1" w:val="000000"/>
                <w:sz w:val="24"/>
                <w:szCs w:val="24"/>
              </w:rPr>
              <w:t>не менее 2,2 м.</w:t>
            </w:r>
          </w:p>
          <w:p>
            <w:pPr>
              <w:pStyle w:val="Normal"/>
              <w:ind w:firstLine="311"/>
              <w:jc w:val="both"/>
              <w:rPr>
                <w:color w:themeColor="text1" w:val="000000"/>
                <w:sz w:val="24"/>
                <w:szCs w:val="24"/>
              </w:rPr>
            </w:pPr>
            <w:r>
              <w:rPr>
                <w:color w:themeColor="text1" w:val="000000"/>
                <w:sz w:val="24"/>
                <w:szCs w:val="24"/>
              </w:rPr>
              <w:t xml:space="preserve">В жилых комнатах и кухнях, расположенных </w:t>
            </w:r>
            <w:r>
              <w:rPr>
                <w:color w:themeColor="text1" w:val="000000"/>
                <w:sz w:val="24"/>
                <w:szCs w:val="24"/>
              </w:rPr>
              <w:br w:type="textWrapping" w:clear="all"/>
            </w:r>
            <w:r>
              <w:rPr>
                <w:color w:themeColor="text1" w:val="000000"/>
                <w:sz w:val="24"/>
                <w:szCs w:val="24"/>
              </w:rPr>
              <w:t>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 не превышающей 50%.</w:t>
            </w:r>
          </w:p>
          <w:p>
            <w:pPr>
              <w:pStyle w:val="Normal"/>
              <w:tabs>
                <w:tab w:val="clear" w:pos="708"/>
                <w:tab w:val="right" w:pos="6000" w:leader="none"/>
              </w:tabs>
              <w:ind w:firstLine="311"/>
              <w:jc w:val="both"/>
              <w:rPr>
                <w:color w:themeColor="text1" w:val="000000"/>
                <w:sz w:val="24"/>
                <w:szCs w:val="24"/>
              </w:rPr>
            </w:pPr>
            <w:r>
              <w:rPr>
                <w:color w:themeColor="text1" w:val="000000"/>
              </w:rPr>
              <w:t xml:space="preserve">Победителю аукциона (единственному участнику) рекомендовано обратиться в уполномоченный орган </w:t>
            </w:r>
            <w:r>
              <w:rPr>
                <w:color w:themeColor="text1" w:val="000000"/>
              </w:rPr>
              <w:br w:type="textWrapping" w:clear="all"/>
            </w:r>
            <w:r>
              <w:rPr>
                <w:color w:themeColor="text1" w:val="000000"/>
              </w:rPr>
              <w:t>с уведомлением о планируемом строительстве жилого дома.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21" w:tgtFrame="http://www.gorodperm.ru/">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Normal"/>
              <w:spacing w:lineRule="auto" w:line="240" w:before="0" w:after="0"/>
              <w:ind w:firstLine="317"/>
              <w:jc w:val="both"/>
              <w:rPr>
                <w:rFonts w:ascii="Times New Roman" w:hAnsi="Times New Roman"/>
                <w:sz w:val="24"/>
              </w:rPr>
            </w:pPr>
            <w:r>
              <w:rPr>
                <w:sz w:val="24"/>
              </w:rPr>
              <w:t>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сообщается следующее.</w:t>
            </w:r>
          </w:p>
          <w:p>
            <w:pPr>
              <w:pStyle w:val="Normal"/>
              <w:spacing w:lineRule="auto" w:line="240" w:before="0" w:after="0"/>
              <w:ind w:firstLine="317"/>
              <w:jc w:val="both"/>
              <w:rPr>
                <w:rFonts w:ascii="Times New Roman" w:hAnsi="Times New Roman"/>
                <w:sz w:val="24"/>
                <w:szCs w:val="20"/>
              </w:rPr>
            </w:pPr>
            <w:r>
              <w:rPr>
                <w:sz w:val="24"/>
                <w:szCs w:val="20"/>
              </w:rPr>
              <w:t xml:space="preserve">В соответствии с «Правилами технологического присоединения энергопринимающих устройств потребителей электрической энергии, объектов </w:t>
              <w:br/>
              <w:t>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 – Правила), конкретные технические условия на энергосбережение объекта разрабатываются в составе договора о технологическом присоединении.</w:t>
            </w:r>
          </w:p>
          <w:p>
            <w:pPr>
              <w:pStyle w:val="Normal"/>
              <w:spacing w:lineRule="auto" w:line="240" w:before="0" w:after="0"/>
              <w:ind w:firstLine="317"/>
              <w:jc w:val="both"/>
              <w:rPr>
                <w:rFonts w:ascii="Times New Roman" w:hAnsi="Times New Roman"/>
                <w:sz w:val="24"/>
                <w:szCs w:val="20"/>
              </w:rPr>
            </w:pPr>
            <w:r>
              <w:rPr>
                <w:sz w:val="24"/>
                <w:szCs w:val="20"/>
              </w:rPr>
              <w:t>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 размер платы определяется по утвержденным тарифам согласно постановлению Министерства тарифного регулирования и энергетики Пермского края от 23.11.2023 № 121-тп (в последней редакции).</w:t>
            </w:r>
          </w:p>
          <w:p>
            <w:pPr>
              <w:pStyle w:val="Normal"/>
              <w:spacing w:lineRule="auto" w:line="240" w:before="0" w:after="0"/>
              <w:ind w:firstLine="317"/>
              <w:jc w:val="both"/>
              <w:rPr>
                <w:rFonts w:ascii="Times New Roman" w:hAnsi="Times New Roman"/>
                <w:sz w:val="24"/>
                <w:szCs w:val="20"/>
              </w:rPr>
            </w:pPr>
            <w:r>
              <w:rPr>
                <w:sz w:val="24"/>
                <w:szCs w:val="20"/>
              </w:rPr>
              <w:t>Электроснабжение объекта возможно будет осуществить при условии строительства питающей линии электропередачи 0,4 кВ на основании договора об осуществлении технологического присоединения объекта к электрическим сетям филиала «Пермэнерго».</w:t>
            </w:r>
          </w:p>
          <w:p>
            <w:pPr>
              <w:pStyle w:val="Normal"/>
              <w:ind w:firstLine="283" w:left="0" w:right="0"/>
              <w:jc w:val="both"/>
              <w:rPr>
                <w:color w:themeColor="text1" w:val="000000"/>
              </w:rPr>
            </w:pPr>
            <w:r>
              <w:rPr>
                <w:color w:themeColor="text1" w:val="000000"/>
                <w:sz w:val="24"/>
                <w:szCs w:val="24"/>
              </w:rPr>
              <w:t xml:space="preserve">(Аналогичная информация отражена в письме  </w:t>
            </w:r>
            <w:r>
              <w:rPr>
                <w:b/>
                <w:color w:themeColor="text1" w:val="000000"/>
                <w:sz w:val="24"/>
                <w:szCs w:val="24"/>
              </w:rPr>
              <w:t xml:space="preserve">Филиала ПАО «Россети Урал» - «Пермэнерго» </w:t>
            </w:r>
            <w:r>
              <w:rPr>
                <w:color w:themeColor="text1" w:val="000000"/>
                <w:sz w:val="24"/>
                <w:szCs w:val="24"/>
              </w:rPr>
              <w:t>(ранее – ОАО «МРСК Урала – филиал Пермэнерго») от 10.07.2023                                       № ПЭ/ПГЭС/22/435).</w:t>
            </w:r>
          </w:p>
          <w:p>
            <w:pPr>
              <w:pStyle w:val="Normal"/>
              <w:ind w:firstLine="283" w:left="0" w:right="0"/>
              <w:jc w:val="both"/>
              <w:rPr>
                <w:color w:themeColor="text1" w:val="000000"/>
              </w:rPr>
            </w:pPr>
            <w:r>
              <w:rPr>
                <w:color w:themeColor="text1" w:val="000000"/>
              </w:rPr>
            </w:r>
          </w:p>
          <w:p>
            <w:pPr>
              <w:pStyle w:val="Normal"/>
              <w:spacing w:lineRule="auto" w:line="240" w:before="0" w:after="0"/>
              <w:ind w:firstLine="317"/>
              <w:jc w:val="both"/>
              <w:rPr>
                <w:rFonts w:ascii="Times New Roman" w:hAnsi="Times New Roman"/>
                <w:sz w:val="24"/>
              </w:rPr>
            </w:pPr>
            <w:r>
              <w:rPr>
                <w:sz w:val="24"/>
              </w:rPr>
              <w:t>Техническая возможность подключения объекта капитального строительства с предполагаемой максимальной нагрузкой (часовым расходом газа) 8м</w:t>
            </w:r>
            <w:r>
              <w:rPr>
                <w:sz w:val="24"/>
                <w:vertAlign w:val="superscript"/>
              </w:rPr>
              <w:t>3</w:t>
            </w:r>
            <w:r>
              <w:rPr>
                <w:sz w:val="24"/>
              </w:rPr>
              <w:t>/час к существующим сетям газораспределения имеется.</w:t>
            </w:r>
          </w:p>
          <w:p>
            <w:pPr>
              <w:pStyle w:val="Normal"/>
              <w:spacing w:lineRule="auto" w:line="240" w:before="0" w:after="0"/>
              <w:ind w:firstLine="317"/>
              <w:jc w:val="both"/>
              <w:rPr>
                <w:rFonts w:ascii="Times New Roman" w:hAnsi="Times New Roman"/>
                <w:sz w:val="24"/>
              </w:rPr>
            </w:pPr>
            <w:r>
              <w:rPr>
                <w:sz w:val="24"/>
              </w:rPr>
              <w:t>Возможная точка подключения – газопровод низкого давления по ул. 1-я Красавинская, г. Пермь. Ориентировочное расстояние от точки подключения до границ Участка составляет 17 п.м.</w:t>
            </w:r>
          </w:p>
          <w:p>
            <w:pPr>
              <w:pStyle w:val="Normal"/>
              <w:ind w:firstLine="283" w:left="0" w:right="0"/>
              <w:jc w:val="both"/>
              <w:rPr>
                <w:color w:themeColor="text1" w:val="000000"/>
              </w:rPr>
            </w:pPr>
            <w:r>
              <w:rPr>
                <w:color w:themeColor="text1" w:val="000000"/>
                <w:sz w:val="24"/>
                <w:szCs w:val="24"/>
              </w:rPr>
              <w:t xml:space="preserve">(Аналогичная информация отражена в письме  </w:t>
            </w:r>
            <w:r>
              <w:rPr>
                <w:b/>
                <w:color w:themeColor="text1" w:val="000000"/>
                <w:sz w:val="24"/>
                <w:szCs w:val="24"/>
              </w:rPr>
              <w:t>АО «Газпром газораспределение Пермь»</w:t>
            </w:r>
            <w:r>
              <w:rPr>
                <w:color w:themeColor="text1" w:val="000000"/>
                <w:sz w:val="24"/>
                <w:szCs w:val="24"/>
              </w:rPr>
              <w:t xml:space="preserve"> от 03.08.2023 № ПР-2918).</w:t>
            </w:r>
          </w:p>
          <w:p>
            <w:pPr>
              <w:pStyle w:val="Normal"/>
              <w:ind w:firstLine="283" w:left="0" w:right="0"/>
              <w:jc w:val="both"/>
              <w:rPr>
                <w:color w:themeColor="text1" w:val="000000"/>
              </w:rPr>
            </w:pPr>
            <w:r>
              <w:rPr>
                <w:color w:themeColor="text1" w:val="000000"/>
              </w:rPr>
            </w:r>
          </w:p>
          <w:p>
            <w:pPr>
              <w:pStyle w:val="Normal"/>
              <w:spacing w:lineRule="auto" w:line="240" w:before="0" w:after="0"/>
              <w:ind w:firstLine="317"/>
              <w:jc w:val="both"/>
              <w:rPr>
                <w:rFonts w:ascii="Times New Roman" w:hAnsi="Times New Roman"/>
                <w:sz w:val="24"/>
                <w:szCs w:val="24"/>
              </w:rPr>
            </w:pPr>
            <w:r>
              <w:rPr>
                <w:sz w:val="24"/>
                <w:szCs w:val="24"/>
              </w:rPr>
              <w:t>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 1,0 м3/сут. к централизованным системам водоснабжения и водоотведения сообщается следующее.</w:t>
            </w:r>
          </w:p>
          <w:p>
            <w:pPr>
              <w:pStyle w:val="Normal"/>
              <w:spacing w:lineRule="auto" w:line="240" w:before="0" w:after="0"/>
              <w:ind w:firstLine="317"/>
              <w:jc w:val="both"/>
              <w:rPr>
                <w:rFonts w:ascii="Times New Roman" w:hAnsi="Times New Roman"/>
                <w:sz w:val="24"/>
              </w:rPr>
            </w:pPr>
            <w:r>
              <w:rPr>
                <w:sz w:val="24"/>
              </w:rPr>
              <w:t>Централизованные сети водоснабжения и водоотведения,  эксплуатируемые ООО «НОВОГОР-Прикамье» отсутствуют.</w:t>
            </w:r>
          </w:p>
          <w:p>
            <w:pPr>
              <w:pStyle w:val="Normal"/>
              <w:spacing w:lineRule="auto" w:line="240" w:before="0" w:after="0"/>
              <w:ind w:firstLine="317"/>
              <w:jc w:val="both"/>
              <w:rPr>
                <w:rFonts w:ascii="Times New Roman" w:hAnsi="Times New Roman"/>
                <w:sz w:val="24"/>
              </w:rPr>
            </w:pPr>
            <w:r>
              <w:rPr>
                <w:sz w:val="24"/>
              </w:rPr>
              <w:t>Ближайшие сети водоснабжения, эксплуатируемые ООО «НОВОГОР-Прикамье», располагаются на пересечении ул. Встречная и ул. Оверятская ориентировочно на расстоянии – 700 м от Участка.</w:t>
            </w:r>
          </w:p>
          <w:p>
            <w:pPr>
              <w:pStyle w:val="Normal"/>
              <w:spacing w:lineRule="auto" w:line="240" w:before="0" w:after="0"/>
              <w:ind w:firstLine="317"/>
              <w:jc w:val="both"/>
              <w:rPr>
                <w:rFonts w:ascii="Times New Roman" w:hAnsi="Times New Roman"/>
                <w:sz w:val="24"/>
              </w:rPr>
            </w:pPr>
            <w:r>
              <w:rPr>
                <w:sz w:val="24"/>
              </w:rPr>
              <w:t xml:space="preserve">Ближайшие сети водоотведения, эксплуатируемые ООО «НОВОГОР-Прикамье», располагаются по ул. 5-я Ипподромная ориентировочно на расстоянии – 1340 м </w:t>
              <w:br/>
              <w:t>от Участка.</w:t>
            </w:r>
          </w:p>
          <w:p>
            <w:pPr>
              <w:pStyle w:val="Normal"/>
              <w:ind w:firstLine="283" w:left="0" w:right="0"/>
              <w:jc w:val="both"/>
              <w:rPr>
                <w:color w:themeColor="text1" w:val="000000"/>
              </w:rPr>
            </w:pPr>
            <w:r>
              <w:rPr>
                <w:color w:themeColor="text1" w:val="000000"/>
                <w:sz w:val="24"/>
                <w:szCs w:val="24"/>
              </w:rPr>
              <w:t xml:space="preserve">(Аналогичная информация отражена в письме  </w:t>
            </w:r>
            <w:r>
              <w:rPr>
                <w:b/>
                <w:color w:themeColor="text1" w:val="000000"/>
                <w:sz w:val="24"/>
                <w:szCs w:val="24"/>
              </w:rPr>
              <w:t xml:space="preserve">ООО «НОВОГОР-Прикамье» </w:t>
            </w:r>
            <w:r>
              <w:rPr>
                <w:color w:themeColor="text1" w:val="000000"/>
                <w:sz w:val="24"/>
                <w:szCs w:val="24"/>
              </w:rPr>
              <w:t>от 27.06.2023 № 110-10086).</w:t>
            </w:r>
          </w:p>
          <w:p>
            <w:pPr>
              <w:pStyle w:val="Normal"/>
              <w:ind w:firstLine="283" w:left="0" w:right="0"/>
              <w:jc w:val="both"/>
              <w:rPr>
                <w:color w:themeColor="text1" w:val="000000"/>
              </w:rPr>
            </w:pPr>
            <w:r>
              <w:rPr>
                <w:color w:themeColor="text1" w:val="000000"/>
              </w:rPr>
            </w:r>
          </w:p>
          <w:p>
            <w:pPr>
              <w:pStyle w:val="Normal"/>
              <w:spacing w:lineRule="auto" w:line="240" w:before="0" w:after="0"/>
              <w:ind w:firstLine="317"/>
              <w:jc w:val="both"/>
              <w:rPr>
                <w:rFonts w:ascii="Times New Roman" w:hAnsi="Times New Roman"/>
                <w:sz w:val="24"/>
                <w:szCs w:val="24"/>
              </w:rPr>
            </w:pPr>
            <w:r>
              <w:rPr>
                <w:sz w:val="24"/>
                <w:szCs w:val="24"/>
              </w:rPr>
              <w:t xml:space="preserve">Участок расположен вне зоны теплоснабжения ПАО </w:t>
              <w:br/>
              <w:t>«Т Плюс».</w:t>
            </w:r>
          </w:p>
          <w:p>
            <w:pPr>
              <w:pStyle w:val="Normal"/>
              <w:spacing w:lineRule="auto" w:line="240" w:before="0" w:after="0"/>
              <w:ind w:firstLine="317"/>
              <w:jc w:val="both"/>
              <w:rPr>
                <w:rFonts w:ascii="Times New Roman" w:hAnsi="Times New Roman"/>
                <w:sz w:val="24"/>
                <w:szCs w:val="24"/>
              </w:rPr>
            </w:pPr>
            <w:r>
              <w:rPr>
                <w:sz w:val="24"/>
                <w:szCs w:val="24"/>
              </w:rPr>
              <w:t>Для запроса информации о возможности подключения земельного участка рекомендуется обратиться к собственнику близлежащих тепловых сетей/источников теплоснабжения или рассмотреть возможность альтернативного источника теплоснабжения.</w:t>
            </w:r>
          </w:p>
          <w:p>
            <w:pPr>
              <w:pStyle w:val="Normal"/>
              <w:ind w:firstLine="283" w:left="0" w:right="0"/>
              <w:jc w:val="both"/>
              <w:rPr>
                <w:color w:themeColor="text1" w:val="000000"/>
              </w:rPr>
            </w:pPr>
            <w:r>
              <w:rPr>
                <w:color w:themeColor="text1" w:val="000000"/>
                <w:sz w:val="24"/>
                <w:szCs w:val="24"/>
              </w:rPr>
              <w:t xml:space="preserve">(Аналогичная информация отражена в письме  </w:t>
            </w:r>
            <w:r>
              <w:rPr>
                <w:b/>
                <w:color w:themeColor="text1" w:val="000000"/>
                <w:sz w:val="24"/>
                <w:szCs w:val="24"/>
              </w:rPr>
              <w:t>Филиала «Пермский ПАО «Т Плюс»</w:t>
            </w:r>
            <w:r>
              <w:rPr>
                <w:color w:themeColor="text1" w:val="000000"/>
                <w:sz w:val="24"/>
                <w:szCs w:val="24"/>
              </w:rPr>
              <w:t xml:space="preserve"> от 26.06.2023 № 51000-32-01930).</w:t>
            </w:r>
          </w:p>
          <w:p>
            <w:pPr>
              <w:pStyle w:val="Normal"/>
              <w:ind w:firstLine="283" w:left="0" w:right="0"/>
              <w:jc w:val="both"/>
              <w:rPr>
                <w:color w:themeColor="text1" w:val="000000"/>
              </w:rPr>
            </w:pPr>
            <w:r>
              <w:rPr>
                <w:color w:themeColor="text1" w:val="000000"/>
              </w:rPr>
            </w:r>
          </w:p>
          <w:p>
            <w:pPr>
              <w:pStyle w:val="Normal"/>
              <w:spacing w:lineRule="auto" w:line="240" w:before="0" w:after="0"/>
              <w:ind w:firstLine="317"/>
              <w:jc w:val="both"/>
              <w:rPr>
                <w:rFonts w:ascii="Times New Roman" w:hAnsi="Times New Roman"/>
                <w:sz w:val="24"/>
                <w:szCs w:val="24"/>
              </w:rPr>
            </w:pPr>
            <w:r>
              <w:rPr>
                <w:sz w:val="24"/>
                <w:szCs w:val="24"/>
              </w:rPr>
              <w:t>Техническая возможность подключения к сетям теплоснабжения отсутствует. Рекомендовано рассмотреть альтернативный источник теплоснабжения – газ.</w:t>
            </w:r>
          </w:p>
          <w:p>
            <w:pPr>
              <w:pStyle w:val="Normal"/>
              <w:ind w:firstLine="283" w:left="0" w:right="0"/>
              <w:jc w:val="both"/>
              <w:rPr>
                <w:color w:themeColor="text1" w:val="000000"/>
              </w:rPr>
            </w:pPr>
            <w:r>
              <w:rPr>
                <w:color w:themeColor="text1" w:val="000000"/>
                <w:sz w:val="24"/>
                <w:szCs w:val="24"/>
              </w:rPr>
              <w:t>(Аналогичная информация отражена в письме д</w:t>
            </w:r>
            <w:r>
              <w:rPr>
                <w:b/>
                <w:color w:themeColor="text1" w:val="000000"/>
                <w:sz w:val="24"/>
                <w:szCs w:val="24"/>
              </w:rPr>
              <w:t>епартамента жилищно-коммунального хозяйства администрации города Перми</w:t>
            </w:r>
            <w:r>
              <w:rPr>
                <w:color w:themeColor="text1" w:val="000000"/>
                <w:sz w:val="24"/>
                <w:szCs w:val="24"/>
              </w:rPr>
              <w:t xml:space="preserve"> от 30.06.2023 № 059-04-25/3-45-ри).</w:t>
            </w:r>
          </w:p>
          <w:p>
            <w:pPr>
              <w:pStyle w:val="Normal"/>
              <w:ind w:firstLine="283" w:left="0" w:right="0"/>
              <w:jc w:val="both"/>
              <w:rPr>
                <w:color w:themeColor="text1" w:val="000000"/>
              </w:rPr>
            </w:pPr>
            <w:r>
              <w:rPr>
                <w:color w:themeColor="text1" w:val="000000"/>
              </w:rPr>
            </w:r>
          </w:p>
          <w:p>
            <w:pPr>
              <w:pStyle w:val="Normal"/>
              <w:spacing w:lineRule="auto" w:line="240" w:before="0" w:after="0"/>
              <w:ind w:firstLine="317"/>
              <w:jc w:val="both"/>
              <w:rPr>
                <w:rFonts w:ascii="Times New Roman" w:hAnsi="Times New Roman"/>
                <w:sz w:val="24"/>
                <w:szCs w:val="24"/>
              </w:rPr>
            </w:pPr>
            <w:r>
              <w:rPr>
                <w:sz w:val="24"/>
                <w:szCs w:val="24"/>
              </w:rPr>
              <w:t>Техническое присоединение планируемых к строительству объектов в границах Участка может быть произведено в точке подключения – узел ВОЛС (г. Пермь, ул. 2-я Красавинская, 79), максимальную нагрузку в точке подключения (технологического присоединения) определить на стадии проектирования.</w:t>
            </w:r>
          </w:p>
          <w:p>
            <w:pPr>
              <w:pStyle w:val="Normal"/>
              <w:spacing w:lineRule="auto" w:line="240" w:before="0" w:after="0"/>
              <w:ind w:firstLine="317"/>
              <w:jc w:val="both"/>
              <w:rPr>
                <w:rFonts w:ascii="Times New Roman" w:hAnsi="Times New Roman"/>
                <w:sz w:val="24"/>
                <w:szCs w:val="24"/>
              </w:rPr>
            </w:pPr>
            <w:r>
              <w:rPr>
                <w:color w:val="000000"/>
                <w:sz w:val="24"/>
                <w:szCs w:val="24"/>
              </w:rPr>
              <w:t>Для подключения (технологического присоединения) вышеуказанных объектов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Normal"/>
              <w:ind w:firstLine="283" w:left="0" w:right="0"/>
              <w:jc w:val="both"/>
              <w:rPr>
                <w:color w:themeColor="text1" w:val="000000"/>
              </w:rPr>
            </w:pPr>
            <w:r>
              <w:rPr>
                <w:color w:themeColor="text1" w:val="000000"/>
                <w:sz w:val="24"/>
                <w:szCs w:val="24"/>
              </w:rPr>
              <w:t xml:space="preserve">(Аналогичная информация отражена в письме  </w:t>
            </w:r>
            <w:r>
              <w:rPr>
                <w:b/>
                <w:color w:themeColor="text1" w:val="000000"/>
                <w:sz w:val="24"/>
                <w:szCs w:val="24"/>
              </w:rPr>
              <w:t>ПАО «Ростелеком»</w:t>
            </w:r>
            <w:r>
              <w:rPr>
                <w:color w:themeColor="text1" w:val="000000"/>
                <w:sz w:val="24"/>
                <w:szCs w:val="24"/>
              </w:rPr>
              <w:t xml:space="preserve"> от 10.07.2024 № 01/05/98536/24).</w:t>
            </w:r>
          </w:p>
          <w:p>
            <w:pPr>
              <w:pStyle w:val="Normal"/>
              <w:ind w:firstLine="412"/>
              <w:jc w:val="both"/>
              <w:rPr>
                <w:color w:val="000000"/>
                <w:sz w:val="24"/>
                <w:szCs w:val="24"/>
              </w:rPr>
            </w:pPr>
            <w:r>
              <w:rPr>
                <w:color w:val="000000"/>
                <w:sz w:val="24"/>
                <w:szCs w:val="24"/>
              </w:rPr>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right="-263"/>
              <w:rPr>
                <w:b/>
                <w:bCs/>
                <w:sz w:val="24"/>
                <w:szCs w:val="24"/>
                <w:highlight w:val="none"/>
              </w:rPr>
            </w:pPr>
            <w:r>
              <w:rPr>
                <w:b/>
                <w:bCs/>
                <w:sz w:val="24"/>
                <w:szCs w:val="24"/>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7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купли-продажи земельного участка (Приложение 7 к настоящему извещению)</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2 498 700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124 935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1 249 350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308"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28.01.2022</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7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7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308"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b/>
          <w:lang w:val="en-US"/>
        </w:rPr>
        <w:t>Лот № 8</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308"/>
        <w:gridCol w:w="6821"/>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3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распоряжения начальника департамента земельных отношений администрации города Перми от 30 сентября 2024 г. № 21-01-03-8652 «О проведении аукциона по продаже земельного участка                                             в Орджоникидзевском районе города Перми», от 25 февраля 2025 г. № 21-01-03-1567 «О внесении изменений в пункт 1 распоряжения начальника департамента земельных отношений администрации города Перми от 30 сентября 2024 г.  № 21-01-03-8652 «О проведении аукциона по продаже земельного участка в Орджоникидзевском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jc w:val="both"/>
              <w:rPr>
                <w:sz w:val="24"/>
                <w:szCs w:val="24"/>
              </w:rPr>
            </w:pPr>
            <w:r>
              <w:rPr>
                <w:sz w:val="24"/>
                <w:szCs w:val="24"/>
              </w:rPr>
              <w:t>местоположение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край Пермский, городской округ Пермский, город Пермь, улица Мачтовая, з/у 29б</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площадь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750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кадастровый номер</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t>59:01:2512464:185</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права на земельный участок</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разрешенное использование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 (2.1)</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 xml:space="preserve">принадлежность к определенной  </w:t>
              <w:br/>
              <w:t>категории земель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ограничение прав</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20.02.2025г. No КУВИ-001/2025-46498897 (далее - ЕГРН)</w:t>
            </w:r>
            <w:r>
              <w:rPr>
                <w:sz w:val="24"/>
                <w:szCs w:val="24"/>
                <w14:ligatures w14:val="none"/>
              </w:rPr>
              <w:t>;</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14.04.2025 № РФ-59-2-03-0-00-2025-0818-0 (далее – ГПЗУ).</w:t>
            </w:r>
          </w:p>
          <w:p>
            <w:pPr>
              <w:pStyle w:val="BodyText"/>
              <w:ind w:firstLine="362"/>
              <w:jc w:val="both"/>
              <w:rPr>
                <w:sz w:val="24"/>
                <w:szCs w:val="24"/>
              </w:rPr>
            </w:pPr>
            <w:r>
              <w:rPr>
                <w:sz w:val="24"/>
                <w:szCs w:val="24"/>
              </w:rPr>
            </w:r>
          </w:p>
          <w:p>
            <w:pPr>
              <w:pStyle w:val="Normal"/>
              <w:ind w:firstLine="283" w:right="0"/>
              <w:jc w:val="both"/>
              <w:rPr/>
            </w:pPr>
            <w:r>
              <w:rPr>
                <w:color w:val="000000"/>
                <w:sz w:val="24"/>
                <w:szCs w:val="24"/>
              </w:rPr>
              <w:t>При визуальном осмотре установлено, что Участок</w:t>
            </w:r>
            <w:r>
              <w:rPr>
                <w:color w:val="FF0000"/>
                <w:sz w:val="24"/>
                <w:szCs w:val="24"/>
              </w:rPr>
              <w:t xml:space="preserve"> </w:t>
            </w:r>
            <w:r>
              <w:rPr>
                <w:color w:val="000000"/>
                <w:sz w:val="24"/>
                <w:szCs w:val="24"/>
              </w:rPr>
              <w:t>не огорожен, доступ не ограничен, рельеф ровный. На Участке произрастают лиственные деревья и низкорослые кустарники. Объекты капитального/некапитального строительства отсутствуют.</w:t>
            </w:r>
          </w:p>
          <w:p>
            <w:pPr>
              <w:pStyle w:val="Normal"/>
              <w:ind w:firstLine="283" w:right="0"/>
              <w:jc w:val="both"/>
              <w:rPr/>
            </w:pPr>
            <w:r>
              <w:rPr>
                <w:color w:val="000000"/>
                <w:sz w:val="24"/>
                <w:szCs w:val="24"/>
              </w:rPr>
              <w:t xml:space="preserve">Согласно сведениям, предоставленным отделением надзорной деятельности и профилактической работы </w:t>
              <w:br/>
              <w:t xml:space="preserve">г. Перми по Орджоникидзевскому району 1 ОНПР </w:t>
              <w:br/>
              <w:t xml:space="preserve">по городу Перми УНПР Главного управления МЧС России по Пермскому краю, близлежащие пожарные гидранты относительно вышеуказанного земельного участка расположены по адресам: Пермский край, </w:t>
              <w:br/>
            </w:r>
            <w:r>
              <w:rPr>
                <w:color w:val="000000"/>
                <w:sz w:val="24"/>
                <w:szCs w:val="24"/>
                <w:highlight w:val="white"/>
              </w:rPr>
              <w:t>г. Пермь, Орджоникидзевский район, ул. Трясолобова, 40в, 42, 52б.</w:t>
            </w:r>
          </w:p>
          <w:p>
            <w:pPr>
              <w:pStyle w:val="Normal"/>
              <w:ind w:firstLine="283" w:right="0"/>
              <w:jc w:val="both"/>
              <w:rPr/>
            </w:pPr>
            <w:r>
              <w:rPr>
                <w:sz w:val="24"/>
                <w:szCs w:val="24"/>
              </w:rPr>
              <w:t xml:space="preserve">(Аналогичная информация отражена в письме </w:t>
            </w:r>
            <w:r>
              <w:rPr>
                <w:b/>
                <w:color w:val="000000"/>
                <w:sz w:val="24"/>
                <w:szCs w:val="24"/>
              </w:rPr>
              <w:t>администрации Орджоникидзевского района города Перми</w:t>
            </w:r>
            <w:r>
              <w:rPr>
                <w:color w:val="000000"/>
                <w:sz w:val="24"/>
                <w:szCs w:val="24"/>
              </w:rPr>
              <w:t xml:space="preserve"> от 30.08.2024 № 059-37-01-32/3-3578, в акте обследования земельного участка 29.08.2024 № 245</w:t>
            </w:r>
            <w:r>
              <w:rPr>
                <w:sz w:val="24"/>
                <w:szCs w:val="24"/>
              </w:rPr>
              <w:t>)</w:t>
            </w:r>
          </w:p>
          <w:p>
            <w:pPr>
              <w:pStyle w:val="Normal"/>
              <w:spacing w:lineRule="auto" w:line="240" w:before="0" w:after="0"/>
              <w:ind w:hanging="0"/>
              <w:jc w:val="both"/>
              <w:rPr>
                <w:color w:val="000000"/>
                <w:sz w:val="24"/>
                <w:szCs w:val="24"/>
                <w:highlight w:val="white"/>
              </w:rPr>
            </w:pPr>
            <w:r>
              <w:rPr>
                <w:color w:val="000000"/>
                <w:sz w:val="24"/>
                <w:szCs w:val="24"/>
                <w:highlight w:val="white"/>
              </w:rPr>
            </w:r>
          </w:p>
          <w:p>
            <w:pPr>
              <w:pStyle w:val="Normal"/>
              <w:ind w:firstLine="283" w:right="0"/>
              <w:jc w:val="both"/>
              <w:rPr/>
            </w:pPr>
            <w:r>
              <w:rPr>
                <w:color w:val="000000"/>
                <w:sz w:val="24"/>
                <w:szCs w:val="24"/>
                <w:highlight w:val="white"/>
              </w:rPr>
              <w:t>Согласно сведениям, содержащимся в ЕГРН, ГПЗУ</w:t>
            </w:r>
            <w:r>
              <w:rPr>
                <w:color w:val="000000"/>
                <w:sz w:val="24"/>
                <w:szCs w:val="24"/>
              </w:rPr>
              <w:t xml:space="preserve"> </w:t>
              <w:br/>
              <w:t xml:space="preserve">и справке по градостроительным условиям участка </w:t>
              <w:br/>
              <w:t>от 20.02.2025 № 622695</w:t>
            </w:r>
            <w:r>
              <w:rPr>
                <w:color w:val="FF0000"/>
                <w:sz w:val="24"/>
                <w:szCs w:val="24"/>
              </w:rPr>
              <w:t xml:space="preserve"> </w:t>
            </w:r>
            <w:r>
              <w:rPr>
                <w:color w:val="000000"/>
                <w:sz w:val="24"/>
                <w:szCs w:val="24"/>
              </w:rPr>
              <w:t>сведения о расположении Участка в границах зон с особыми условиями использования территории отсутствуют.</w:t>
            </w:r>
          </w:p>
          <w:p>
            <w:pPr>
              <w:pStyle w:val="Normal"/>
              <w:ind w:firstLine="283" w:right="0"/>
              <w:jc w:val="both"/>
              <w:rPr/>
            </w:pPr>
            <w:r>
              <w:rPr>
                <w:color w:val="000000"/>
                <w:sz w:val="24"/>
                <w:szCs w:val="24"/>
              </w:rPr>
              <w:t xml:space="preserve">Согласно геодезической съемке 2023 года в границах Участка расположена сеть электроснабжения, сведения </w:t>
              <w:br/>
              <w:t>о которой отсутствуют в ЕГРН. По границе Участка находятся 2 металлические трубы.</w:t>
            </w:r>
          </w:p>
          <w:p>
            <w:pPr>
              <w:pStyle w:val="Normal"/>
              <w:ind w:firstLine="283" w:right="0"/>
              <w:jc w:val="both"/>
              <w:rPr/>
            </w:pPr>
            <w:r>
              <w:rPr>
                <w:color w:val="000000"/>
                <w:sz w:val="24"/>
                <w:szCs w:val="24"/>
              </w:rPr>
              <w:t>Размещение объекта необходимо предусматривать строго за пределами охранных зон сетей электроснабжения в соответствии норм СП 42.13330.2016 «Градостроительство. Планировка и застройка городских и сельских поселений».</w:t>
            </w:r>
          </w:p>
          <w:p>
            <w:pPr>
              <w:pStyle w:val="Normal"/>
              <w:ind w:firstLine="283" w:right="0"/>
              <w:jc w:val="both"/>
              <w:rPr>
                <w:color w:val="000000"/>
                <w:sz w:val="24"/>
                <w:szCs w:val="24"/>
              </w:rPr>
            </w:pPr>
            <w:r>
              <w:rPr>
                <w:color w:themeColor="text1" w:val="000000"/>
                <w:sz w:val="24"/>
                <w:szCs w:val="24"/>
              </w:rPr>
              <w:t>При проектировании и строительстве необходимо учитывать требования постановления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ind w:firstLine="283" w:right="0"/>
              <w:jc w:val="both"/>
              <w:rPr>
                <w:color w:val="000000"/>
                <w:sz w:val="24"/>
                <w:szCs w:val="24"/>
                <w:highlight w:val="white"/>
              </w:rPr>
            </w:pPr>
            <w:r>
              <w:rPr>
                <w:color w:val="000000"/>
                <w:sz w:val="24"/>
                <w:szCs w:val="24"/>
                <w:highlight w:val="white"/>
              </w:rPr>
            </w:r>
          </w:p>
          <w:p>
            <w:pPr>
              <w:pStyle w:val="Normal"/>
              <w:ind w:firstLine="283" w:right="0"/>
              <w:jc w:val="both"/>
              <w:rPr/>
            </w:pPr>
            <w:r>
              <w:rPr>
                <w:color w:val="000000"/>
                <w:sz w:val="24"/>
                <w:szCs w:val="24"/>
                <w:highlight w:val="white"/>
              </w:rPr>
              <w:t>На Участке произрастают 31 дерево породы: береза – 7 шт., осина – 2 шт., ива – 21 шт., черемуха - 1 шт.</w:t>
            </w:r>
          </w:p>
          <w:p>
            <w:pPr>
              <w:pStyle w:val="Normal"/>
              <w:ind w:firstLine="283" w:right="0"/>
              <w:jc w:val="both"/>
              <w:rPr/>
            </w:pPr>
            <w:r>
              <w:rPr>
                <w:color w:val="000000"/>
                <w:sz w:val="24"/>
                <w:szCs w:val="24"/>
              </w:rPr>
              <w:t>Победителю аукциона необходимо соблюдать следующие условия, указанные в письме (прилагается).</w:t>
            </w:r>
          </w:p>
          <w:p>
            <w:pPr>
              <w:pStyle w:val="Normal"/>
              <w:ind w:firstLine="283" w:right="0"/>
              <w:jc w:val="both"/>
              <w:rPr/>
            </w:pPr>
            <w:r>
              <w:rPr>
                <w:sz w:val="24"/>
                <w:szCs w:val="24"/>
              </w:rPr>
              <w:t xml:space="preserve">(Аналогичная информация отражена в письме </w:t>
            </w:r>
            <w:r>
              <w:rPr>
                <w:b/>
                <w:color w:val="000000"/>
                <w:sz w:val="24"/>
                <w:szCs w:val="24"/>
                <w:highlight w:val="white"/>
              </w:rPr>
              <w:t>Управления по экологии и природопользованию администрации города Перми</w:t>
            </w:r>
            <w:r>
              <w:rPr>
                <w:color w:val="000000"/>
                <w:sz w:val="24"/>
                <w:szCs w:val="24"/>
                <w:highlight w:val="white"/>
              </w:rPr>
              <w:t xml:space="preserve"> от 10.08.2022 № 059-33-01-10/3-541</w:t>
            </w:r>
            <w:r>
              <w:rPr>
                <w:sz w:val="24"/>
                <w:szCs w:val="24"/>
              </w:rPr>
              <w:t>)</w:t>
            </w:r>
          </w:p>
          <w:p>
            <w:pPr>
              <w:pStyle w:val="Normal"/>
              <w:spacing w:lineRule="auto" w:line="240" w:before="0" w:after="0"/>
              <w:ind w:hanging="0"/>
              <w:jc w:val="both"/>
              <w:rPr>
                <w:color w:val="000000"/>
                <w:sz w:val="24"/>
                <w:szCs w:val="24"/>
              </w:rPr>
            </w:pPr>
            <w:r>
              <w:rPr>
                <w:color w:val="000000"/>
                <w:sz w:val="24"/>
                <w:szCs w:val="24"/>
              </w:rPr>
            </w:r>
          </w:p>
          <w:p>
            <w:pPr>
              <w:pStyle w:val="Normal"/>
              <w:ind w:firstLine="283" w:right="0"/>
              <w:jc w:val="both"/>
              <w:rPr/>
            </w:pPr>
            <w:r>
              <w:rPr>
                <w:color w:val="000000"/>
                <w:sz w:val="24"/>
                <w:szCs w:val="24"/>
              </w:rPr>
              <w:t>В соответствии с бюджетом города Перми на 2024 год и плановый период 2025-2026 годов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ind w:firstLine="283" w:right="0"/>
              <w:jc w:val="both"/>
              <w:rPr>
                <w:color w:val="000000"/>
                <w:sz w:val="24"/>
                <w:szCs w:val="24"/>
              </w:rPr>
            </w:pPr>
            <w:r>
              <w:rPr>
                <w:color w:val="000000"/>
                <w:sz w:val="24"/>
                <w:szCs w:val="24"/>
              </w:rPr>
              <w:t>Департамент дорог и благоустройства администрации города Перми считает возможным присоединение Участка к улично-дорожной сети города Перми при следующих условиях:</w:t>
            </w:r>
          </w:p>
          <w:p>
            <w:pPr>
              <w:pStyle w:val="Normal"/>
              <w:ind w:firstLine="283" w:right="0"/>
              <w:jc w:val="both"/>
              <w:rPr/>
            </w:pPr>
            <w:r>
              <w:rPr>
                <w:color w:val="000000"/>
                <w:sz w:val="24"/>
                <w:szCs w:val="24"/>
              </w:rPr>
              <w:t xml:space="preserve">разработать проект организации дорожного движения </w:t>
              <w:br/>
              <w:t xml:space="preserve">и согласовать в установленном порядке с ГКУ «Центр безопасности дорожного движения Пермского края» </w:t>
              <w:br/>
              <w:t>(ул. Пермская, 164, тел. 236-21-84);</w:t>
            </w:r>
          </w:p>
          <w:p>
            <w:pPr>
              <w:pStyle w:val="Normal"/>
              <w:ind w:firstLine="283" w:right="0"/>
              <w:jc w:val="both"/>
              <w:rPr>
                <w:color w:val="000000"/>
                <w:sz w:val="24"/>
                <w:szCs w:val="24"/>
              </w:rPr>
            </w:pPr>
            <w:r>
              <w:rPr>
                <w:color w:val="000000"/>
                <w:sz w:val="24"/>
                <w:szCs w:val="24"/>
              </w:rPr>
              <w:t>получить согласие владельца автомобильной дороги (порядок выдачи согласия владельца автомобильной дороги общего пользования местного значения в целях строительства, реконструкции, капитального ремонта,</w:t>
            </w:r>
          </w:p>
          <w:p>
            <w:pPr>
              <w:pStyle w:val="Normal"/>
              <w:ind w:firstLine="283" w:right="0"/>
              <w:jc w:val="both"/>
              <w:rPr/>
            </w:pPr>
            <w:r>
              <w:rPr>
                <w:color w:val="000000"/>
                <w:sz w:val="24"/>
                <w:szCs w:val="24"/>
              </w:rPr>
              <w:t>ремонта являющихся сооружениями пересечения автомобильной дороги общего пользования местного значения с другими автомобильными дорогами, примыкания автомобильной дороги общего пользования местного значения к другой автомобильной дороге, а также перечень документов, необходимых для выдачи согласия, утверждены Постановлением администрации города Перми от 31.01.2022 № 45).</w:t>
            </w:r>
          </w:p>
          <w:p>
            <w:pPr>
              <w:pStyle w:val="Normal"/>
              <w:ind w:firstLine="283" w:right="0"/>
              <w:jc w:val="both"/>
              <w:rPr/>
            </w:pPr>
            <w:r>
              <w:rPr>
                <w:color w:val="000000"/>
                <w:sz w:val="24"/>
                <w:szCs w:val="24"/>
              </w:rPr>
              <w:t>Дополнительно направляется информация о соблюдении Правил благоустройства территории города Перми, утвержденных решением Пермской городской Думы от 15.12.2020 № 277, при строительстве объектов недвижимости на земельных участках, предоставленных на торгах:</w:t>
            </w:r>
          </w:p>
          <w:p>
            <w:pPr>
              <w:pStyle w:val="Normal"/>
              <w:ind w:firstLine="283" w:right="0"/>
              <w:jc w:val="both"/>
              <w:rPr/>
            </w:pPr>
            <w:r>
              <w:rPr>
                <w:color w:val="000000"/>
                <w:sz w:val="24"/>
                <w:szCs w:val="24"/>
              </w:rPr>
              <w:t>поверхностный водоотвод решить проектом без подтопления смежных территорий, в соответствии с действующими нормативно-правовыми актами и природоохранным законодательством;</w:t>
            </w:r>
          </w:p>
          <w:p>
            <w:pPr>
              <w:pStyle w:val="Normal"/>
              <w:ind w:firstLine="283" w:right="0"/>
              <w:jc w:val="both"/>
              <w:rPr>
                <w:color w:val="000000"/>
                <w:sz w:val="24"/>
                <w:szCs w:val="24"/>
              </w:rPr>
            </w:pPr>
            <w:r>
              <w:rPr>
                <w:color w:val="000000"/>
                <w:sz w:val="24"/>
                <w:szCs w:val="24"/>
              </w:rPr>
              <w:t>предусмотреть электроосвещение территории объекта;</w:t>
            </w:r>
          </w:p>
          <w:p>
            <w:pPr>
              <w:pStyle w:val="Normal"/>
              <w:ind w:firstLine="283" w:right="0"/>
              <w:jc w:val="both"/>
              <w:rPr/>
            </w:pPr>
            <w:r>
              <w:rPr>
                <w:color w:val="000000"/>
                <w:sz w:val="24"/>
                <w:szCs w:val="24"/>
              </w:rPr>
              <w:t>стоянку для временного хранения транспорта разместить в границах отведенного под строительство земельного участка вне территории общего пользования;</w:t>
            </w:r>
          </w:p>
          <w:p>
            <w:pPr>
              <w:pStyle w:val="Normal"/>
              <w:ind w:firstLine="283" w:right="0"/>
              <w:jc w:val="both"/>
              <w:rPr/>
            </w:pPr>
            <w:r>
              <w:rPr>
                <w:color w:val="000000"/>
                <w:sz w:val="24"/>
                <w:szCs w:val="24"/>
              </w:rPr>
              <w:t>предусмотреть устройство подъезда к земельному участку или ликвидацию разрушений, повреждений дорожного покрытия существующего проезда от границ земельного участка до существующей улично-дорожной сети города Перми, а также наружное освещение подъезда.</w:t>
            </w:r>
          </w:p>
          <w:p>
            <w:pPr>
              <w:pStyle w:val="Normal"/>
              <w:ind w:firstLine="283" w:right="0"/>
              <w:jc w:val="both"/>
              <w:rPr/>
            </w:pPr>
            <w:r>
              <w:rPr>
                <w:color w:val="000000"/>
                <w:sz w:val="24"/>
                <w:szCs w:val="24"/>
              </w:rPr>
              <w:t xml:space="preserve">Дополнительно сообщается, что в соответствии </w:t>
              <w:br/>
              <w:t xml:space="preserve">с Федеральным законом от 08.11.2007 № 257-ФЗ </w:t>
              <w:br/>
              <w:t xml:space="preserve">«Об автомобильных дорогах и о дорожной деятельности </w:t>
              <w:br/>
              <w:t xml:space="preserve">в Российской Федерации и о внесении изменений </w:t>
              <w:br/>
              <w:t xml:space="preserve">в отдельные законодательные акты Российской Федерации», расходы на строительство, реконструкцию, капитальный ремонт, ремонт пересечений и примыканий, </w:t>
              <w:br/>
              <w:t>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Normal"/>
              <w:ind w:firstLine="283" w:right="0"/>
              <w:jc w:val="both"/>
              <w:rPr/>
            </w:pPr>
            <w:r>
              <w:rPr>
                <w:sz w:val="24"/>
                <w:szCs w:val="24"/>
              </w:rPr>
              <w:t xml:space="preserve">(Аналогичная информация отражена в письме </w:t>
            </w:r>
            <w:r>
              <w:rPr>
                <w:b/>
                <w:color w:val="000000"/>
                <w:sz w:val="24"/>
                <w:szCs w:val="24"/>
              </w:rPr>
              <w:t>департамента дорог и благоустройства администрации города Перми</w:t>
            </w:r>
            <w:r>
              <w:rPr>
                <w:color w:val="000000"/>
                <w:sz w:val="24"/>
                <w:szCs w:val="24"/>
              </w:rPr>
              <w:t xml:space="preserve"> от 23.08.2024 № 059-24-01-36/3-3065</w:t>
            </w:r>
            <w:r>
              <w:rPr>
                <w:sz w:val="24"/>
                <w:szCs w:val="24"/>
              </w:rPr>
              <w:t>)</w:t>
            </w:r>
          </w:p>
          <w:p>
            <w:pPr>
              <w:pStyle w:val="Normal"/>
              <w:spacing w:lineRule="auto" w:line="240" w:before="0" w:after="0"/>
              <w:ind w:hanging="0"/>
              <w:jc w:val="both"/>
              <w:rPr>
                <w:color w:val="000000"/>
                <w:sz w:val="24"/>
                <w:szCs w:val="24"/>
              </w:rPr>
            </w:pPr>
            <w:r>
              <w:rPr>
                <w:color w:val="000000"/>
                <w:sz w:val="24"/>
                <w:szCs w:val="24"/>
              </w:rPr>
            </w:r>
          </w:p>
          <w:p>
            <w:pPr>
              <w:pStyle w:val="Normal"/>
              <w:ind w:firstLine="283" w:right="0"/>
              <w:jc w:val="both"/>
              <w:rPr/>
            </w:pPr>
            <w:r>
              <w:rPr>
                <w:color w:val="000000"/>
                <w:spacing w:val="-6"/>
                <w:sz w:val="24"/>
                <w:szCs w:val="24"/>
              </w:rPr>
              <w:t xml:space="preserve">Строительство пожарного водоема на Участке </w:t>
              <w:br/>
              <w:t>не запланировано.</w:t>
            </w:r>
          </w:p>
          <w:p>
            <w:pPr>
              <w:pStyle w:val="Normal"/>
              <w:ind w:firstLine="283" w:right="0"/>
              <w:jc w:val="both"/>
              <w:rPr/>
            </w:pPr>
            <w:r>
              <w:rPr>
                <w:color w:val="000000"/>
                <w:sz w:val="24"/>
                <w:szCs w:val="24"/>
              </w:rPr>
              <w:t>Ближайшее подразделение пожарной охраны расположено по адресу: ул. Васнецова, 7 (ПСЧ-7 10-ПСО).</w:t>
            </w:r>
          </w:p>
          <w:p>
            <w:pPr>
              <w:pStyle w:val="Normal"/>
              <w:ind w:firstLine="283" w:right="0"/>
              <w:jc w:val="both"/>
              <w:rPr/>
            </w:pPr>
            <w:r>
              <w:rPr>
                <w:color w:val="000000"/>
                <w:sz w:val="24"/>
                <w:szCs w:val="24"/>
              </w:rPr>
              <w:t>Объекты общественной безопасности, отнесенные к объектам полиции (участковые пункты полиции) в данном микрорайоне расположены по адресу: г. Пермь, ул. Трясолобова, д. 98 (микрорайон Заозерье, Орджоникидзевского района).</w:t>
            </w:r>
          </w:p>
          <w:p>
            <w:pPr>
              <w:pStyle w:val="Normal"/>
              <w:ind w:firstLine="283" w:right="0"/>
              <w:jc w:val="both"/>
              <w:rPr/>
            </w:pPr>
            <w:r>
              <w:rPr>
                <w:color w:val="000000"/>
                <w:sz w:val="24"/>
                <w:szCs w:val="24"/>
              </w:rPr>
              <w:t xml:space="preserve">В настоящее время отсутствует потребность </w:t>
              <w:br/>
              <w:t xml:space="preserve">в обеспечении служебными помещениями участковых уполномоченных полиции в указанном микрорайоне, строительство (приобретение) в настоящее время </w:t>
              <w:br/>
              <w:t>не планируется.</w:t>
            </w:r>
          </w:p>
          <w:p>
            <w:pPr>
              <w:pStyle w:val="Normal"/>
              <w:ind w:firstLine="283" w:right="0"/>
              <w:jc w:val="both"/>
              <w:rPr>
                <w:color w:val="000000"/>
                <w:sz w:val="24"/>
                <w:szCs w:val="24"/>
              </w:rPr>
            </w:pPr>
            <w:r>
              <w:rPr>
                <w:color w:val="000000"/>
                <w:sz w:val="24"/>
                <w:szCs w:val="24"/>
              </w:rPr>
              <w:t xml:space="preserve">Помещения для аварийно-спасательных формирований </w:t>
              <w:br/>
              <w:t xml:space="preserve">на указанной территории отсутствуют. В настоящее время потребность в обеспечении служебными помещениями </w:t>
              <w:br/>
              <w:t>для аварийно-спасательных формирований в указанном микрорайоне отсутствует.</w:t>
            </w:r>
          </w:p>
          <w:p>
            <w:pPr>
              <w:pStyle w:val="Normal"/>
              <w:ind w:firstLine="283" w:right="0"/>
              <w:jc w:val="both"/>
              <w:rPr>
                <w:color w:val="000000"/>
                <w:sz w:val="24"/>
                <w:szCs w:val="24"/>
              </w:rPr>
            </w:pPr>
            <w:r>
              <w:rPr>
                <w:color w:val="000000"/>
                <w:sz w:val="24"/>
                <w:szCs w:val="24"/>
              </w:rPr>
              <w:t xml:space="preserve">На указанной территории имеется следующий источник противопожарного водоснабжения: (пожарный гидрант), расположенный по улице Трясолобова, 42 – на расстоянии </w:t>
              <w:br/>
              <w:t>200 метров.</w:t>
            </w:r>
          </w:p>
          <w:p>
            <w:pPr>
              <w:pStyle w:val="14"/>
              <w:ind w:firstLine="283" w:right="0"/>
              <w:jc w:val="both"/>
              <w:rPr/>
            </w:pPr>
            <w:r>
              <w:rPr>
                <w:spacing w:val="-2"/>
                <w:sz w:val="24"/>
                <w:szCs w:val="24"/>
              </w:rPr>
              <w:t xml:space="preserve">При размещении объектов 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w:t>
            </w:r>
            <w:r>
              <w:rPr>
                <w:color w:val="000000"/>
                <w:spacing w:val="-2"/>
                <w:sz w:val="24"/>
                <w:szCs w:val="24"/>
                <w:highlight w:val="white"/>
                <w:shd w:fill="F7F7F7" w:val="clear"/>
              </w:rPr>
              <w:t>от 14 октября 2021 года № 763-п</w:t>
            </w:r>
            <w:r>
              <w:rPr>
                <w:color w:val="000000"/>
                <w:spacing w:val="-2"/>
                <w:sz w:val="24"/>
                <w:szCs w:val="24"/>
              </w:rPr>
              <w:t xml:space="preserve">, а также Свода правил 8.13130. «Системы противопожарной защиты. Источники наружного противопожарного водоснабжения. Требования пожарной безопасности», Свода правил 4.13130 </w:t>
            </w:r>
            <w:r>
              <w:rPr>
                <w:spacing w:val="-2"/>
                <w:sz w:val="24"/>
                <w:szCs w:val="24"/>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 и иной документации, касающейся норм противопожарной безопасности.</w:t>
            </w:r>
          </w:p>
          <w:p>
            <w:pPr>
              <w:pStyle w:val="14"/>
              <w:ind w:firstLine="283" w:right="0"/>
              <w:jc w:val="both"/>
              <w:rPr/>
            </w:pPr>
            <w:r>
              <w:rPr>
                <w:color w:val="000000"/>
                <w:sz w:val="24"/>
                <w:szCs w:val="24"/>
                <w:highlight w:val="white"/>
              </w:rPr>
              <w:t>По информации, предоставленной Министерством территориальной безопасности Пермского края</w:t>
            </w:r>
            <w:r>
              <w:rPr>
                <w:sz w:val="24"/>
                <w:szCs w:val="24"/>
              </w:rPr>
              <w:t xml:space="preserve"> Участок </w:t>
              <w:br/>
              <w:t>в зону возможного химического заражения в особый период не попадает.</w:t>
            </w:r>
          </w:p>
          <w:p>
            <w:pPr>
              <w:pStyle w:val="14"/>
              <w:ind w:firstLine="283" w:right="0"/>
              <w:jc w:val="both"/>
              <w:rPr>
                <w:sz w:val="24"/>
                <w:szCs w:val="24"/>
              </w:rPr>
            </w:pPr>
            <w:r>
              <w:rPr>
                <w:sz w:val="24"/>
                <w:szCs w:val="24"/>
              </w:rPr>
              <w:t>Объекты гражданской обороны и организации, отнесенные к категории по гражданской обороне, отсутствуют. Планом гражданской обороны строительство объектов гражданской обороны не предусмотрено.</w:t>
            </w:r>
          </w:p>
          <w:p>
            <w:pPr>
              <w:pStyle w:val="Normal"/>
              <w:ind w:firstLine="283" w:right="0"/>
              <w:jc w:val="both"/>
              <w:rPr/>
            </w:pPr>
            <w:r>
              <w:rPr>
                <w:spacing w:val="-4"/>
                <w:sz w:val="24"/>
                <w:szCs w:val="24"/>
              </w:rPr>
              <w:t>На указанной территории оконечные устройства системы оповещения населения города Перми отсутствуют, необходимо предусматривать размещение сиренно - речевых узлов системы оповещения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Normal"/>
              <w:ind w:firstLine="283" w:right="0"/>
              <w:jc w:val="both"/>
              <w:rPr/>
            </w:pPr>
            <w:r>
              <w:rPr>
                <w:sz w:val="24"/>
                <w:szCs w:val="24"/>
              </w:rPr>
              <w:t xml:space="preserve">(Аналогичная информация отражена в письме </w:t>
            </w:r>
            <w:r>
              <w:rPr>
                <w:b/>
                <w:color w:val="000000"/>
                <w:sz w:val="24"/>
                <w:szCs w:val="24"/>
              </w:rPr>
              <w:t>департамента общественной безопасности администрации города Перми</w:t>
            </w:r>
            <w:r>
              <w:rPr>
                <w:color w:val="000000"/>
                <w:sz w:val="24"/>
                <w:szCs w:val="24"/>
              </w:rPr>
              <w:t xml:space="preserve"> от 04.08.2022 № 059-10-01-27/3-1160</w:t>
            </w:r>
            <w:r>
              <w:rPr>
                <w:sz w:val="24"/>
                <w:szCs w:val="24"/>
              </w:rPr>
              <w:t>)</w:t>
            </w:r>
          </w:p>
          <w:p>
            <w:pPr>
              <w:pStyle w:val="Normal"/>
              <w:spacing w:lineRule="auto" w:line="240" w:before="0" w:after="0"/>
              <w:ind w:hanging="0"/>
              <w:jc w:val="both"/>
              <w:rPr>
                <w:spacing w:val="-4"/>
                <w:sz w:val="24"/>
                <w:szCs w:val="24"/>
              </w:rPr>
            </w:pPr>
            <w:r>
              <w:rPr>
                <w:spacing w:val="-4"/>
                <w:sz w:val="24"/>
                <w:szCs w:val="24"/>
              </w:rPr>
            </w:r>
          </w:p>
          <w:p>
            <w:pPr>
              <w:pStyle w:val="TableParagraph"/>
              <w:tabs>
                <w:tab w:val="clear" w:pos="708"/>
                <w:tab w:val="left" w:pos="2172" w:leader="none"/>
                <w:tab w:val="left" w:pos="2951" w:leader="none"/>
                <w:tab w:val="left" w:pos="4109" w:leader="none"/>
                <w:tab w:val="left" w:pos="4239" w:leader="none"/>
              </w:tabs>
              <w:ind w:firstLine="283" w:left="0" w:right="0"/>
              <w:jc w:val="both"/>
              <w:rPr>
                <w:sz w:val="24"/>
                <w:szCs w:val="24"/>
              </w:rPr>
            </w:pPr>
            <w:r>
              <w:rPr>
                <w:sz w:val="24"/>
                <w:szCs w:val="24"/>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муниципальной программой «Развитие</w:t>
            </w:r>
            <w:r>
              <w:rPr>
                <w:spacing w:val="40"/>
                <w:sz w:val="24"/>
                <w:szCs w:val="24"/>
              </w:rPr>
              <w:t xml:space="preserve"> </w:t>
            </w:r>
            <w:r>
              <w:rPr>
                <w:sz w:val="24"/>
                <w:szCs w:val="24"/>
              </w:rPr>
              <w:t>системы</w:t>
            </w:r>
            <w:r>
              <w:rPr>
                <w:spacing w:val="80"/>
                <w:sz w:val="24"/>
                <w:szCs w:val="24"/>
              </w:rPr>
              <w:t xml:space="preserve"> </w:t>
            </w:r>
            <w:r>
              <w:rPr>
                <w:sz w:val="24"/>
                <w:szCs w:val="24"/>
              </w:rPr>
              <w:t>жилищно-коммунального</w:t>
            </w:r>
            <w:r>
              <w:rPr>
                <w:spacing w:val="80"/>
                <w:sz w:val="24"/>
                <w:szCs w:val="24"/>
              </w:rPr>
              <w:t xml:space="preserve"> </w:t>
            </w:r>
            <w:r>
              <w:rPr>
                <w:sz w:val="24"/>
                <w:szCs w:val="24"/>
              </w:rPr>
              <w:t>хозяйства</w:t>
            </w:r>
            <w:r>
              <w:rPr>
                <w:spacing w:val="80"/>
                <w:sz w:val="24"/>
                <w:szCs w:val="24"/>
              </w:rPr>
              <w:t xml:space="preserve"> </w:t>
            </w:r>
            <w:r>
              <w:rPr>
                <w:sz w:val="24"/>
                <w:szCs w:val="24"/>
              </w:rPr>
              <w:t xml:space="preserve">в городе </w:t>
            </w:r>
            <w:r>
              <w:rPr>
                <w:spacing w:val="-2"/>
                <w:sz w:val="24"/>
                <w:szCs w:val="24"/>
              </w:rPr>
              <w:t xml:space="preserve">Перми», утвержденной </w:t>
            </w:r>
            <w:r>
              <w:rPr>
                <w:sz w:val="24"/>
                <w:szCs w:val="24"/>
              </w:rPr>
              <w:t>постановлением администрации города Перми от 20.10.2021 № 924 предусмотрено мероприятие по строительству сетей водоснабжения в микрорайоне Заозерье для земельных</w:t>
            </w:r>
            <w:r>
              <w:rPr>
                <w:spacing w:val="52"/>
                <w:sz w:val="24"/>
                <w:szCs w:val="24"/>
              </w:rPr>
              <w:t xml:space="preserve"> </w:t>
            </w:r>
            <w:r>
              <w:rPr>
                <w:sz w:val="24"/>
                <w:szCs w:val="24"/>
              </w:rPr>
              <w:t>участков</w:t>
            </w:r>
            <w:r>
              <w:rPr>
                <w:spacing w:val="54"/>
                <w:sz w:val="24"/>
                <w:szCs w:val="24"/>
              </w:rPr>
              <w:t xml:space="preserve"> </w:t>
            </w:r>
            <w:r>
              <w:rPr>
                <w:sz w:val="24"/>
                <w:szCs w:val="24"/>
              </w:rPr>
              <w:t>многодетных</w:t>
            </w:r>
            <w:r>
              <w:rPr>
                <w:spacing w:val="54"/>
                <w:sz w:val="24"/>
                <w:szCs w:val="24"/>
              </w:rPr>
              <w:t xml:space="preserve"> </w:t>
            </w:r>
            <w:r>
              <w:rPr>
                <w:spacing w:val="-2"/>
                <w:sz w:val="24"/>
                <w:szCs w:val="24"/>
              </w:rPr>
              <w:t xml:space="preserve">семей, </w:t>
            </w:r>
            <w:r>
              <w:rPr>
                <w:sz w:val="24"/>
                <w:szCs w:val="24"/>
              </w:rPr>
              <w:t>со</w:t>
            </w:r>
            <w:r>
              <w:rPr>
                <w:spacing w:val="-7"/>
                <w:sz w:val="24"/>
                <w:szCs w:val="24"/>
              </w:rPr>
              <w:t xml:space="preserve"> </w:t>
            </w:r>
            <w:r>
              <w:rPr>
                <w:sz w:val="24"/>
                <w:szCs w:val="24"/>
              </w:rPr>
              <w:t>сроком</w:t>
            </w:r>
            <w:r>
              <w:rPr>
                <w:spacing w:val="-7"/>
                <w:sz w:val="24"/>
                <w:szCs w:val="24"/>
              </w:rPr>
              <w:t xml:space="preserve"> </w:t>
            </w:r>
            <w:r>
              <w:rPr>
                <w:sz w:val="24"/>
                <w:szCs w:val="24"/>
              </w:rPr>
              <w:t>2023-</w:t>
            </w:r>
            <w:r>
              <w:rPr>
                <w:spacing w:val="-4"/>
                <w:sz w:val="24"/>
                <w:szCs w:val="24"/>
              </w:rPr>
              <w:t>2024</w:t>
            </w:r>
          </w:p>
          <w:p>
            <w:pPr>
              <w:pStyle w:val="TableParagraph"/>
              <w:tabs>
                <w:tab w:val="clear" w:pos="708"/>
                <w:tab w:val="left" w:pos="2172" w:leader="none"/>
                <w:tab w:val="left" w:pos="2951" w:leader="none"/>
                <w:tab w:val="left" w:pos="4109" w:leader="none"/>
                <w:tab w:val="left" w:pos="4239" w:leader="none"/>
              </w:tabs>
              <w:ind w:firstLine="283" w:left="0" w:right="0"/>
              <w:jc w:val="both"/>
              <w:rPr>
                <w:sz w:val="24"/>
                <w:szCs w:val="24"/>
              </w:rPr>
            </w:pPr>
            <w:r>
              <w:rPr>
                <w:sz w:val="24"/>
                <w:szCs w:val="24"/>
              </w:rPr>
              <w:t xml:space="preserve">(Аналогичная информация отражена в письме </w:t>
            </w:r>
            <w:r>
              <w:rPr>
                <w:b/>
                <w:sz w:val="24"/>
                <w:szCs w:val="24"/>
              </w:rPr>
              <w:t>департамента жилищно-коммунального хозяйства администрации города Перми</w:t>
            </w:r>
            <w:r>
              <w:rPr>
                <w:sz w:val="24"/>
                <w:szCs w:val="24"/>
              </w:rPr>
              <w:t xml:space="preserve"> от 05.08.2022 № 059-04-17/3-546-ри)</w:t>
            </w:r>
          </w:p>
          <w:p>
            <w:pPr>
              <w:pStyle w:val="Normal"/>
              <w:spacing w:lineRule="auto" w:line="240" w:before="0" w:after="0"/>
              <w:ind w:hanging="0"/>
              <w:jc w:val="both"/>
              <w:rPr>
                <w:rFonts w:ascii="Times New Roman" w:hAnsi="Times New Roman"/>
                <w:spacing w:val="-4"/>
                <w:sz w:val="24"/>
                <w:szCs w:val="24"/>
              </w:rPr>
            </w:pPr>
            <w:r>
              <w:rPr>
                <w:spacing w:val="-4"/>
                <w:sz w:val="24"/>
                <w:szCs w:val="24"/>
              </w:rPr>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BodyText"/>
              <w:ind w:firstLine="362"/>
              <w:jc w:val="both"/>
              <w:rPr>
                <w:sz w:val="24"/>
                <w:szCs w:val="24"/>
              </w:rPr>
            </w:pPr>
            <w:r>
              <w:rPr>
                <w:sz w:val="24"/>
                <w:szCs w:val="24"/>
              </w:rPr>
            </w:r>
          </w:p>
          <w:p>
            <w:pPr>
              <w:pStyle w:val="Normal"/>
              <w:ind w:firstLine="283" w:right="0"/>
              <w:jc w:val="both"/>
              <w:rPr/>
            </w:pPr>
            <w:r>
              <w:rPr>
                <w:sz w:val="24"/>
                <w:szCs w:val="24"/>
              </w:rPr>
              <w:t>Согласно градостроительному плану Земельного участка от 14.04.2025 № РФ-59-2-03-0-00-2025-0818-0 (далее – ГПЗУ): Минимальный отступ от границ земельного участка – 3 м, до места допустимого размещения зданий, строений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w:t>
            </w:r>
          </w:p>
          <w:p>
            <w:pPr>
              <w:pStyle w:val="Normal"/>
              <w:ind w:firstLine="283" w:right="0"/>
              <w:jc w:val="both"/>
              <w:rPr>
                <w:color w:val="000000"/>
                <w:sz w:val="24"/>
                <w:szCs w:val="24"/>
                <w:highlight w:val="white"/>
              </w:rPr>
            </w:pPr>
            <w:r>
              <w:rPr>
                <w:color w:val="000000"/>
                <w:sz w:val="24"/>
                <w:szCs w:val="24"/>
                <w:highlight w:val="white"/>
              </w:rPr>
              <w:t>Максимальный процент застройки – 30 %.</w:t>
            </w:r>
          </w:p>
          <w:p>
            <w:pPr>
              <w:pStyle w:val="Normal"/>
              <w:ind w:firstLine="283" w:right="0"/>
              <w:jc w:val="both"/>
              <w:rPr/>
            </w:pPr>
            <w:r>
              <w:rPr>
                <w:sz w:val="24"/>
                <w:szCs w:val="24"/>
              </w:rPr>
              <w:t xml:space="preserve">Максимальный выступ за красную линию нависающих частей здания наземных уровней, выступающих </w:t>
              <w:br/>
              <w:t xml:space="preserve">из плоскости наружной стены фасада здания на высоте </w:t>
              <w:br/>
              <w:t>не менее 4,5 м над территорией общего пользования, составляет не более 1,2 м от красной линии.</w:t>
              <w:br/>
              <w:t xml:space="preserve">В случаях, когда линия регулирования застройки отличается от красной линии, указанный выступ может быть произведен за линию регулирования застройки. В случае если в границах территориальной зоны предусматривается осуществление деятельности по комплексному развитию территории, расчет показателей минимально допустимого уровня обеспеченности территории объектами коммунальной, транспортной, социальной инфраструктур и расчет показателей максимально допустимого уровня территориальной доступности указанных объектов для населения осуществляются в соответствии </w:t>
              <w:br/>
              <w:t>с утвержденными нормативами градостроительного проектирования.</w:t>
            </w:r>
          </w:p>
          <w:p>
            <w:pPr>
              <w:pStyle w:val="Normal"/>
              <w:ind w:firstLine="283" w:right="0"/>
              <w:jc w:val="both"/>
              <w:rPr/>
            </w:pPr>
            <w:r>
              <w:rPr>
                <w:spacing w:val="-2"/>
                <w:sz w:val="24"/>
                <w:szCs w:val="24"/>
              </w:rPr>
              <w:t xml:space="preserve">В соответствии с документацией по планировке территории, утвержденной постановлением администрации города Перми </w:t>
            </w:r>
            <w:r>
              <w:rPr>
                <w:spacing w:val="-2"/>
                <w:sz w:val="24"/>
                <w:szCs w:val="24"/>
                <w:highlight w:val="white"/>
              </w:rPr>
              <w:t>от 23.12.2016 № 1159, возможная предельная высота жилой застройки – до 10,5 м.</w:t>
            </w:r>
          </w:p>
          <w:p>
            <w:pPr>
              <w:pStyle w:val="Normal"/>
              <w:ind w:firstLine="283" w:right="0"/>
              <w:jc w:val="both"/>
              <w:rPr/>
            </w:pPr>
            <w:r>
              <w:rPr>
                <w:sz w:val="24"/>
                <w:szCs w:val="24"/>
              </w:rPr>
              <w:t xml:space="preserve">Проектирование и строительство необходимо вести </w:t>
              <w:br/>
            </w:r>
            <w:r>
              <w:rPr>
                <w:spacing w:val="-4"/>
                <w:sz w:val="24"/>
                <w:szCs w:val="24"/>
              </w:rP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(ред. от 17.05.2023): Дом должен включать жилые комнаты -</w:t>
            </w:r>
            <w:r>
              <w:rPr>
                <w:sz w:val="24"/>
                <w:szCs w:val="24"/>
              </w:rPr>
              <w:t xml:space="preserve"> одну или несколько (общую комнату или гостиную, спальню), а также вспомогательные помещения: переднюю, кухню (в том числе кухню-столовую </w:t>
              <w:br/>
              <w:t>и (или) кухню-нишу), ванные комнаты и (или) душевые, туалет (уборную) или совмещенный санузел, переднюю.</w:t>
            </w:r>
          </w:p>
          <w:p>
            <w:pPr>
              <w:pStyle w:val="Normal"/>
              <w:ind w:firstLine="283" w:right="0"/>
              <w:jc w:val="both"/>
              <w:rPr/>
            </w:pPr>
            <w:r>
              <w:rPr>
                <w:sz w:val="24"/>
                <w:szCs w:val="24"/>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sz w:val="24"/>
                <w:szCs w:val="24"/>
                <w:vertAlign w:val="superscript"/>
              </w:rPr>
              <w:t>2</w:t>
            </w:r>
            <w:r>
              <w:rPr>
                <w:sz w:val="24"/>
                <w:szCs w:val="24"/>
              </w:rPr>
              <w:t xml:space="preserve">, общей комнаты в доме с числом комнат две </w:t>
              <w:br/>
              <w:t>и более – 16 м</w:t>
            </w:r>
            <w:r>
              <w:rPr>
                <w:sz w:val="24"/>
                <w:szCs w:val="24"/>
                <w:vertAlign w:val="superscript"/>
              </w:rPr>
              <w:t>2</w:t>
            </w:r>
            <w:r>
              <w:rPr>
                <w:sz w:val="24"/>
                <w:szCs w:val="24"/>
              </w:rPr>
              <w:t>, спальни – 8 м</w:t>
            </w:r>
            <w:r>
              <w:rPr>
                <w:sz w:val="24"/>
                <w:szCs w:val="24"/>
                <w:vertAlign w:val="superscript"/>
              </w:rPr>
              <w:t>2</w:t>
            </w:r>
            <w:r>
              <w:rPr>
                <w:sz w:val="24"/>
                <w:szCs w:val="24"/>
              </w:rPr>
              <w:t xml:space="preserve"> (на двух человек – 10 м</w:t>
            </w:r>
            <w:r>
              <w:rPr>
                <w:sz w:val="24"/>
                <w:szCs w:val="24"/>
                <w:vertAlign w:val="superscript"/>
              </w:rPr>
              <w:t>2</w:t>
            </w:r>
            <w:r>
              <w:rPr>
                <w:sz w:val="24"/>
                <w:szCs w:val="24"/>
              </w:rPr>
              <w:t>); кухни – 8 м</w:t>
            </w:r>
            <w:r>
              <w:rPr>
                <w:sz w:val="24"/>
                <w:szCs w:val="24"/>
                <w:vertAlign w:val="superscript"/>
              </w:rPr>
              <w:t>2</w:t>
            </w:r>
            <w:r>
              <w:rPr>
                <w:sz w:val="24"/>
                <w:szCs w:val="24"/>
              </w:rPr>
              <w:t>; кухонной зоны в кухне-столовой – 6 м</w:t>
            </w:r>
            <w:r>
              <w:rPr>
                <w:sz w:val="24"/>
                <w:szCs w:val="24"/>
                <w:vertAlign w:val="superscript"/>
              </w:rPr>
              <w:t>2</w:t>
            </w:r>
            <w:r>
              <w:rPr>
                <w:sz w:val="24"/>
                <w:szCs w:val="24"/>
              </w:rPr>
              <w:t xml:space="preserve">. </w:t>
              <w:br/>
              <w:t>В домах с одной комнатой допускается проектировать кухни или кухни-ниши площадью не менее 5 м</w:t>
            </w:r>
            <w:r>
              <w:rPr>
                <w:sz w:val="24"/>
                <w:szCs w:val="24"/>
                <w:vertAlign w:val="superscript"/>
              </w:rPr>
              <w:t>2</w:t>
            </w:r>
            <w:r>
              <w:rPr>
                <w:sz w:val="24"/>
                <w:szCs w:val="24"/>
              </w:rPr>
              <w:t xml:space="preserve">. Площадь спальни и кухни в мансардном этаже (или этаже </w:t>
              <w:br/>
              <w:t>с наклонными ограждающими конструкциями) допускается не менее 7 м</w:t>
            </w:r>
            <w:r>
              <w:rPr>
                <w:sz w:val="24"/>
                <w:szCs w:val="24"/>
                <w:vertAlign w:val="superscript"/>
              </w:rPr>
              <w:t>2</w:t>
            </w:r>
            <w:r>
              <w:rPr>
                <w:sz w:val="24"/>
                <w:szCs w:val="24"/>
              </w:rPr>
              <w:t xml:space="preserve"> при условии, что общая жилая комната имеет площадь не менее 16 м</w:t>
            </w:r>
            <w:r>
              <w:rPr>
                <w:sz w:val="24"/>
                <w:szCs w:val="24"/>
                <w:vertAlign w:val="superscript"/>
              </w:rPr>
              <w:t>2</w:t>
            </w:r>
            <w:r>
              <w:rPr>
                <w:sz w:val="24"/>
                <w:szCs w:val="24"/>
              </w:rPr>
              <w:t>.</w:t>
            </w:r>
          </w:p>
          <w:p>
            <w:pPr>
              <w:pStyle w:val="Normal"/>
              <w:ind w:firstLine="283" w:right="0"/>
              <w:jc w:val="both"/>
              <w:rPr/>
            </w:pPr>
            <w:r>
              <w:rPr>
                <w:sz w:val="24"/>
                <w:szCs w:val="24"/>
              </w:rPr>
              <w:t xml:space="preserve">Согласно пункту 6.2 СП 55.13330.2016 высота (от пола </w:t>
              <w:br/>
              <w:t xml:space="preserve">до потолка) комнат и кухни (кухни-столовой) </w:t>
              <w:br/>
              <w:t xml:space="preserve">в климатических районах строительства </w:t>
            </w:r>
            <w:r>
              <w:rPr>
                <w:sz w:val="24"/>
                <w:szCs w:val="24"/>
                <w:lang w:val="en-US"/>
              </w:rPr>
              <w:t>I</w:t>
            </w:r>
            <w:r>
              <w:rPr>
                <w:sz w:val="24"/>
                <w:szCs w:val="24"/>
              </w:rPr>
              <w:t xml:space="preserve">А, </w:t>
            </w:r>
            <w:r>
              <w:rPr>
                <w:sz w:val="24"/>
                <w:szCs w:val="24"/>
                <w:lang w:val="en-US"/>
              </w:rPr>
              <w:t>I</w:t>
            </w:r>
            <w:r>
              <w:rPr>
                <w:sz w:val="24"/>
                <w:szCs w:val="24"/>
              </w:rPr>
              <w:t xml:space="preserve">Б, </w:t>
            </w:r>
            <w:r>
              <w:rPr>
                <w:sz w:val="24"/>
                <w:szCs w:val="24"/>
                <w:lang w:val="en-US"/>
              </w:rPr>
              <w:t>I</w:t>
            </w:r>
            <w:r>
              <w:rPr>
                <w:sz w:val="24"/>
                <w:szCs w:val="24"/>
              </w:rPr>
              <w:t xml:space="preserve">Г, </w:t>
            </w:r>
            <w:r>
              <w:rPr>
                <w:sz w:val="24"/>
                <w:szCs w:val="24"/>
                <w:lang w:val="en-US"/>
              </w:rPr>
              <w:t>I</w:t>
            </w:r>
            <w:r>
              <w:rPr>
                <w:sz w:val="24"/>
                <w:szCs w:val="24"/>
              </w:rPr>
              <w:t xml:space="preserve">Д, определяемых по СП 131.13330, должна быть не менее </w:t>
              <w:br/>
              <w:t xml:space="preserve">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w:t>
              <w:br/>
              <w:t>а высота пути эвакуации – не менее 2,2 м.</w:t>
            </w:r>
          </w:p>
          <w:p>
            <w:pPr>
              <w:pStyle w:val="Normal"/>
              <w:ind w:firstLine="283" w:right="0"/>
              <w:jc w:val="both"/>
              <w:rPr/>
            </w:pPr>
            <w:r>
              <w:rPr>
                <w:sz w:val="24"/>
                <w:szCs w:val="24"/>
              </w:rPr>
              <w:t xml:space="preserve">В жилых комнатах и кухнях, расположенных в этажах </w:t>
              <w:br/>
              <w:t xml:space="preserve">с наклонными ограждающими конструкциями </w:t>
              <w:br/>
              <w:t>или в мансардном этаже, допускается уменьшение высоты помещений (от пола до потолка), относительно нормируемой на площади, не превышающей 50%.</w:t>
            </w:r>
          </w:p>
          <w:p>
            <w:pPr>
              <w:pStyle w:val="Normal"/>
              <w:tabs>
                <w:tab w:val="clear" w:pos="708"/>
                <w:tab w:val="right" w:pos="6000" w:leader="none"/>
              </w:tabs>
              <w:ind w:firstLine="311" w:right="0"/>
              <w:jc w:val="both"/>
              <w:rPr>
                <w:color w:val="000000"/>
                <w:sz w:val="24"/>
                <w:szCs w:val="24"/>
                <w:highlight w:val="white"/>
              </w:rPr>
            </w:pPr>
            <w:r>
              <w:rPr>
                <w:color w:themeColor="text1" w:val="000000"/>
                <w:sz w:val="24"/>
                <w:szCs w:val="24"/>
                <w:highlight w:val="white"/>
                <w:lang w:val="en-US"/>
              </w:rPr>
              <w:t xml:space="preserve">Победителю аукциона (единственному участнику) рекомендовано обратиться в уполномоченный орган </w:t>
              <w:br/>
              <w:t>с уведомлением о планируемом строительстве жилого дома.</w:t>
            </w:r>
          </w:p>
          <w:p>
            <w:pPr>
              <w:pStyle w:val="BodyText"/>
              <w:ind w:firstLine="362"/>
              <w:jc w:val="both"/>
              <w:rPr>
                <w:sz w:val="24"/>
                <w:szCs w:val="24"/>
              </w:rPr>
            </w:pPr>
            <w:r>
              <w:rPr>
                <w:sz w:val="24"/>
                <w:szCs w:val="24"/>
              </w:rPr>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22" w:tgtFrame="http://www.gorodperm.ru/">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Normal"/>
              <w:ind w:firstLine="283" w:right="0"/>
              <w:jc w:val="both"/>
              <w:rPr/>
            </w:pPr>
            <w:r>
              <w:rPr>
                <w:color w:val="000000"/>
                <w:sz w:val="24"/>
                <w:szCs w:val="24"/>
              </w:rPr>
              <w:t>Имеется возможность технологического присоединения энергопринимающих устройств объектов с присоединяющей мощностью 15кВт.</w:t>
            </w:r>
          </w:p>
          <w:p>
            <w:pPr>
              <w:pStyle w:val="Normal"/>
              <w:ind w:firstLine="283" w:right="0"/>
              <w:jc w:val="both"/>
              <w:rPr/>
            </w:pPr>
            <w:r>
              <w:rPr>
                <w:color w:val="000000"/>
                <w:sz w:val="24"/>
                <w:szCs w:val="24"/>
              </w:rPr>
              <w:t xml:space="preserve">В соответствии с </w:t>
            </w:r>
            <w:r>
              <w:rPr>
                <w:color w:val="000000"/>
                <w:sz w:val="24"/>
                <w:szCs w:val="24"/>
                <w:highlight w:val="white"/>
              </w:rPr>
              <w:t xml:space="preserve">«Правилами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r>
              <w:rPr>
                <w:color w:val="000000"/>
                <w:sz w:val="24"/>
                <w:szCs w:val="24"/>
              </w:rPr>
              <w:t>утвержденными постановлением Правительства Российской Федерации от 27.12.2004 № 861 (далее – Правила), конкретные технические условия на энергоснабжение объекта будут разработаны в составе договора о технологическом присоединении.</w:t>
            </w:r>
          </w:p>
          <w:p>
            <w:pPr>
              <w:pStyle w:val="Normal"/>
              <w:ind w:firstLine="283" w:right="0"/>
              <w:jc w:val="both"/>
              <w:rPr/>
            </w:pPr>
            <w:r>
              <w:rPr>
                <w:color w:val="000000"/>
                <w:sz w:val="24"/>
                <w:szCs w:val="24"/>
              </w:rPr>
              <w:t xml:space="preserve">Плата за технологическое присоединение энергопринимающих устройств устанавливается исходя </w:t>
              <w:br/>
              <w:t xml:space="preserve">из стоимости мероприятий по технологическому присоединению, размер платы определяется </w:t>
              <w:br/>
              <w:t>по утвержденным тарифам согласно постановлению РСТ Пермского края от 23.11.2023 №121-тп (в последней редакции).</w:t>
            </w:r>
          </w:p>
          <w:p>
            <w:pPr>
              <w:pStyle w:val="Normal"/>
              <w:ind w:firstLine="283" w:right="0"/>
              <w:jc w:val="both"/>
              <w:rPr/>
            </w:pPr>
            <w:r>
              <w:rPr>
                <w:color w:val="000000"/>
                <w:sz w:val="24"/>
                <w:szCs w:val="24"/>
              </w:rPr>
              <w:t>Для заключения договора на технологическое присоединение необходимо представить письменную заявку с приложением необходимых документов и сведений, указанных в п.10 Правил.</w:t>
            </w:r>
          </w:p>
          <w:p>
            <w:pPr>
              <w:pStyle w:val="Normal"/>
              <w:ind w:firstLine="283" w:right="0"/>
              <w:jc w:val="both"/>
              <w:rPr/>
            </w:pPr>
            <w:r>
              <w:rPr>
                <w:color w:val="000000"/>
                <w:sz w:val="24"/>
                <w:szCs w:val="24"/>
              </w:rPr>
              <w:t xml:space="preserve">Электроснабжение объектов, размещаемых </w:t>
              <w:br/>
              <w:t>на указанных площадках, возможно будет осуществить при условии строительства питающих линий электропередач 0,4 кВ на основании договора об осуществлении технологического присоединения объекта к электрическим сетям филиала «Пермэнерго» (при подготовке ГПЗУ необходимо предусмотреть трассы для строительства ЛЭП 0,4 кВ).</w:t>
            </w:r>
          </w:p>
          <w:p>
            <w:pPr>
              <w:pStyle w:val="Normal"/>
              <w:ind w:firstLine="283" w:right="0"/>
              <w:jc w:val="both"/>
              <w:rPr/>
            </w:pPr>
            <w:r>
              <w:rPr>
                <w:color w:val="000000"/>
                <w:sz w:val="24"/>
                <w:szCs w:val="24"/>
              </w:rPr>
              <w:t xml:space="preserve">Подать заявку на технологическое присоединение возможно через единый федеральный портал электросетевых услуг группы компаний «Россети» на сайте: </w:t>
            </w:r>
            <w:r>
              <w:rPr>
                <w:rStyle w:val="Hyperlink"/>
                <w:color w:val="000000"/>
                <w:sz w:val="24"/>
                <w:szCs w:val="24"/>
                <w:lang w:val="en-US"/>
              </w:rPr>
              <w:t>https</w:t>
            </w:r>
            <w:r>
              <w:rPr>
                <w:rStyle w:val="Hyperlink"/>
                <w:color w:val="000000"/>
                <w:sz w:val="24"/>
                <w:szCs w:val="24"/>
              </w:rPr>
              <w:t>://портал</w:t>
            </w:r>
            <w:r>
              <w:rPr>
                <w:color w:val="000000"/>
                <w:sz w:val="24"/>
                <w:szCs w:val="24"/>
              </w:rPr>
              <w:t>-тп.рф или через Мобильное приложение ПАО «Россети»).</w:t>
            </w:r>
          </w:p>
          <w:p>
            <w:pPr>
              <w:pStyle w:val="Normal"/>
              <w:ind w:firstLine="283" w:right="0"/>
              <w:jc w:val="both"/>
              <w:rPr/>
            </w:pPr>
            <w:r>
              <w:rPr>
                <w:sz w:val="24"/>
                <w:szCs w:val="24"/>
              </w:rPr>
              <w:t xml:space="preserve">(Аналогичная информация отражена в письме </w:t>
            </w:r>
            <w:r>
              <w:rPr>
                <w:b/>
                <w:color w:val="000000"/>
                <w:sz w:val="24"/>
                <w:szCs w:val="24"/>
              </w:rPr>
              <w:t xml:space="preserve">ПАО «Россети Урал» – филиал «Пермэнерго» </w:t>
            </w:r>
            <w:r>
              <w:rPr>
                <w:color w:val="000000"/>
                <w:sz w:val="24"/>
                <w:szCs w:val="24"/>
              </w:rPr>
              <w:t>от 22.08.2024 № ПЭ/ПГЭС/01/22/8890</w:t>
            </w:r>
            <w:r>
              <w:rPr>
                <w:sz w:val="24"/>
                <w:szCs w:val="24"/>
              </w:rPr>
              <w:t>)</w:t>
            </w:r>
          </w:p>
          <w:p>
            <w:pPr>
              <w:pStyle w:val="Normal"/>
              <w:spacing w:lineRule="auto" w:line="240" w:before="0" w:after="0"/>
              <w:ind w:hanging="0"/>
              <w:jc w:val="both"/>
              <w:rPr>
                <w:color w:val="000000"/>
                <w:sz w:val="24"/>
                <w:szCs w:val="24"/>
              </w:rPr>
            </w:pPr>
            <w:r>
              <w:rPr>
                <w:color w:val="000000"/>
                <w:sz w:val="24"/>
                <w:szCs w:val="24"/>
              </w:rPr>
            </w:r>
          </w:p>
          <w:p>
            <w:pPr>
              <w:pStyle w:val="Normal"/>
              <w:ind w:firstLine="283" w:right="0"/>
              <w:jc w:val="both"/>
              <w:rPr/>
            </w:pPr>
            <w:r>
              <w:rPr>
                <w:color w:val="000000"/>
                <w:sz w:val="24"/>
                <w:szCs w:val="24"/>
              </w:rPr>
              <w:t>Участок расположен вне зоны теплоснабжения ПАО «Т Плюс».</w:t>
            </w:r>
          </w:p>
          <w:p>
            <w:pPr>
              <w:pStyle w:val="Normal"/>
              <w:ind w:firstLine="283" w:right="0"/>
              <w:jc w:val="both"/>
              <w:rPr/>
            </w:pPr>
            <w:r>
              <w:rPr>
                <w:color w:val="000000"/>
                <w:sz w:val="24"/>
                <w:szCs w:val="24"/>
              </w:rPr>
              <w:t xml:space="preserve"> </w:t>
            </w:r>
            <w:r>
              <w:rPr>
                <w:color w:val="000000"/>
                <w:sz w:val="24"/>
                <w:szCs w:val="24"/>
              </w:rPr>
              <w:t xml:space="preserve">Участок расположен в микрорайоне Заозерье, источник теплоснабжения </w:t>
            </w:r>
            <w:r>
              <w:rPr>
                <w:color w:val="000000"/>
                <w:spacing w:val="-6"/>
                <w:sz w:val="24"/>
                <w:szCs w:val="24"/>
              </w:rPr>
              <w:t>и сети теплоснабжения находятся на обслуживании ПАО «Т Плюс».</w:t>
            </w:r>
          </w:p>
          <w:p>
            <w:pPr>
              <w:pStyle w:val="Normal"/>
              <w:ind w:firstLine="283" w:right="0"/>
              <w:jc w:val="both"/>
              <w:rPr/>
            </w:pPr>
            <w:r>
              <w:rPr>
                <w:sz w:val="24"/>
                <w:szCs w:val="24"/>
              </w:rPr>
              <w:t xml:space="preserve">(Аналогичная информация отражена в письме </w:t>
            </w:r>
            <w:r>
              <w:rPr>
                <w:b/>
                <w:color w:val="000000"/>
                <w:sz w:val="24"/>
                <w:szCs w:val="24"/>
              </w:rPr>
              <w:t>ПАО «Т Плюс»</w:t>
            </w:r>
            <w:r>
              <w:rPr>
                <w:color w:val="000000"/>
                <w:sz w:val="24"/>
                <w:szCs w:val="24"/>
              </w:rPr>
              <w:t xml:space="preserve"> от 23.08.2024 № 51000-32-02792</w:t>
            </w:r>
            <w:r>
              <w:rPr>
                <w:sz w:val="24"/>
                <w:szCs w:val="24"/>
              </w:rPr>
              <w:t>)</w:t>
            </w:r>
          </w:p>
          <w:p>
            <w:pPr>
              <w:pStyle w:val="Normal"/>
              <w:spacing w:lineRule="auto" w:line="240" w:before="0" w:after="0"/>
              <w:ind w:hanging="0"/>
              <w:jc w:val="both"/>
              <w:rPr>
                <w:color w:val="000000"/>
                <w:spacing w:val="-6"/>
                <w:sz w:val="24"/>
                <w:szCs w:val="24"/>
              </w:rPr>
            </w:pPr>
            <w:r>
              <w:rPr>
                <w:color w:val="000000"/>
                <w:spacing w:val="-6"/>
                <w:sz w:val="24"/>
                <w:szCs w:val="24"/>
              </w:rPr>
            </w:r>
          </w:p>
          <w:p>
            <w:pPr>
              <w:pStyle w:val="Normal"/>
              <w:ind w:firstLine="283" w:right="0"/>
              <w:jc w:val="both"/>
              <w:rPr/>
            </w:pPr>
            <w:r>
              <w:rPr>
                <w:color w:val="000000"/>
                <w:sz w:val="24"/>
                <w:szCs w:val="24"/>
              </w:rPr>
              <w:t>Техническая возможность подключения объекта капитального строительства к сетям теплоснабжения отсутствует. Рекомендовано рассмотреть альтернативный источник теплоснабжения – газ, дрова, пеллеты.</w:t>
            </w:r>
          </w:p>
          <w:p>
            <w:pPr>
              <w:pStyle w:val="Normal"/>
              <w:ind w:firstLine="283" w:right="0"/>
              <w:jc w:val="both"/>
              <w:rPr/>
            </w:pPr>
            <w:r>
              <w:rPr>
                <w:sz w:val="24"/>
                <w:szCs w:val="24"/>
              </w:rPr>
              <w:t xml:space="preserve">(Аналогичная информация отражена в письме </w:t>
            </w:r>
            <w:r>
              <w:rPr>
                <w:b/>
                <w:bCs/>
                <w:color w:val="000000"/>
                <w:sz w:val="24"/>
                <w:szCs w:val="24"/>
              </w:rPr>
              <w:t>департамента жилищно-коммунального хозяйства администрации города Перми</w:t>
            </w:r>
            <w:r>
              <w:rPr>
                <w:color w:val="000000"/>
                <w:sz w:val="24"/>
                <w:szCs w:val="24"/>
              </w:rPr>
              <w:t xml:space="preserve"> от 11.09.2024 № 059-04-25/3-101-ри</w:t>
            </w:r>
            <w:r>
              <w:rPr>
                <w:sz w:val="24"/>
                <w:szCs w:val="24"/>
              </w:rPr>
              <w:t>)</w:t>
            </w:r>
          </w:p>
          <w:p>
            <w:pPr>
              <w:pStyle w:val="Normal"/>
              <w:spacing w:lineRule="auto" w:line="240" w:before="0" w:after="0"/>
              <w:ind w:hanging="0"/>
              <w:jc w:val="both"/>
              <w:rPr>
                <w:color w:val="000000"/>
                <w:sz w:val="24"/>
                <w:szCs w:val="24"/>
              </w:rPr>
            </w:pPr>
            <w:r>
              <w:rPr>
                <w:color w:val="000000"/>
                <w:sz w:val="24"/>
                <w:szCs w:val="24"/>
              </w:rPr>
            </w:r>
          </w:p>
          <w:p>
            <w:pPr>
              <w:pStyle w:val="Normal"/>
              <w:ind w:firstLine="283" w:right="0"/>
              <w:jc w:val="both"/>
              <w:rPr/>
            </w:pPr>
            <w:r>
              <w:rPr>
                <w:color w:val="000000"/>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ind w:firstLine="283" w:right="0"/>
              <w:jc w:val="both"/>
              <w:rPr>
                <w:sz w:val="24"/>
                <w:szCs w:val="24"/>
              </w:rPr>
            </w:pPr>
            <w:r>
              <w:rPr>
                <w:sz w:val="24"/>
                <w:szCs w:val="24"/>
              </w:rPr>
              <w:t>Для определения месторасположения газораспределительных сетей на Участке необходимо направить в адрес Филиала в г. Пермь АО «Газпром газораспределение Пермь» инженерно-топографический план на бумажном носителе, выполненный в масштабе 1:500, в координатах г. Перми, на котором отображены рельеф местности, объекты ситуации и границы интересующей территории.</w:t>
            </w:r>
          </w:p>
          <w:p>
            <w:pPr>
              <w:pStyle w:val="Normal"/>
              <w:tabs>
                <w:tab w:val="clear" w:pos="708"/>
                <w:tab w:val="left" w:pos="1022" w:leader="none"/>
                <w:tab w:val="left" w:pos="2102" w:leader="none"/>
                <w:tab w:val="left" w:pos="2548" w:leader="none"/>
                <w:tab w:val="left" w:pos="4051" w:leader="none"/>
                <w:tab w:val="left" w:pos="4533" w:leader="none"/>
                <w:tab w:val="left" w:pos="5168" w:leader="none"/>
                <w:tab w:val="left" w:pos="6458" w:leader="none"/>
                <w:tab w:val="left" w:pos="7210" w:leader="none"/>
                <w:tab w:val="left" w:pos="7748" w:leader="none"/>
                <w:tab w:val="left" w:pos="8771" w:leader="none"/>
                <w:tab w:val="left" w:pos="9165" w:leader="none"/>
              </w:tabs>
              <w:ind w:firstLine="283" w:right="0"/>
              <w:jc w:val="both"/>
              <w:rPr/>
            </w:pPr>
            <w:r>
              <w:rPr>
                <w:spacing w:val="-4"/>
                <w:sz w:val="24"/>
                <w:szCs w:val="24"/>
              </w:rPr>
              <w:t xml:space="preserve">Для рассмотрения вопроса о предоставлении технических условий на подключение (технологическое присоединение) Заявителю, намеревающемуся осуществить подключение </w:t>
              <w:br/>
              <w:t xml:space="preserve">к газораспределительным сетям объектов капитального строительства необходимо направить в адрес филиала </w:t>
              <w:br/>
              <w:t xml:space="preserve">в г. Пермь AO «Газпром газораспределение Пермь» </w:t>
              <w:br/>
              <w:t xml:space="preserve">(на электронную почту </w:t>
            </w:r>
            <w:r>
              <w:rPr>
                <w:spacing w:val="-4"/>
                <w:sz w:val="24"/>
                <w:szCs w:val="24"/>
                <w:lang w:val="en-US"/>
              </w:rPr>
              <w:t>p</w:t>
            </w:r>
            <w:r>
              <w:rPr>
                <w:spacing w:val="-4"/>
                <w:sz w:val="24"/>
                <w:szCs w:val="24"/>
              </w:rPr>
              <w:t xml:space="preserve">ost@pf.ugaz.ru; почтой России </w:t>
              <w:br/>
              <w:t>по адресу: 614107, Пермский край, г. Пермь, ул. Уральская, д. 104; через Единый центр предоставления услуг по адресу: г. Пермь, ул. Уральская, д. 104, каб. 101, график работы: пт-ср с 8:00 до 17:00, чт с 11:00 до 20:00, пт с 8:00 до 16:00, вторая суббота месяца с 08:00 до 16:00). Заявку о заключении договора о подключении (технологическом присоединении) по типовой форме с пакетом документов в соответствии с п.11,16 Постановления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pPr>
              <w:pStyle w:val="Normal"/>
              <w:tabs>
                <w:tab w:val="clear" w:pos="708"/>
                <w:tab w:val="left" w:pos="1022" w:leader="none"/>
                <w:tab w:val="left" w:pos="2102" w:leader="none"/>
                <w:tab w:val="left" w:pos="2548" w:leader="none"/>
                <w:tab w:val="left" w:pos="4051" w:leader="none"/>
                <w:tab w:val="left" w:pos="4533" w:leader="none"/>
                <w:tab w:val="left" w:pos="5168" w:leader="none"/>
                <w:tab w:val="left" w:pos="6458" w:leader="none"/>
                <w:tab w:val="left" w:pos="7210" w:leader="none"/>
                <w:tab w:val="left" w:pos="7748" w:leader="none"/>
                <w:tab w:val="left" w:pos="8771" w:leader="none"/>
                <w:tab w:val="left" w:pos="9165" w:leader="none"/>
              </w:tabs>
              <w:ind w:firstLine="283" w:right="0"/>
              <w:jc w:val="both"/>
              <w:rPr/>
            </w:pPr>
            <w:r>
              <w:rPr>
                <w:sz w:val="24"/>
                <w:szCs w:val="24"/>
              </w:rPr>
              <w:t xml:space="preserve">(Аналогичная информация отражена в письме </w:t>
            </w:r>
            <w:r>
              <w:rPr>
                <w:b/>
                <w:color w:val="000000"/>
                <w:sz w:val="24"/>
                <w:szCs w:val="24"/>
              </w:rPr>
              <w:t>АО «Газпром газораспределение Пермь»</w:t>
            </w:r>
            <w:r>
              <w:rPr>
                <w:color w:val="000000"/>
                <w:sz w:val="24"/>
                <w:szCs w:val="24"/>
              </w:rPr>
              <w:t xml:space="preserve"> от 27.08.2024 № ПФ-5552</w:t>
            </w:r>
            <w:r>
              <w:rPr>
                <w:sz w:val="24"/>
                <w:szCs w:val="24"/>
              </w:rPr>
              <w:t>)</w:t>
            </w:r>
          </w:p>
          <w:p>
            <w:pPr>
              <w:pStyle w:val="Normal"/>
              <w:spacing w:lineRule="auto" w:line="240" w:before="0" w:after="0"/>
              <w:ind w:hanging="0"/>
              <w:jc w:val="both"/>
              <w:rPr>
                <w:spacing w:val="-4"/>
                <w:sz w:val="24"/>
                <w:szCs w:val="24"/>
              </w:rPr>
            </w:pPr>
            <w:r>
              <w:rPr>
                <w:spacing w:val="-4"/>
                <w:sz w:val="24"/>
                <w:szCs w:val="24"/>
              </w:rPr>
            </w:r>
          </w:p>
          <w:p>
            <w:pPr>
              <w:pStyle w:val="14"/>
              <w:ind w:firstLine="283" w:right="0"/>
              <w:jc w:val="both"/>
              <w:rPr/>
            </w:pPr>
            <w:r>
              <w:rPr>
                <w:sz w:val="24"/>
                <w:szCs w:val="24"/>
              </w:rPr>
              <w:t>В микрорайоне «Заозерье» отсутствуют сети водопровода, эксплуатируемые ООО «НОВОГОР-Прикамье».</w:t>
            </w:r>
          </w:p>
          <w:p>
            <w:pPr>
              <w:pStyle w:val="14"/>
              <w:ind w:firstLine="283" w:right="0"/>
              <w:jc w:val="both"/>
              <w:rPr/>
            </w:pPr>
            <w:r>
              <w:rPr>
                <w:spacing w:val="-4"/>
                <w:sz w:val="24"/>
                <w:szCs w:val="24"/>
              </w:rPr>
              <w:t>В настоящее время сети водоснабжения микрорайона «Заозерье» эксплуатирует MП «Пермводоканал»,</w:t>
            </w:r>
            <w:r>
              <w:rPr>
                <w:spacing w:val="80"/>
                <w:sz w:val="24"/>
                <w:szCs w:val="24"/>
              </w:rPr>
              <w:t xml:space="preserve"> </w:t>
            </w:r>
            <w:r>
              <w:rPr>
                <w:sz w:val="24"/>
                <w:szCs w:val="24"/>
              </w:rPr>
              <w:t>которое,</w:t>
            </w:r>
            <w:r>
              <w:rPr>
                <w:spacing w:val="80"/>
                <w:sz w:val="24"/>
                <w:szCs w:val="24"/>
              </w:rPr>
              <w:t xml:space="preserve"> </w:t>
            </w:r>
            <w:r>
              <w:rPr>
                <w:sz w:val="24"/>
                <w:szCs w:val="24"/>
              </w:rPr>
              <w:t>в</w:t>
            </w:r>
            <w:r>
              <w:rPr>
                <w:spacing w:val="80"/>
                <w:sz w:val="24"/>
                <w:szCs w:val="24"/>
              </w:rPr>
              <w:t xml:space="preserve"> </w:t>
            </w:r>
            <w:r>
              <w:rPr>
                <w:sz w:val="24"/>
                <w:szCs w:val="24"/>
              </w:rPr>
              <w:t>соответствии</w:t>
            </w:r>
            <w:r>
              <w:rPr>
                <w:spacing w:val="80"/>
                <w:sz w:val="24"/>
                <w:szCs w:val="24"/>
              </w:rPr>
              <w:t xml:space="preserve"> </w:t>
            </w:r>
            <w:r>
              <w:rPr>
                <w:sz w:val="24"/>
                <w:szCs w:val="24"/>
              </w:rPr>
              <w:t>с</w:t>
            </w:r>
            <w:r>
              <w:rPr>
                <w:spacing w:val="80"/>
                <w:sz w:val="24"/>
                <w:szCs w:val="24"/>
              </w:rPr>
              <w:t xml:space="preserve"> </w:t>
            </w:r>
            <w:r>
              <w:rPr>
                <w:sz w:val="24"/>
                <w:szCs w:val="24"/>
              </w:rPr>
              <w:t>постановлением</w:t>
            </w:r>
            <w:r>
              <w:rPr>
                <w:spacing w:val="80"/>
                <w:sz w:val="24"/>
                <w:szCs w:val="24"/>
              </w:rPr>
              <w:t xml:space="preserve"> </w:t>
            </w:r>
            <w:r>
              <w:rPr>
                <w:sz w:val="24"/>
                <w:szCs w:val="24"/>
              </w:rPr>
              <w:t>администрации г. Перми</w:t>
            </w:r>
            <w:r>
              <w:rPr>
                <w:spacing w:val="40"/>
                <w:sz w:val="24"/>
                <w:szCs w:val="24"/>
              </w:rPr>
              <w:t xml:space="preserve"> </w:t>
            </w:r>
            <w:r>
              <w:rPr>
                <w:sz w:val="24"/>
                <w:szCs w:val="24"/>
              </w:rPr>
              <w:t>от</w:t>
            </w:r>
            <w:r>
              <w:rPr>
                <w:spacing w:val="40"/>
                <w:sz w:val="24"/>
                <w:szCs w:val="24"/>
              </w:rPr>
              <w:t xml:space="preserve"> </w:t>
            </w:r>
            <w:r>
              <w:rPr>
                <w:sz w:val="24"/>
                <w:szCs w:val="24"/>
              </w:rPr>
              <w:t>24.07.2013 г.</w:t>
            </w:r>
            <w:r>
              <w:rPr>
                <w:spacing w:val="40"/>
                <w:sz w:val="24"/>
                <w:szCs w:val="24"/>
              </w:rPr>
              <w:t xml:space="preserve"> № </w:t>
            </w:r>
            <w:r>
              <w:rPr>
                <w:sz w:val="24"/>
                <w:szCs w:val="24"/>
              </w:rPr>
              <w:t>604</w:t>
            </w:r>
            <w:r>
              <w:rPr>
                <w:spacing w:val="40"/>
                <w:sz w:val="24"/>
                <w:szCs w:val="24"/>
              </w:rPr>
              <w:t xml:space="preserve"> </w:t>
            </w:r>
            <w:r>
              <w:rPr>
                <w:sz w:val="24"/>
                <w:szCs w:val="24"/>
              </w:rPr>
              <w:t>(ред.</w:t>
            </w:r>
            <w:r>
              <w:rPr>
                <w:spacing w:val="40"/>
                <w:sz w:val="24"/>
                <w:szCs w:val="24"/>
              </w:rPr>
              <w:t xml:space="preserve"> </w:t>
            </w:r>
            <w:r>
              <w:rPr>
                <w:sz w:val="24"/>
                <w:szCs w:val="24"/>
              </w:rPr>
              <w:t>от</w:t>
            </w:r>
            <w:r>
              <w:rPr>
                <w:spacing w:val="40"/>
                <w:sz w:val="24"/>
                <w:szCs w:val="24"/>
              </w:rPr>
              <w:t xml:space="preserve"> </w:t>
            </w:r>
            <w:r>
              <w:rPr>
                <w:sz w:val="24"/>
                <w:szCs w:val="24"/>
              </w:rPr>
              <w:t>14.12.2023</w:t>
            </w:r>
            <w:r>
              <w:rPr>
                <w:spacing w:val="40"/>
                <w:sz w:val="24"/>
                <w:szCs w:val="24"/>
              </w:rPr>
              <w:t xml:space="preserve"> </w:t>
            </w:r>
            <w:r>
              <w:rPr>
                <w:sz w:val="24"/>
                <w:szCs w:val="24"/>
              </w:rPr>
              <w:t>№ 1405)</w:t>
            </w:r>
            <w:r>
              <w:rPr>
                <w:spacing w:val="80"/>
                <w:sz w:val="24"/>
                <w:szCs w:val="24"/>
              </w:rPr>
              <w:t xml:space="preserve"> </w:t>
            </w:r>
            <w:r>
              <w:rPr>
                <w:sz w:val="24"/>
                <w:szCs w:val="24"/>
              </w:rPr>
              <w:t>«Об</w:t>
            </w:r>
            <w:r>
              <w:rPr>
                <w:spacing w:val="40"/>
                <w:sz w:val="24"/>
                <w:szCs w:val="24"/>
              </w:rPr>
              <w:t xml:space="preserve"> </w:t>
            </w:r>
            <w:r>
              <w:rPr>
                <w:sz w:val="24"/>
                <w:szCs w:val="24"/>
              </w:rPr>
              <w:t>определении гарантирующих организаций в сфере водоснабжения и водоотведения на территории города Перми», является гарантирующей организацией для централизованной системы холодного водоснабжения</w:t>
            </w:r>
            <w:r>
              <w:rPr>
                <w:spacing w:val="40"/>
                <w:sz w:val="24"/>
                <w:szCs w:val="24"/>
              </w:rPr>
              <w:t xml:space="preserve"> </w:t>
            </w:r>
            <w:r>
              <w:rPr>
                <w:sz w:val="24"/>
                <w:szCs w:val="24"/>
              </w:rPr>
              <w:t>в микрорайоне «Заозерье».</w:t>
            </w:r>
          </w:p>
          <w:p>
            <w:pPr>
              <w:pStyle w:val="14"/>
              <w:ind w:firstLine="283" w:right="0"/>
              <w:jc w:val="both"/>
              <w:rPr>
                <w:spacing w:val="-6"/>
                <w:sz w:val="24"/>
                <w:szCs w:val="24"/>
              </w:rPr>
            </w:pPr>
            <w:r>
              <w:rPr>
                <w:spacing w:val="-6"/>
                <w:sz w:val="24"/>
                <w:szCs w:val="24"/>
              </w:rPr>
              <w:t>Кроме того, в районе Участка отсутствуют сети канализации, эксплуатируемые ООО «НОВОГОР-Прикамье».</w:t>
            </w:r>
          </w:p>
          <w:p>
            <w:pPr>
              <w:pStyle w:val="14"/>
              <w:ind w:firstLine="283" w:right="0"/>
              <w:jc w:val="both"/>
              <w:rPr/>
            </w:pPr>
            <w:r>
              <w:rPr>
                <w:sz w:val="24"/>
                <w:szCs w:val="24"/>
              </w:rPr>
              <w:t>Альтернативным методом отвода</w:t>
            </w:r>
            <w:r>
              <w:rPr>
                <w:spacing w:val="40"/>
                <w:sz w:val="24"/>
                <w:szCs w:val="24"/>
              </w:rPr>
              <w:t xml:space="preserve"> </w:t>
            </w:r>
            <w:r>
              <w:rPr>
                <w:sz w:val="24"/>
                <w:szCs w:val="24"/>
              </w:rPr>
              <w:t>канализационных стоков могут быть</w:t>
            </w:r>
            <w:r>
              <w:rPr>
                <w:spacing w:val="40"/>
                <w:sz w:val="24"/>
                <w:szCs w:val="24"/>
              </w:rPr>
              <w:t xml:space="preserve"> </w:t>
            </w:r>
            <w:r>
              <w:rPr>
                <w:sz w:val="24"/>
                <w:szCs w:val="24"/>
              </w:rPr>
              <w:t>локальные очистные</w:t>
            </w:r>
            <w:r>
              <w:rPr>
                <w:spacing w:val="40"/>
                <w:sz w:val="24"/>
                <w:szCs w:val="24"/>
              </w:rPr>
              <w:t xml:space="preserve"> </w:t>
            </w:r>
            <w:r>
              <w:rPr>
                <w:sz w:val="24"/>
                <w:szCs w:val="24"/>
              </w:rPr>
              <w:t>cооружения</w:t>
            </w:r>
            <w:r>
              <w:rPr>
                <w:spacing w:val="40"/>
                <w:sz w:val="24"/>
                <w:szCs w:val="24"/>
              </w:rPr>
              <w:t xml:space="preserve"> </w:t>
            </w:r>
            <w:r>
              <w:rPr>
                <w:sz w:val="24"/>
                <w:szCs w:val="24"/>
              </w:rPr>
              <w:t>либо</w:t>
            </w:r>
            <w:r>
              <w:rPr>
                <w:spacing w:val="80"/>
                <w:sz w:val="24"/>
                <w:szCs w:val="24"/>
              </w:rPr>
              <w:t xml:space="preserve"> </w:t>
            </w:r>
            <w:r>
              <w:rPr>
                <w:sz w:val="24"/>
                <w:szCs w:val="24"/>
              </w:rPr>
              <w:t>выгребная</w:t>
            </w:r>
            <w:r>
              <w:rPr>
                <w:spacing w:val="40"/>
                <w:sz w:val="24"/>
                <w:szCs w:val="24"/>
              </w:rPr>
              <w:t xml:space="preserve"> </w:t>
            </w:r>
            <w:r>
              <w:rPr>
                <w:sz w:val="24"/>
                <w:szCs w:val="24"/>
              </w:rPr>
              <w:t>яма,</w:t>
            </w:r>
            <w:r>
              <w:rPr>
                <w:spacing w:val="40"/>
                <w:sz w:val="24"/>
                <w:szCs w:val="24"/>
              </w:rPr>
              <w:t xml:space="preserve"> </w:t>
            </w:r>
            <w:r>
              <w:rPr>
                <w:sz w:val="24"/>
                <w:szCs w:val="24"/>
              </w:rPr>
              <w:t>с</w:t>
            </w:r>
            <w:r>
              <w:rPr>
                <w:spacing w:val="40"/>
                <w:sz w:val="24"/>
                <w:szCs w:val="24"/>
              </w:rPr>
              <w:t xml:space="preserve"> </w:t>
            </w:r>
            <w:r>
              <w:rPr>
                <w:sz w:val="24"/>
                <w:szCs w:val="24"/>
              </w:rPr>
              <w:t>последующим</w:t>
            </w:r>
            <w:r>
              <w:rPr>
                <w:spacing w:val="40"/>
                <w:sz w:val="24"/>
                <w:szCs w:val="24"/>
              </w:rPr>
              <w:t xml:space="preserve"> </w:t>
            </w:r>
            <w:r>
              <w:rPr>
                <w:sz w:val="24"/>
                <w:szCs w:val="24"/>
              </w:rPr>
              <w:t>вывозом</w:t>
            </w:r>
            <w:r>
              <w:rPr>
                <w:spacing w:val="40"/>
                <w:sz w:val="24"/>
                <w:szCs w:val="24"/>
              </w:rPr>
              <w:t xml:space="preserve"> </w:t>
            </w:r>
            <w:r>
              <w:rPr>
                <w:sz w:val="24"/>
                <w:szCs w:val="24"/>
              </w:rPr>
              <w:t>стоков спец.машинами, при этом состав стоков должен соответствовать всем нормативным требованиям</w:t>
            </w:r>
            <w:r>
              <w:rPr>
                <w:spacing w:val="40"/>
                <w:sz w:val="24"/>
                <w:szCs w:val="24"/>
              </w:rPr>
              <w:t xml:space="preserve"> </w:t>
            </w:r>
            <w:r>
              <w:rPr>
                <w:sz w:val="24"/>
                <w:szCs w:val="24"/>
              </w:rPr>
              <w:t>Российской Федерации.</w:t>
            </w:r>
          </w:p>
          <w:p>
            <w:pPr>
              <w:pStyle w:val="14"/>
              <w:ind w:firstLine="283" w:right="0"/>
              <w:jc w:val="both"/>
              <w:rPr/>
            </w:pPr>
            <w:r>
              <w:rPr>
                <w:sz w:val="24"/>
                <w:szCs w:val="24"/>
              </w:rPr>
              <w:t>Размещение объектов необходимо предусматривать</w:t>
            </w:r>
            <w:r>
              <w:rPr>
                <w:spacing w:val="74"/>
                <w:sz w:val="24"/>
                <w:szCs w:val="24"/>
              </w:rPr>
              <w:t xml:space="preserve"> </w:t>
            </w:r>
            <w:r>
              <w:rPr>
                <w:sz w:val="24"/>
                <w:szCs w:val="24"/>
              </w:rPr>
              <w:t>строго</w:t>
            </w:r>
            <w:r>
              <w:rPr>
                <w:spacing w:val="80"/>
                <w:sz w:val="24"/>
                <w:szCs w:val="24"/>
              </w:rPr>
              <w:t xml:space="preserve"> </w:t>
            </w:r>
            <w:r>
              <w:rPr>
                <w:sz w:val="24"/>
                <w:szCs w:val="24"/>
              </w:rPr>
              <w:t>за</w:t>
            </w:r>
            <w:r>
              <w:rPr>
                <w:spacing w:val="77"/>
                <w:sz w:val="24"/>
                <w:szCs w:val="24"/>
              </w:rPr>
              <w:t xml:space="preserve"> </w:t>
            </w:r>
            <w:r>
              <w:rPr>
                <w:sz w:val="24"/>
                <w:szCs w:val="24"/>
              </w:rPr>
              <w:t>пределами</w:t>
            </w:r>
            <w:r>
              <w:rPr>
                <w:spacing w:val="80"/>
                <w:sz w:val="24"/>
                <w:szCs w:val="24"/>
              </w:rPr>
              <w:t xml:space="preserve"> </w:t>
            </w:r>
            <w:r>
              <w:rPr>
                <w:sz w:val="24"/>
                <w:szCs w:val="24"/>
              </w:rPr>
              <w:t>охранных</w:t>
            </w:r>
            <w:r>
              <w:rPr>
                <w:spacing w:val="80"/>
                <w:sz w:val="24"/>
                <w:szCs w:val="24"/>
              </w:rPr>
              <w:t xml:space="preserve"> </w:t>
            </w:r>
            <w:r>
              <w:rPr>
                <w:sz w:val="24"/>
                <w:szCs w:val="24"/>
              </w:rPr>
              <w:t>зон</w:t>
            </w:r>
            <w:r>
              <w:rPr>
                <w:spacing w:val="80"/>
                <w:sz w:val="24"/>
                <w:szCs w:val="24"/>
              </w:rPr>
              <w:t xml:space="preserve"> </w:t>
            </w:r>
            <w:r>
              <w:rPr>
                <w:sz w:val="24"/>
                <w:szCs w:val="24"/>
              </w:rPr>
              <w:t>сетей</w:t>
            </w:r>
            <w:r>
              <w:rPr>
                <w:spacing w:val="80"/>
                <w:sz w:val="24"/>
                <w:szCs w:val="24"/>
              </w:rPr>
              <w:t xml:space="preserve"> </w:t>
            </w:r>
            <w:r>
              <w:rPr>
                <w:sz w:val="24"/>
                <w:szCs w:val="24"/>
              </w:rPr>
              <w:t>водопровода</w:t>
            </w:r>
            <w:r>
              <w:rPr>
                <w:spacing w:val="80"/>
                <w:sz w:val="24"/>
                <w:szCs w:val="24"/>
              </w:rPr>
              <w:t xml:space="preserve"> </w:t>
            </w:r>
            <w:r>
              <w:rPr>
                <w:sz w:val="24"/>
                <w:szCs w:val="24"/>
              </w:rPr>
              <w:t>и</w:t>
            </w:r>
            <w:r>
              <w:rPr>
                <w:spacing w:val="80"/>
                <w:sz w:val="24"/>
                <w:szCs w:val="24"/>
              </w:rPr>
              <w:t xml:space="preserve"> </w:t>
            </w:r>
            <w:r>
              <w:rPr>
                <w:sz w:val="24"/>
                <w:szCs w:val="24"/>
              </w:rPr>
              <w:t>канализации в</w:t>
            </w:r>
            <w:r>
              <w:rPr>
                <w:spacing w:val="80"/>
                <w:sz w:val="24"/>
                <w:szCs w:val="24"/>
              </w:rPr>
              <w:t xml:space="preserve"> </w:t>
            </w:r>
            <w:r>
              <w:rPr>
                <w:sz w:val="24"/>
                <w:szCs w:val="24"/>
              </w:rPr>
              <w:t>соответствии</w:t>
            </w:r>
            <w:r>
              <w:rPr>
                <w:spacing w:val="80"/>
                <w:sz w:val="24"/>
                <w:szCs w:val="24"/>
              </w:rPr>
              <w:t xml:space="preserve"> с </w:t>
            </w:r>
            <w:r>
              <w:rPr>
                <w:sz w:val="24"/>
                <w:szCs w:val="24"/>
              </w:rPr>
              <w:t>нормами</w:t>
            </w:r>
            <w:r>
              <w:rPr>
                <w:spacing w:val="68"/>
                <w:sz w:val="24"/>
                <w:szCs w:val="24"/>
              </w:rPr>
              <w:t xml:space="preserve"> </w:t>
            </w:r>
            <w:r>
              <w:rPr>
                <w:sz w:val="24"/>
                <w:szCs w:val="24"/>
              </w:rPr>
              <w:t>CП,</w:t>
            </w:r>
            <w:r>
              <w:rPr>
                <w:spacing w:val="73"/>
                <w:sz w:val="24"/>
                <w:szCs w:val="24"/>
              </w:rPr>
              <w:t xml:space="preserve"> </w:t>
            </w:r>
            <w:r>
              <w:rPr>
                <w:sz w:val="24"/>
                <w:szCs w:val="24"/>
              </w:rPr>
              <w:t>в</w:t>
            </w:r>
            <w:r>
              <w:rPr>
                <w:spacing w:val="80"/>
                <w:sz w:val="24"/>
                <w:szCs w:val="24"/>
              </w:rPr>
              <w:t xml:space="preserve"> </w:t>
            </w:r>
            <w:r>
              <w:rPr>
                <w:sz w:val="24"/>
                <w:szCs w:val="24"/>
              </w:rPr>
              <w:t>том</w:t>
            </w:r>
            <w:r>
              <w:rPr>
                <w:spacing w:val="70"/>
                <w:sz w:val="24"/>
                <w:szCs w:val="24"/>
              </w:rPr>
              <w:t xml:space="preserve"> </w:t>
            </w:r>
            <w:r>
              <w:rPr>
                <w:sz w:val="24"/>
                <w:szCs w:val="24"/>
              </w:rPr>
              <w:t>числе</w:t>
            </w:r>
            <w:r>
              <w:rPr>
                <w:spacing w:val="72"/>
                <w:sz w:val="24"/>
                <w:szCs w:val="24"/>
              </w:rPr>
              <w:t xml:space="preserve"> </w:t>
            </w:r>
            <w:r>
              <w:rPr>
                <w:sz w:val="24"/>
                <w:szCs w:val="24"/>
              </w:rPr>
              <w:t>в</w:t>
            </w:r>
            <w:r>
              <w:rPr>
                <w:spacing w:val="80"/>
                <w:sz w:val="24"/>
                <w:szCs w:val="24"/>
              </w:rPr>
              <w:t xml:space="preserve"> </w:t>
            </w:r>
            <w:r>
              <w:rPr>
                <w:sz w:val="24"/>
                <w:szCs w:val="24"/>
              </w:rPr>
              <w:t>соответствии</w:t>
            </w:r>
            <w:r>
              <w:rPr>
                <w:spacing w:val="80"/>
                <w:sz w:val="24"/>
                <w:szCs w:val="24"/>
              </w:rPr>
              <w:t xml:space="preserve"> </w:t>
            </w:r>
            <w:r>
              <w:rPr>
                <w:sz w:val="24"/>
                <w:szCs w:val="24"/>
              </w:rPr>
              <w:t>с таблицей</w:t>
            </w:r>
            <w:r>
              <w:rPr>
                <w:spacing w:val="80"/>
                <w:sz w:val="24"/>
                <w:szCs w:val="24"/>
              </w:rPr>
              <w:t xml:space="preserve"> </w:t>
            </w:r>
            <w:r>
              <w:rPr>
                <w:sz w:val="24"/>
                <w:szCs w:val="24"/>
              </w:rPr>
              <w:t>12.5</w:t>
            </w:r>
            <w:r>
              <w:rPr>
                <w:spacing w:val="70"/>
                <w:sz w:val="24"/>
                <w:szCs w:val="24"/>
              </w:rPr>
              <w:t xml:space="preserve"> </w:t>
            </w:r>
            <w:r>
              <w:rPr>
                <w:sz w:val="24"/>
                <w:szCs w:val="24"/>
              </w:rPr>
              <w:t>CП</w:t>
            </w:r>
            <w:r>
              <w:rPr>
                <w:spacing w:val="80"/>
                <w:sz w:val="24"/>
                <w:szCs w:val="24"/>
              </w:rPr>
              <w:t xml:space="preserve"> </w:t>
            </w:r>
            <w:r>
              <w:rPr>
                <w:sz w:val="24"/>
                <w:szCs w:val="24"/>
              </w:rPr>
              <w:t>42.13330.2016 «Градостроительство</w:t>
            </w:r>
            <w:r>
              <w:rPr>
                <w:spacing w:val="11"/>
                <w:sz w:val="24"/>
                <w:szCs w:val="24"/>
              </w:rPr>
              <w:t xml:space="preserve"> </w:t>
            </w:r>
            <w:r>
              <w:rPr>
                <w:sz w:val="24"/>
                <w:szCs w:val="24"/>
              </w:rPr>
              <w:t>планировка</w:t>
            </w:r>
            <w:r>
              <w:rPr>
                <w:spacing w:val="41"/>
                <w:sz w:val="24"/>
                <w:szCs w:val="24"/>
              </w:rPr>
              <w:t xml:space="preserve"> </w:t>
            </w:r>
            <w:r>
              <w:rPr>
                <w:sz w:val="24"/>
                <w:szCs w:val="24"/>
              </w:rPr>
              <w:t>и</w:t>
            </w:r>
            <w:r>
              <w:rPr>
                <w:spacing w:val="35"/>
                <w:sz w:val="24"/>
                <w:szCs w:val="24"/>
              </w:rPr>
              <w:t xml:space="preserve"> </w:t>
            </w:r>
            <w:r>
              <w:rPr>
                <w:sz w:val="24"/>
                <w:szCs w:val="24"/>
              </w:rPr>
              <w:t>застройка</w:t>
            </w:r>
            <w:r>
              <w:rPr>
                <w:spacing w:val="46"/>
                <w:sz w:val="24"/>
                <w:szCs w:val="24"/>
              </w:rPr>
              <w:t xml:space="preserve"> </w:t>
            </w:r>
            <w:r>
              <w:rPr>
                <w:sz w:val="24"/>
                <w:szCs w:val="24"/>
              </w:rPr>
              <w:t>городских</w:t>
            </w:r>
            <w:r>
              <w:rPr>
                <w:spacing w:val="42"/>
                <w:sz w:val="24"/>
                <w:szCs w:val="24"/>
              </w:rPr>
              <w:t xml:space="preserve"> </w:t>
            </w:r>
            <w:r>
              <w:rPr>
                <w:sz w:val="24"/>
                <w:szCs w:val="24"/>
              </w:rPr>
              <w:t>и</w:t>
            </w:r>
            <w:r>
              <w:rPr>
                <w:spacing w:val="19"/>
                <w:sz w:val="24"/>
                <w:szCs w:val="24"/>
              </w:rPr>
              <w:t xml:space="preserve"> </w:t>
            </w:r>
            <w:r>
              <w:rPr>
                <w:sz w:val="24"/>
                <w:szCs w:val="24"/>
              </w:rPr>
              <w:t>сельских</w:t>
            </w:r>
            <w:r>
              <w:rPr>
                <w:spacing w:val="43"/>
                <w:sz w:val="24"/>
                <w:szCs w:val="24"/>
              </w:rPr>
              <w:t xml:space="preserve"> </w:t>
            </w:r>
            <w:r>
              <w:rPr>
                <w:spacing w:val="-2"/>
                <w:sz w:val="24"/>
                <w:szCs w:val="24"/>
              </w:rPr>
              <w:t>поселений».</w:t>
            </w:r>
          </w:p>
          <w:p>
            <w:pPr>
              <w:pStyle w:val="14"/>
              <w:ind w:firstLine="283" w:right="0"/>
              <w:jc w:val="both"/>
              <w:rPr/>
            </w:pPr>
            <w:r>
              <w:rPr>
                <w:sz w:val="24"/>
                <w:szCs w:val="24"/>
              </w:rPr>
              <w:t xml:space="preserve">(Аналогичная информация отражена в письме </w:t>
            </w:r>
            <w:r>
              <w:rPr>
                <w:b/>
                <w:color w:val="000000"/>
                <w:sz w:val="24"/>
                <w:szCs w:val="24"/>
              </w:rPr>
              <w:t xml:space="preserve">ООО «НОВОГОР-Прикамье» </w:t>
            </w:r>
            <w:r>
              <w:rPr>
                <w:color w:val="000000"/>
                <w:sz w:val="24"/>
                <w:szCs w:val="24"/>
              </w:rPr>
              <w:t>от 29.08.2024 № 110-14272</w:t>
            </w:r>
            <w:r>
              <w:rPr>
                <w:sz w:val="24"/>
                <w:szCs w:val="24"/>
              </w:rPr>
              <w:t>)</w:t>
            </w:r>
          </w:p>
          <w:p>
            <w:pPr>
              <w:pStyle w:val="Normal"/>
              <w:spacing w:lineRule="auto" w:line="240" w:before="0" w:after="0"/>
              <w:ind w:hanging="0"/>
              <w:jc w:val="both"/>
              <w:rPr>
                <w:spacing w:val="-2"/>
                <w:sz w:val="24"/>
                <w:szCs w:val="24"/>
              </w:rPr>
            </w:pPr>
            <w:r>
              <w:rPr>
                <w:spacing w:val="-2"/>
                <w:sz w:val="24"/>
                <w:szCs w:val="24"/>
              </w:rPr>
            </w:r>
          </w:p>
          <w:p>
            <w:pPr>
              <w:pStyle w:val="14"/>
              <w:spacing w:before="1" w:after="0"/>
              <w:ind w:firstLine="283" w:right="0"/>
              <w:jc w:val="both"/>
              <w:rPr/>
            </w:pPr>
            <w:r>
              <w:rPr>
                <w:sz w:val="24"/>
                <w:szCs w:val="24"/>
              </w:rPr>
              <w:t>Ближайшей точкой подключения к сетям водоснабжения, эксплуатируемым МП «Пермводоканал», является сеть водопровода Д-150 мм по ул. Трясолобова.</w:t>
            </w:r>
          </w:p>
          <w:p>
            <w:pPr>
              <w:pStyle w:val="14"/>
              <w:ind w:firstLine="283" w:right="0"/>
              <w:jc w:val="both"/>
              <w:rPr/>
            </w:pPr>
            <w:r>
              <w:rPr>
                <w:sz w:val="24"/>
                <w:szCs w:val="24"/>
              </w:rPr>
              <w:t>В районе Участка отсутствуют централизованные сети водоотведения, эксплуатируемые МП «Пермводоканал».</w:t>
            </w:r>
          </w:p>
          <w:p>
            <w:pPr>
              <w:pStyle w:val="14"/>
              <w:ind w:firstLine="283" w:right="0"/>
              <w:jc w:val="both"/>
              <w:rPr/>
            </w:pPr>
            <w:r>
              <w:rPr>
                <w:b w:val="false"/>
                <w:bCs w:val="false"/>
                <w:color w:themeColor="text1" w:val="000000"/>
                <w:sz w:val="24"/>
                <w:szCs w:val="24"/>
              </w:rPr>
              <w:t>При проектировании может быть применен альтернативный способ водоотведения, без подключения к централизованной системе канализации г. Перми, с отводом канализационных стоков на локальные очистные сооружения, либо в канализационные колодцы-накопители, с последующим вывозом стоков специализированными машинами, при этом состав канализационных стоков должен соответствовать всем нормативным требованиям Российской Федерации.</w:t>
            </w:r>
          </w:p>
          <w:p>
            <w:pPr>
              <w:pStyle w:val="14"/>
              <w:ind w:firstLine="283" w:right="0"/>
              <w:jc w:val="both"/>
              <w:rPr/>
            </w:pPr>
            <w:r>
              <w:rPr>
                <w:sz w:val="24"/>
                <w:szCs w:val="24"/>
              </w:rPr>
              <w:t xml:space="preserve">(Аналогичная информация отражена в письме </w:t>
            </w:r>
            <w:r>
              <w:rPr>
                <w:b/>
                <w:bCs/>
                <w:spacing w:val="-2"/>
                <w:sz w:val="24"/>
                <w:szCs w:val="24"/>
              </w:rPr>
              <w:t>МП «Пермводоканал»</w:t>
            </w:r>
            <w:r>
              <w:rPr>
                <w:spacing w:val="-2"/>
                <w:sz w:val="24"/>
                <w:szCs w:val="24"/>
              </w:rPr>
              <w:t xml:space="preserve"> от 13.09.2024 № 059-04-ПВК-01-вн-523</w:t>
            </w:r>
            <w:r>
              <w:rPr>
                <w:sz w:val="24"/>
                <w:szCs w:val="24"/>
              </w:rPr>
              <w:t>)</w:t>
            </w:r>
          </w:p>
          <w:p>
            <w:pPr>
              <w:pStyle w:val="Normal"/>
              <w:spacing w:lineRule="auto" w:line="240" w:before="0" w:after="0"/>
              <w:ind w:hanging="0"/>
              <w:jc w:val="both"/>
              <w:rPr/>
            </w:pPr>
            <w:r>
              <w:rPr/>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right="-263"/>
              <w:rPr>
                <w:b/>
                <w:bCs/>
                <w:sz w:val="24"/>
                <w:szCs w:val="24"/>
                <w:highlight w:val="none"/>
              </w:rPr>
            </w:pPr>
            <w:r>
              <w:rPr>
                <w:b/>
                <w:bCs/>
                <w:sz w:val="24"/>
                <w:szCs w:val="24"/>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8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купли-продажи земельного участка (Приложение 8 к настоящему извещению)</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1 482 000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74 100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741 000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308"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01.07.2022</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8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7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308"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tabs>
          <w:tab w:val="clear" w:pos="708"/>
          <w:tab w:val="left" w:pos="5103" w:leader="none"/>
        </w:tabs>
        <w:ind w:right="-263"/>
        <w:rPr>
          <w:sz w:val="20"/>
          <w:szCs w:val="20"/>
          <w:highlight w:val="none"/>
        </w:rPr>
      </w:pPr>
      <w:r>
        <w:rPr>
          <w:b/>
          <w:lang w:val="en-US"/>
        </w:rPr>
        <w:t>Лот № 9</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356"/>
        <w:gridCol w:w="3308"/>
        <w:gridCol w:w="6821"/>
      </w:tblGrid>
      <w:tr>
        <w:trPr>
          <w:trHeight w:val="877"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3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0"/>
              <w:jc w:val="left"/>
              <w:rPr>
                <w:sz w:val="24"/>
                <w:szCs w:val="24"/>
              </w:rPr>
            </w:pPr>
            <w:r>
              <w:rPr>
                <w:sz w:val="24"/>
                <w:szCs w:val="24"/>
              </w:rPr>
              <w:t>Наименование органа местного самоуправления, принявшего решение о проведении аукциона, реквизиты указанного решения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города Перми от 01 октября 2024 г. № 21-01-03-8690 «О проведении аукциона по продаже земельного участка в Мотовилихинском районе города Перми»</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Предмет аукциона по продаже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3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jc w:val="both"/>
              <w:rPr>
                <w:sz w:val="24"/>
                <w:szCs w:val="24"/>
              </w:rPr>
            </w:pPr>
            <w:r>
              <w:rPr>
                <w:sz w:val="24"/>
                <w:szCs w:val="24"/>
              </w:rPr>
              <w:t>местоположение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Вавилина, з/у 29а</w:t>
            </w:r>
          </w:p>
        </w:tc>
      </w:tr>
      <w:tr>
        <w:trPr>
          <w:trHeight w:val="148"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площадь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600 кв. м</w:t>
            </w:r>
          </w:p>
        </w:tc>
      </w:tr>
      <w:tr>
        <w:trPr>
          <w:trHeight w:val="155"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360" w:left="720" w:right="-263"/>
              <w:rPr>
                <w:sz w:val="24"/>
                <w:szCs w:val="24"/>
              </w:rPr>
            </w:pPr>
            <w:r>
              <w:rPr>
                <w:sz w:val="24"/>
                <w:szCs w:val="24"/>
              </w:rPr>
              <w:t>кадастровый номер</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t>59:01:4019087:1693</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права на земельный участок</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разрешенное использование</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для индивидуального жилищного строительства (2.1)</w:t>
            </w:r>
          </w:p>
        </w:tc>
      </w:tr>
      <w:tr>
        <w:trPr>
          <w:trHeight w:val="576"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 xml:space="preserve">принадлежность к определенной  </w:t>
              <w:br/>
              <w:t>категории земель</w:t>
            </w:r>
          </w:p>
        </w:tc>
        <w:tc>
          <w:tcPr>
            <w:tcW w:w="6821"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60" w:left="720" w:right="113"/>
              <w:jc w:val="left"/>
              <w:rPr>
                <w:sz w:val="24"/>
                <w:szCs w:val="24"/>
              </w:rPr>
            </w:pPr>
            <w:r>
              <w:rPr>
                <w:sz w:val="24"/>
                <w:szCs w:val="24"/>
              </w:rPr>
              <w:t>ограничение прав</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1"/>
              <w:jc w:val="both"/>
              <w:rPr>
                <w:sz w:val="24"/>
                <w:szCs w:val="24"/>
              </w:rPr>
            </w:pPr>
            <w:r>
              <w:rPr>
                <w:sz w:val="24"/>
                <w:szCs w:val="24"/>
              </w:rPr>
              <w:t>Ограничения прав подробно описаны:</w:t>
            </w:r>
          </w:p>
          <w:p>
            <w:pPr>
              <w:pStyle w:val="Normal"/>
              <w:ind w:firstLine="311"/>
              <w:jc w:val="both"/>
              <w:rPr>
                <w:sz w:val="24"/>
                <w:szCs w:val="24"/>
                <w14:ligatures w14:val="none"/>
              </w:rPr>
            </w:pPr>
            <w:r>
              <w:rPr>
                <w:sz w:val="24"/>
                <w:szCs w:val="24"/>
              </w:rPr>
              <w:t>в выписке из Единого государственного реестра недвижимости об объекте недвижимости от 04.07.2025г. No КУВИ-001/2025-134485847 (далее - ЕГРН)</w:t>
            </w:r>
            <w:r>
              <w:rPr>
                <w:sz w:val="24"/>
                <w:szCs w:val="24"/>
                <w14:ligatures w14:val="none"/>
              </w:rPr>
              <w:t>;</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07.03.2023 № РФ-59-2-03-0-00-2023-0318 (далее – ГПЗУ).</w:t>
            </w:r>
          </w:p>
          <w:p>
            <w:pPr>
              <w:pStyle w:val="BodyText"/>
              <w:ind w:firstLine="362"/>
              <w:jc w:val="both"/>
              <w:rPr>
                <w:sz w:val="24"/>
                <w:szCs w:val="24"/>
              </w:rPr>
            </w:pPr>
            <w:r>
              <w:rPr>
                <w:sz w:val="24"/>
                <w:szCs w:val="24"/>
              </w:rPr>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 xml:space="preserve">По данным копии городского планшета </w:t>
              <w:br/>
              <w:t xml:space="preserve">от 14.02.2023 (М 1:500), требующего корректировки, </w:t>
              <w:br/>
              <w:t>в северной части Участка расположен забор, в северо-западной, северной части Участка располагаются сети электроснабжения.</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В ходе обследования установлено: доступ к Участку не ограничен, в границах расположен движимый объект (будка).</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Дополнительно сообщается, что ближайший пожарный водоем, расположен по ул. Севастопольской, 44.</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Согласно геодезической съемке в границах Участка располагаются сети электроснабжения, сети водоснабжения, киоск, металлическое строение, проезд к земельным участкам с кадастровыми номерами 59:01:4019087:124 (ул. Ерофеевских, 2), 59:01:4019087:15 (ул. Вавилина, 29).</w:t>
            </w:r>
          </w:p>
          <w:p>
            <w:pPr>
              <w:pStyle w:val="Normal"/>
              <w:spacing w:lineRule="auto" w:line="240" w:before="0" w:after="0"/>
              <w:ind w:firstLine="425" w:left="0" w:right="0"/>
              <w:jc w:val="both"/>
              <w:rPr>
                <w:rFonts w:ascii="Times New Roman" w:hAnsi="Times New Roman"/>
                <w:color w:themeColor="text1" w:val="000000"/>
                <w:sz w:val="24"/>
                <w:szCs w:val="24"/>
              </w:rPr>
            </w:pPr>
            <w:r>
              <w:rPr>
                <w:sz w:val="24"/>
                <w:szCs w:val="24"/>
              </w:rPr>
              <w:t xml:space="preserve">(Аналогичная информация отражена в письме </w:t>
            </w:r>
            <w:r>
              <w:rPr>
                <w:b/>
                <w:color w:themeColor="text1" w:val="000000"/>
                <w:sz w:val="24"/>
                <w:szCs w:val="24"/>
              </w:rPr>
              <w:t>администрации Мотовилихинского района города Перми</w:t>
            </w:r>
            <w:r>
              <w:rPr>
                <w:color w:themeColor="text1" w:val="000000"/>
                <w:sz w:val="24"/>
                <w:szCs w:val="24"/>
              </w:rPr>
              <w:t xml:space="preserve"> </w:t>
              <w:br/>
              <w:t>от 25.09.2024 № 059-36-01-42/3-249, в акте обследования от 25.09.2024</w:t>
            </w:r>
            <w:r>
              <w:rPr>
                <w:sz w:val="24"/>
                <w:szCs w:val="24"/>
              </w:rPr>
              <w:t>)</w:t>
            </w:r>
          </w:p>
          <w:p>
            <w:pPr>
              <w:pStyle w:val="Normal"/>
              <w:spacing w:lineRule="auto" w:line="240" w:before="0" w:after="0"/>
              <w:ind w:hanging="0"/>
              <w:jc w:val="both"/>
              <w:rPr>
                <w:rFonts w:ascii="Times New Roman" w:hAnsi="Times New Roman"/>
                <w:b w:val="false"/>
                <w:bCs w:val="false"/>
                <w:color w:themeColor="text1" w:val="000000"/>
                <w:sz w:val="24"/>
                <w:szCs w:val="24"/>
              </w:rPr>
            </w:pPr>
            <w:r>
              <w:rPr>
                <w:b w:val="false"/>
                <w:bCs w:val="false"/>
                <w:color w:themeColor="text1" w:val="000000"/>
                <w:sz w:val="24"/>
                <w:szCs w:val="24"/>
              </w:rPr>
            </w:r>
          </w:p>
          <w:p>
            <w:pPr>
              <w:pStyle w:val="Normal"/>
              <w:spacing w:lineRule="auto" w:line="240" w:before="0" w:after="0"/>
              <w:ind w:firstLine="425" w:left="0" w:right="0"/>
              <w:jc w:val="both"/>
              <w:rPr>
                <w:rFonts w:ascii="Times New Roman" w:hAnsi="Times New Roman"/>
                <w:color w:themeColor="text1" w:val="FF0000"/>
                <w:sz w:val="24"/>
                <w:szCs w:val="24"/>
              </w:rPr>
            </w:pPr>
            <w:r>
              <w:rPr>
                <w:color w:themeColor="text1" w:val="000000"/>
                <w:sz w:val="24"/>
                <w:szCs w:val="24"/>
              </w:rPr>
              <w:t xml:space="preserve">Согласно сведениям, содержащимся в ЕГРН, ГПЗУ </w:t>
              <w:br/>
              <w:t xml:space="preserve">и копии городского планшета, в границах Участка расположен объект капитального строительства с кадастровым номером 59:01:0000000:92227 – сооружение коммунального хозяйства – водопровод. Водопровод является частной собственностью </w:t>
              <w:br/>
              <w:t>ООО «Строй-Альянс».</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Согласно пункту 8 статьи 39.11 Кодекса 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w:t>
              <w:br/>
              <w:t>в соответствии со статьей 39.36 Кодекса.</w:t>
            </w:r>
          </w:p>
          <w:p>
            <w:pPr>
              <w:pStyle w:val="Normal"/>
              <w:spacing w:lineRule="auto" w:line="240" w:before="0" w:after="0"/>
              <w:ind w:firstLine="425" w:left="0" w:right="0"/>
              <w:jc w:val="both"/>
              <w:rPr>
                <w:rFonts w:ascii="Times New Roman" w:hAnsi="Times New Roman"/>
                <w:color w:themeColor="text1" w:val="000000"/>
                <w:sz w:val="24"/>
                <w:szCs w:val="24"/>
                <w:highlight w:val="white"/>
              </w:rPr>
            </w:pPr>
            <w:r>
              <w:rPr>
                <w:color w:themeColor="text1" w:val="000000"/>
                <w:sz w:val="24"/>
                <w:szCs w:val="24"/>
              </w:rPr>
              <w:t xml:space="preserve"> </w:t>
            </w:r>
            <w:r>
              <w:rPr>
                <w:color w:themeColor="text1" w:val="000000"/>
                <w:sz w:val="24"/>
                <w:szCs w:val="24"/>
              </w:rPr>
              <w:t>Учитывая, что указанный линейный объект может размещаться на основании сервитута, публичного сервитута, в соответствии со статьей 39.36 Кодекса, наличие такого объекта на земельном участке не является основанием для отказа в предоставлении зем</w:t>
            </w:r>
            <w:r>
              <w:rPr>
                <w:color w:themeColor="text1" w:val="000000"/>
                <w:sz w:val="24"/>
                <w:szCs w:val="24"/>
                <w:highlight w:val="white"/>
              </w:rPr>
              <w:t>ельного участка на торгах.</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highlight w:val="white"/>
              </w:rPr>
              <w:t xml:space="preserve">Согласно сведениям, содержащимся в ГПЗУ, ЕГРН </w:t>
              <w:br/>
              <w:t>и справке по градостроительным условиям от 15.07.2025 № 637921, Участок частично расположен в границах зоны с особ</w:t>
            </w:r>
            <w:r>
              <w:rPr>
                <w:color w:themeColor="text1" w:val="000000"/>
                <w:sz w:val="24"/>
                <w:szCs w:val="24"/>
              </w:rPr>
              <w:t>ыми условиями использования территории:</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 </w:t>
            </w:r>
            <w:r>
              <w:rPr>
                <w:color w:themeColor="text1" w:val="000000"/>
                <w:sz w:val="24"/>
                <w:szCs w:val="24"/>
              </w:rPr>
              <w:t>полностью в приаэродромной территории аэродрома аэропорта Большое Савино, реестровый номер границы 59:32-6.553. Проектирование и строительство вести 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частично в охранной зоне инженерных коммуникаций (ВЛ 0,4 кВ КТП-2319). Реестровый номер границы 59:01-6.5780, площадь пересечения – 96 кв. м.</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частично в охранной зоне инженерных коммуникаций (ВЛ 0,4 кВ от КТП-2010, ВЛ 0,4кВ от КПТ-2319). Реестровый номер границы 59:01-6.3430, площадь пересечения – 42 кв. м.</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частично в зоне публичного сервитута для размещения объекта электросетевого хозяйства, числящийся на балансе ОАО «МРСК Урала» (ВЛ 0,4 кВ КТП-2319). Реестровый номер границы 59:01-6.9490, площадь пересечения – 96 кв. м.</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частично в «Электросетевом комплексе Подстанции 110/35/6 кВ «Балмошная» с линиями электропередачи и трансформаторными подстанциями, находящийся в собственности ОАО «МРСК Урала» (ВЛ 0,4 кВ от КТП-2010, ВЛ 0,4кВ от КТП-2319). Реестровый номер границы 59:01-6.9700, площадь пересечения – 42 кв. м.</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Проектирование и строительство вести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color w:themeColor="text1" w:val="000000"/>
                <w:sz w:val="24"/>
                <w:szCs w:val="24"/>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в) находиться в пределах огороженной территории </w:t>
              <w:br/>
              <w:t xml:space="preserve">и помещениях распределительных устройств </w:t>
              <w:br/>
              <w:t xml:space="preserve">и подстанций, открывать двери и люки распределительных устройств и подстанций, производить переключения и подключения </w:t>
              <w:br/>
              <w:t xml:space="preserve">в электрических сетях (указанное требование </w:t>
              <w:br/>
              <w:t>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г) размещать свалки;</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д) производить работы ударными механизмами, сбрасывать тяжести массой.</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На Участке произрастает 67 шт. дерева породы – сосна 41 шт., береза 10 шт., ива 15 шт., ель 1 шт.</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Победителю аукциона необходимо соблюдать следующие условия строительства, а также проектом предусмотреть:</w:t>
            </w:r>
          </w:p>
          <w:p>
            <w:pPr>
              <w:pStyle w:val="Normal"/>
              <w:numPr>
                <w:ilvl w:val="0"/>
                <w:numId w:val="3"/>
              </w:numPr>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Нанесение существующих деревьев на стройгенплане;</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2. Снос деревьев, попадающих в пятно застройки, вести на основании акта комиссионного обследования земельных насаждений в соответствии решением Пермской городской Думы от 15.12.2020 № 277. Указанный акт должен быть составлен на основании проектной документации. Остальные деревья сохранить;</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3.</w:t>
              <w:tab/>
              <w:t xml:space="preserve">Восстановление зеленых насаждений вести </w:t>
              <w:br/>
              <w:t>в соответствии с решением Пермской городской Думы от 15.12.2020 № 277;</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4.</w:t>
              <w:tab/>
              <w:t>Сбор и отвод ливневых вод с использованием вариантов решений в зависимости от:</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наличия централизованной системы ливневой канализации;</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 площади водосбора с учетом транзитных вод </w:t>
              <w:br/>
              <w:t>с прилегающей территории;</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угла наклона рельефа, включающий прилегающие территории;</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 применения иных решений равномерного отвода поверхностного стока с запрашиваемой территории </w:t>
              <w:br/>
              <w:t>на прилегающей территории;</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5.</w:t>
              <w:tab/>
              <w:t xml:space="preserve">Определение видов образующих отходов </w:t>
              <w:br/>
              <w:t>и мест их размещения на период эксплуатации;</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6.</w:t>
              <w:tab/>
              <w:t>Конкретные мероприятия по охране окружающей среды на период строительства, включая:</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установку временного защитного ограждения строительной площадки;</w:t>
            </w:r>
          </w:p>
          <w:p>
            <w:pPr>
              <w:pStyle w:val="Normal"/>
              <w:spacing w:lineRule="auto" w:line="240" w:before="0" w:after="0"/>
              <w:ind w:firstLine="425" w:left="0" w:right="0"/>
              <w:jc w:val="both"/>
              <w:rPr>
                <w:rFonts w:ascii="Times New Roman" w:hAnsi="Times New Roman"/>
                <w:color w:themeColor="text1" w:val="000000"/>
                <w:sz w:val="24"/>
                <w:szCs w:val="24"/>
                <w14:ligatures w14:val="none"/>
              </w:rPr>
            </w:pPr>
            <w:r>
              <w:rPr>
                <w:color w:themeColor="text1" w:val="000000"/>
                <w:sz w:val="24"/>
                <w:szCs w:val="24"/>
              </w:rPr>
              <w:t xml:space="preserve">- ограждение существующих зеленых насаждений, </w:t>
              <w:br/>
              <w:t>не попадающих под пятно застройки;</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 прокладку коммуникаций осуществлять на расстоянии не менее 2 м. от ствола дерева, чтобы </w:t>
              <w:br/>
              <w:t>не повредить корневую систему;</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не использовать приствольные круги существующих деревьев (диаметром 1м) под складирование материалов и установки временных сооружений;</w:t>
            </w:r>
          </w:p>
          <w:p>
            <w:pPr>
              <w:pStyle w:val="Normal"/>
              <w:spacing w:lineRule="auto" w:line="240" w:before="0" w:after="0"/>
              <w:ind w:firstLine="425" w:left="0" w:right="0"/>
              <w:jc w:val="both"/>
              <w:rPr>
                <w:rFonts w:ascii="Times New Roman" w:hAnsi="Times New Roman"/>
                <w:color w:themeColor="text1" w:val="000000"/>
                <w:sz w:val="24"/>
                <w:szCs w:val="24"/>
                <w14:ligatures w14:val="none"/>
              </w:rPr>
            </w:pPr>
            <w:r>
              <w:rPr>
                <w:color w:themeColor="text1" w:val="000000"/>
                <w:sz w:val="24"/>
                <w:szCs w:val="24"/>
              </w:rPr>
              <w:t>- определение видов и объемов образующихся отходов и мест их размещения;</w:t>
            </w:r>
          </w:p>
          <w:p>
            <w:pPr>
              <w:pStyle w:val="Normal"/>
              <w:spacing w:lineRule="auto" w:line="240" w:before="0" w:after="0"/>
              <w:ind w:firstLine="425" w:left="0" w:right="0"/>
              <w:jc w:val="both"/>
              <w:rPr>
                <w:rFonts w:ascii="Times New Roman" w:hAnsi="Times New Roman"/>
                <w:color w:themeColor="text1" w:val="000000"/>
                <w:sz w:val="24"/>
                <w:szCs w:val="24"/>
                <w14:ligatures w14:val="none"/>
              </w:rPr>
            </w:pPr>
            <w:r>
              <w:rPr>
                <w:color w:themeColor="text1" w:val="000000"/>
                <w:sz w:val="24"/>
                <w:szCs w:val="24"/>
              </w:rPr>
              <w:t>-   систематический вывоз отходов;</w:t>
            </w:r>
          </w:p>
          <w:p>
            <w:pPr>
              <w:pStyle w:val="Normal"/>
              <w:spacing w:lineRule="auto" w:line="240" w:before="0" w:after="0"/>
              <w:ind w:firstLine="425" w:left="0" w:right="0"/>
              <w:jc w:val="both"/>
              <w:rPr>
                <w:rFonts w:ascii="Times New Roman" w:hAnsi="Times New Roman"/>
                <w:color w:themeColor="text1" w:val="000000"/>
                <w:sz w:val="24"/>
                <w:szCs w:val="24"/>
                <w14:ligatures w14:val="none"/>
              </w:rPr>
            </w:pPr>
            <w:r>
              <w:rPr>
                <w:color w:themeColor="text1" w:val="000000"/>
                <w:sz w:val="24"/>
                <w:szCs w:val="24"/>
              </w:rPr>
              <w:t xml:space="preserve">- недопущение загрязнения атмосферы, почвы </w:t>
              <w:br/>
              <w:t>и подземных вод;</w:t>
            </w:r>
          </w:p>
          <w:p>
            <w:pPr>
              <w:pStyle w:val="Normal"/>
              <w:spacing w:lineRule="auto" w:line="240" w:before="0" w:after="0"/>
              <w:ind w:firstLine="425" w:left="0" w:right="0"/>
              <w:jc w:val="both"/>
              <w:rPr>
                <w:rFonts w:ascii="Times New Roman" w:hAnsi="Times New Roman"/>
                <w:color w:themeColor="text1" w:val="000000"/>
                <w:sz w:val="24"/>
                <w:szCs w:val="24"/>
                <w14:ligatures w14:val="none"/>
              </w:rPr>
            </w:pPr>
            <w:r>
              <w:rPr>
                <w:color w:themeColor="text1" w:val="000000"/>
                <w:sz w:val="24"/>
                <w:szCs w:val="24"/>
              </w:rPr>
              <w:t>- предотвращение выноса грязи автотранспортом, выезжающим со строительной площадки.</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Средняя стоимость в ценах 2024 года одного дерева лиственной породы от 17 тыс. руб., а хвойной – от 20 тыс. руб.</w:t>
            </w:r>
          </w:p>
          <w:p>
            <w:pPr>
              <w:pStyle w:val="Normal"/>
              <w:spacing w:lineRule="auto" w:line="240" w:before="0" w:after="0"/>
              <w:ind w:firstLine="425" w:left="0" w:right="0"/>
              <w:jc w:val="both"/>
              <w:rPr>
                <w:rFonts w:ascii="Times New Roman" w:hAnsi="Times New Roman"/>
                <w:color w:themeColor="text1" w:val="000000"/>
                <w:sz w:val="24"/>
                <w:szCs w:val="24"/>
              </w:rPr>
            </w:pPr>
            <w:r>
              <w:rPr>
                <w:sz w:val="24"/>
                <w:szCs w:val="24"/>
              </w:rPr>
              <w:t xml:space="preserve">(Аналогичная информация отражена в письме </w:t>
            </w:r>
            <w:r>
              <w:rPr>
                <w:b/>
                <w:color w:themeColor="text1" w:val="000000"/>
                <w:sz w:val="24"/>
                <w:szCs w:val="24"/>
              </w:rPr>
              <w:t>управления по экологии и природопользованию администрации города Перми</w:t>
            </w:r>
            <w:r>
              <w:rPr>
                <w:color w:themeColor="text1" w:val="000000"/>
                <w:sz w:val="24"/>
                <w:szCs w:val="24"/>
              </w:rPr>
              <w:t xml:space="preserve"> от 15.02.2023 № 059-33-01-10/3-122</w:t>
            </w:r>
            <w:r>
              <w:rPr>
                <w:sz w:val="24"/>
                <w:szCs w:val="24"/>
              </w:rPr>
              <w:t>)</w:t>
            </w:r>
          </w:p>
          <w:p>
            <w:pPr>
              <w:pStyle w:val="Normal"/>
              <w:spacing w:lineRule="auto" w:line="240" w:before="0" w:after="0"/>
              <w:ind w:hanging="0"/>
              <w:jc w:val="both"/>
              <w:rPr>
                <w:color w:themeColor="text1" w:val="000000"/>
                <w:sz w:val="24"/>
                <w:szCs w:val="24"/>
              </w:rPr>
            </w:pPr>
            <w:r>
              <w:rPr>
                <w:color w:themeColor="text1" w:val="000000"/>
                <w:sz w:val="24"/>
                <w:szCs w:val="24"/>
              </w:rPr>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На территории, где расположен Участок, схемами не предусмотрено строительство сетей водоснабжения и водоотведения.</w:t>
            </w:r>
          </w:p>
          <w:p>
            <w:pPr>
              <w:pStyle w:val="Normal"/>
              <w:spacing w:lineRule="auto" w:line="240" w:before="0" w:after="0"/>
              <w:ind w:firstLine="425" w:left="0" w:right="0"/>
              <w:jc w:val="both"/>
              <w:rPr>
                <w:rFonts w:ascii="Times New Roman" w:hAnsi="Times New Roman"/>
                <w:color w:themeColor="text1" w:val="000000"/>
                <w:sz w:val="24"/>
                <w:szCs w:val="24"/>
              </w:rPr>
            </w:pPr>
            <w:r>
              <w:rPr>
                <w:sz w:val="24"/>
                <w:szCs w:val="24"/>
              </w:rPr>
              <w:t xml:space="preserve">(Аналогичная информация отражена в письме </w:t>
            </w:r>
            <w:r>
              <w:rPr>
                <w:b/>
                <w:color w:themeColor="text1" w:val="000000"/>
                <w:sz w:val="24"/>
                <w:szCs w:val="24"/>
              </w:rPr>
              <w:t>департамента жилищно-коммунального хозяйства администрации города Перми</w:t>
            </w:r>
            <w:r>
              <w:rPr>
                <w:color w:themeColor="text1" w:val="000000"/>
                <w:sz w:val="24"/>
                <w:szCs w:val="24"/>
              </w:rPr>
              <w:t xml:space="preserve"> от 15.02.2023 № 059-04-17/3-85-ри </w:t>
            </w:r>
            <w:r>
              <w:rPr>
                <w:sz w:val="24"/>
                <w:szCs w:val="24"/>
              </w:rPr>
              <w:t>)</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 xml:space="preserve">Предоставление Участка считается возможным </w:t>
              <w:br/>
              <w:t>при следующих условиях:</w:t>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поверхностный водоотвод решить проектом без подтопления смежных территорий, в соответствии с действующими нормативно-правовыми актами и природоохранным законодательством;</w:t>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предусмотреть электроосвещение территории объекта;</w:t>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стоянку для временного хранения транспорта разместить в границах отведенного под строительство земельного участка вне территории общего пользования;</w:t>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предусмотреть ликвидацию разрушений, а также повреждений существующего дорожного покрытия;</w:t>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предусмотреть наружное освещение подъезда до границ земельного участка, отведенного под застройку.</w:t>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 xml:space="preserve">Разработать и согласовать на рабочей группе </w:t>
              <w:br/>
              <w:t>по организации и безопасности дорожного движения (ул. Пермская, 2а, 212-47-51) проект организации дорожного движения;</w:t>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Получить согласие на присоединение к улично-дорожной сети города Перми в соответствии с постановлением администрации города Перми от 31.01.2022 №45.</w:t>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 xml:space="preserve">Дополнительно сообщается, что в соответствии </w:t>
              <w:br/>
              <w:t xml:space="preserve">с Федеральным законом №257 от 08.11.2007,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w:t>
              <w:br/>
              <w:t>с обеспечением безопасности дорожного движения, водоотведения и исполнением других установленных технологическими регламентами требований, несут лица, в интересах которых осуществляется строительство, реконструкция, капитальный ремонт, ремонт пересечений или примыканий.</w:t>
            </w:r>
          </w:p>
          <w:p>
            <w:pPr>
              <w:pStyle w:val="Normal"/>
              <w:spacing w:lineRule="auto" w:line="240" w:before="0" w:after="0"/>
              <w:ind w:firstLine="425" w:left="0" w:right="0"/>
              <w:jc w:val="both"/>
              <w:rPr>
                <w:rFonts w:ascii="Times New Roman" w:hAnsi="Times New Roman"/>
                <w:color w:themeColor="text1" w:val="000000"/>
                <w:sz w:val="24"/>
              </w:rPr>
            </w:pPr>
            <w:r>
              <w:rPr>
                <w:sz w:val="24"/>
                <w:szCs w:val="24"/>
              </w:rPr>
              <w:t xml:space="preserve">(Аналогичная информация отражена в письме </w:t>
            </w:r>
            <w:r>
              <w:rPr>
                <w:b/>
                <w:color w:themeColor="text1" w:val="000000"/>
                <w:sz w:val="24"/>
                <w:szCs w:val="24"/>
              </w:rPr>
              <w:t>департамента дорог и благоустройства администрации города Перми</w:t>
            </w:r>
            <w:r>
              <w:rPr>
                <w:color w:themeColor="text1" w:val="000000"/>
                <w:sz w:val="24"/>
                <w:szCs w:val="24"/>
              </w:rPr>
              <w:t xml:space="preserve"> от 17.02.2023 № 059-24-01-36/3-479</w:t>
            </w:r>
            <w:r>
              <w:rPr>
                <w:sz w:val="24"/>
                <w:szCs w:val="24"/>
              </w:rPr>
              <w:t>)</w:t>
            </w:r>
          </w:p>
          <w:p>
            <w:pPr>
              <w:pStyle w:val="Normal"/>
              <w:spacing w:lineRule="auto" w:line="240" w:before="0" w:after="0"/>
              <w:ind w:hanging="0"/>
              <w:jc w:val="both"/>
              <w:rPr>
                <w:rFonts w:ascii="Times New Roman" w:hAnsi="Times New Roman"/>
                <w:color w:themeColor="text1" w:val="000000"/>
                <w:sz w:val="24"/>
              </w:rPr>
            </w:pPr>
            <w:r>
              <w:rPr>
                <w:color w:themeColor="text1" w:val="000000"/>
                <w:sz w:val="24"/>
              </w:rPr>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Строительство пожарного водоема на указанной территории не запланировано;</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ближайшее подразделение пожарной охраны расположено по адресу: город Пермь, ул. Уральская, 74 (ПСЧ-3 10-ПСО);</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объект общественной безопасности, отнесенные к объектам полиции (участковые пункты полиции) расположен по адресу: город Пермь, ул. Колыбалова, д. 22 (микрорайон Запруд, Мотовилихинский район). В настоящее время отсутствует потребность в обеспечении служебными помещениями участковых уполномоченных полиции в указанном микрорайоне, строительство (приобретение) в настоящее время не планируется;</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помещения для аварийно-спасательных формирований на участке отсутствуют. В настоящее время потребность в обеспечении служебными помещениями для аварийно-спасательных формирований в указанном микрорайоне отсутствует;</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на указанной территории источники противопожарного водоснабжения отсутствуют;</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объекты гражданской обороны на указанной территории отсутствуют.</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В соответствии с информацией, предоставленной Министерством территориальной безопасности Пермского края, в особенный период Участок попадает в зону возможного химического заражения.</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В связи с тем, что территория не попадает в зону действия региональной автоматизированной системы централизованного оповещения населения города Перми, необходимо предусмотреть размещение сиренно-речевых узлов системы оповещения согласно пунктам 6.38, 6.39 СП 165.1325800.2014 «Свод правил. Инженерно-технические мероприятия по гражданской обороне. Актуализированная редакция СНиП </w:t>
              <w:br/>
              <w:t>2.01.51-90».</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При планировке и размещении объектов </w:t>
              <w:br/>
              <w:t xml:space="preserve">на вышеуказанной территории необходимо соблюдать нормы и требования действующего законодательства: Федеральных законов от 21.12.1994 № 69-ФЗ </w:t>
              <w:br/>
              <w:t>«О пожарной безопасности» и от 22.07.2008 № 123-ФЗ «Технический регламент о требованиях пожарной безопасности».</w:t>
            </w:r>
          </w:p>
          <w:p>
            <w:pPr>
              <w:pStyle w:val="Normal"/>
              <w:spacing w:lineRule="auto" w:line="240" w:before="0" w:after="0"/>
              <w:ind w:firstLine="425" w:left="0" w:right="0"/>
              <w:jc w:val="both"/>
              <w:rPr>
                <w:rFonts w:ascii="Times New Roman" w:hAnsi="Times New Roman"/>
                <w:color w:themeColor="text1" w:val="000000"/>
                <w:sz w:val="24"/>
                <w:szCs w:val="24"/>
              </w:rPr>
            </w:pPr>
            <w:r>
              <w:rPr>
                <w:sz w:val="24"/>
                <w:szCs w:val="24"/>
              </w:rPr>
              <w:t xml:space="preserve">(Аналогичная информация отражена в письме </w:t>
            </w:r>
            <w:r>
              <w:rPr>
                <w:b/>
                <w:color w:themeColor="text1" w:val="000000"/>
                <w:sz w:val="24"/>
                <w:szCs w:val="24"/>
              </w:rPr>
              <w:t>департамента общественной безопасности администрации города Перми</w:t>
            </w:r>
            <w:r>
              <w:rPr>
                <w:color w:themeColor="text1" w:val="000000"/>
                <w:sz w:val="24"/>
                <w:szCs w:val="24"/>
              </w:rPr>
              <w:t xml:space="preserve"> от 14.02.2023 № 059-10-01-27/3-258</w:t>
            </w:r>
            <w:r>
              <w:rPr>
                <w:sz w:val="24"/>
                <w:szCs w:val="24"/>
              </w:rPr>
              <w:t>)</w:t>
            </w:r>
          </w:p>
          <w:p>
            <w:pPr>
              <w:pStyle w:val="Normal"/>
              <w:spacing w:lineRule="auto" w:line="240" w:before="0" w:after="0"/>
              <w:ind w:hanging="0"/>
              <w:jc w:val="both"/>
              <w:rPr>
                <w:rFonts w:ascii="Times New Roman" w:hAnsi="Times New Roman"/>
                <w:color w:themeColor="text1" w:val="000000"/>
                <w:sz w:val="24"/>
                <w:szCs w:val="24"/>
              </w:rPr>
            </w:pPr>
            <w:r>
              <w:rPr>
                <w:color w:themeColor="text1" w:val="000000"/>
                <w:sz w:val="24"/>
                <w:szCs w:val="24"/>
              </w:rPr>
            </w:r>
          </w:p>
        </w:tc>
      </w:tr>
      <w:tr>
        <w:trPr>
          <w:trHeight w:val="1087"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340" w:left="850" w:right="113"/>
              <w:jc w:val="left"/>
              <w:rPr>
                <w:sz w:val="24"/>
                <w:szCs w:val="24"/>
              </w:rPr>
            </w:pPr>
            <w:r>
              <w:rPr>
                <w:sz w:val="24"/>
                <w:szCs w:val="24"/>
              </w:rPr>
              <w:t xml:space="preserve">максимально и (или) минимально  допустимые параметры разрешенного строительства </w:t>
              <w:br/>
              <w:t>объекта капитального строительства</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r>
              <w:rPr>
                <w:sz w:val="24"/>
                <w:szCs w:val="24"/>
              </w:rPr>
              <w:t>www.gorodperm.ru.</w:t>
            </w:r>
          </w:p>
          <w:p>
            <w:pPr>
              <w:pStyle w:val="BodyText"/>
              <w:ind w:firstLine="362"/>
              <w:jc w:val="both"/>
              <w:rPr>
                <w:sz w:val="24"/>
                <w:szCs w:val="24"/>
              </w:rPr>
            </w:pPr>
            <w:r>
              <w:rPr>
                <w:sz w:val="24"/>
                <w:szCs w:val="24"/>
              </w:rPr>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lang w:val="en-US"/>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w:t>
            </w:r>
            <w:r>
              <w:rPr>
                <w:color w:themeColor="text1" w:val="000000"/>
                <w:sz w:val="24"/>
                <w:szCs w:val="24"/>
              </w:rPr>
              <w:t>. (ред. от 17.05.2023):</w:t>
            </w:r>
            <w:r>
              <w:rPr>
                <w:color w:themeColor="text1" w:val="000000"/>
                <w:sz w:val="24"/>
                <w:szCs w:val="24"/>
                <w:lang w:val="en-US"/>
              </w:rPr>
              <w:t xml:space="preserve"> Дом должен включать жилые комнаты – одну или несколько (общую комнату или гостиную, спальню),</w:t>
            </w:r>
            <w:r>
              <w:rPr>
                <w:color w:themeColor="text1" w:val="000000"/>
                <w:sz w:val="24"/>
                <w:szCs w:val="24"/>
              </w:rPr>
              <w:t xml:space="preserve"> </w:t>
              <w:br/>
            </w:r>
            <w:r>
              <w:rPr>
                <w:color w:themeColor="text1" w:val="000000"/>
                <w:sz w:val="24"/>
                <w:szCs w:val="24"/>
                <w:lang w:val="en-US"/>
              </w:rPr>
              <w:t xml:space="preserve">а также вспомогательные помещения: переднюю, кухню (в том числе кухню-столовую и (или) кухню-нишу), ванные комнаты и (или) душевые, туалет (уборную) </w:t>
              <w:br/>
              <w:t>или совмещенный санузел</w:t>
            </w:r>
            <w:r>
              <w:rPr>
                <w:color w:themeColor="text1" w:val="000000"/>
                <w:sz w:val="24"/>
                <w:szCs w:val="24"/>
              </w:rPr>
              <w:t>, переднюю.</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lang w:val="en-US"/>
              </w:rPr>
              <w:t xml:space="preserve">Согласно пункту 6.1 СП 55.13330.2016 площади помещений строящихся и реконструируемых жилых домов должны быть не менее: общей комнаты </w:t>
              <w:br/>
              <w:t xml:space="preserve">в однокомнатном доме </w:t>
            </w:r>
            <w:r>
              <w:rPr>
                <w:color w:themeColor="text1" w:val="000000"/>
                <w:sz w:val="24"/>
                <w:szCs w:val="24"/>
              </w:rPr>
              <w:t>–</w:t>
            </w:r>
            <w:r>
              <w:rPr>
                <w:color w:themeColor="text1" w:val="000000"/>
                <w:sz w:val="24"/>
                <w:szCs w:val="24"/>
                <w:lang w:val="en-US"/>
              </w:rPr>
              <w:t xml:space="preserve"> 14 м</w:t>
            </w:r>
            <w:r>
              <w:rPr>
                <w:color w:themeColor="text1" w:val="000000"/>
                <w:sz w:val="24"/>
                <w:szCs w:val="24"/>
                <w:vertAlign w:val="superscript"/>
                <w:lang w:val="en-US"/>
              </w:rPr>
              <w:t>2</w:t>
            </w:r>
            <w:r>
              <w:rPr>
                <w:color w:themeColor="text1" w:val="000000"/>
                <w:sz w:val="24"/>
                <w:szCs w:val="24"/>
                <w:lang w:val="en-US"/>
              </w:rPr>
              <w:t xml:space="preserve">, общей комнаты в доме </w:t>
            </w:r>
            <w:r>
              <w:rPr>
                <w:color w:themeColor="text1" w:val="000000"/>
                <w:sz w:val="24"/>
                <w:szCs w:val="24"/>
              </w:rPr>
              <w:br/>
            </w:r>
            <w:r>
              <w:rPr>
                <w:color w:themeColor="text1" w:val="000000"/>
                <w:sz w:val="24"/>
                <w:szCs w:val="24"/>
                <w:lang w:val="en-US"/>
              </w:rPr>
              <w:t xml:space="preserve">с числом комнат две и более </w:t>
            </w:r>
            <w:r>
              <w:rPr>
                <w:color w:themeColor="text1" w:val="000000"/>
                <w:sz w:val="24"/>
                <w:szCs w:val="24"/>
              </w:rPr>
              <w:t>–</w:t>
            </w:r>
            <w:r>
              <w:rPr>
                <w:color w:themeColor="text1" w:val="000000"/>
                <w:sz w:val="24"/>
                <w:szCs w:val="24"/>
                <w:lang w:val="en-US"/>
              </w:rPr>
              <w:t xml:space="preserve"> 16 м</w:t>
            </w:r>
            <w:r>
              <w:rPr>
                <w:color w:themeColor="text1" w:val="000000"/>
                <w:sz w:val="24"/>
                <w:szCs w:val="24"/>
                <w:vertAlign w:val="superscript"/>
                <w:lang w:val="en-US"/>
              </w:rPr>
              <w:t>2</w:t>
            </w:r>
            <w:r>
              <w:rPr>
                <w:color w:themeColor="text1" w:val="000000"/>
                <w:sz w:val="24"/>
                <w:szCs w:val="24"/>
                <w:lang w:val="en-US"/>
              </w:rPr>
              <w:t xml:space="preserve">, спальни </w:t>
            </w:r>
            <w:r>
              <w:rPr>
                <w:color w:themeColor="text1" w:val="000000"/>
                <w:sz w:val="24"/>
                <w:szCs w:val="24"/>
              </w:rPr>
              <w:t>–</w:t>
            </w:r>
            <w:r>
              <w:rPr>
                <w:color w:themeColor="text1" w:val="000000"/>
                <w:sz w:val="24"/>
                <w:szCs w:val="24"/>
                <w:lang w:val="en-US"/>
              </w:rPr>
              <w:t xml:space="preserve"> 8 м</w:t>
            </w:r>
            <w:r>
              <w:rPr>
                <w:color w:themeColor="text1" w:val="000000"/>
                <w:sz w:val="24"/>
                <w:szCs w:val="24"/>
                <w:vertAlign w:val="superscript"/>
                <w:lang w:val="en-US"/>
              </w:rPr>
              <w:t>2</w:t>
            </w:r>
            <w:r>
              <w:rPr>
                <w:color w:themeColor="text1" w:val="000000"/>
                <w:sz w:val="24"/>
                <w:szCs w:val="24"/>
                <w:lang w:val="en-US"/>
              </w:rPr>
              <w:t xml:space="preserve"> </w:t>
              <w:br/>
              <w:t xml:space="preserve">(на двух человек </w:t>
            </w:r>
            <w:r>
              <w:rPr>
                <w:color w:themeColor="text1" w:val="000000"/>
                <w:sz w:val="24"/>
                <w:szCs w:val="24"/>
              </w:rPr>
              <w:t>–</w:t>
            </w:r>
            <w:r>
              <w:rPr>
                <w:color w:themeColor="text1" w:val="000000"/>
                <w:sz w:val="24"/>
                <w:szCs w:val="24"/>
                <w:lang w:val="en-US"/>
              </w:rPr>
              <w:t xml:space="preserve"> 10 м</w:t>
            </w:r>
            <w:r>
              <w:rPr>
                <w:color w:themeColor="text1" w:val="000000"/>
                <w:sz w:val="24"/>
                <w:szCs w:val="24"/>
                <w:vertAlign w:val="superscript"/>
                <w:lang w:val="en-US"/>
              </w:rPr>
              <w:t>2</w:t>
            </w:r>
            <w:r>
              <w:rPr>
                <w:color w:themeColor="text1" w:val="000000"/>
                <w:sz w:val="24"/>
                <w:szCs w:val="24"/>
                <w:lang w:val="en-US"/>
              </w:rPr>
              <w:t xml:space="preserve">); кухни </w:t>
            </w:r>
            <w:r>
              <w:rPr>
                <w:color w:themeColor="text1" w:val="000000"/>
                <w:sz w:val="24"/>
                <w:szCs w:val="24"/>
              </w:rPr>
              <w:t>–</w:t>
            </w:r>
            <w:r>
              <w:rPr>
                <w:color w:themeColor="text1" w:val="000000"/>
                <w:sz w:val="24"/>
                <w:szCs w:val="24"/>
                <w:lang w:val="en-US"/>
              </w:rPr>
              <w:t xml:space="preserve"> 8 м</w:t>
            </w:r>
            <w:r>
              <w:rPr>
                <w:color w:themeColor="text1" w:val="000000"/>
                <w:sz w:val="24"/>
                <w:szCs w:val="24"/>
                <w:vertAlign w:val="superscript"/>
                <w:lang w:val="en-US"/>
              </w:rPr>
              <w:t>2</w:t>
            </w:r>
            <w:r>
              <w:rPr>
                <w:color w:themeColor="text1" w:val="000000"/>
                <w:sz w:val="24"/>
                <w:szCs w:val="24"/>
                <w:lang w:val="en-US"/>
              </w:rPr>
              <w:t xml:space="preserve">; кухонной зоны </w:t>
              <w:br/>
              <w:t xml:space="preserve">в кухне-столовой </w:t>
            </w:r>
            <w:r>
              <w:rPr>
                <w:color w:themeColor="text1" w:val="000000"/>
                <w:sz w:val="24"/>
                <w:szCs w:val="24"/>
              </w:rPr>
              <w:t>–</w:t>
            </w:r>
            <w:r>
              <w:rPr>
                <w:color w:themeColor="text1" w:val="000000"/>
                <w:sz w:val="24"/>
                <w:szCs w:val="24"/>
                <w:lang w:val="en-US"/>
              </w:rPr>
              <w:t xml:space="preserve"> 6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В домах с одной комнатой допускается проектировать кухни или кухни-ниши площадью не менее 5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Площадь спальни и кухни в мансардном этаже (или этаже с наклонными ограждающими конструкциями) допускается не менее 7 м</w:t>
            </w:r>
            <w:r>
              <w:rPr>
                <w:color w:themeColor="text1" w:val="000000"/>
                <w:sz w:val="24"/>
                <w:szCs w:val="24"/>
                <w:vertAlign w:val="superscript"/>
                <w:lang w:val="en-US"/>
              </w:rPr>
              <w:t>2</w:t>
            </w:r>
            <w:r>
              <w:rPr>
                <w:color w:themeColor="text1" w:val="000000"/>
                <w:sz w:val="24"/>
                <w:szCs w:val="24"/>
                <w:lang w:val="en-US"/>
              </w:rPr>
              <w:t xml:space="preserve"> при условии, что общая жилая комната имеет площадь не менее 16 м</w:t>
            </w:r>
            <w:r>
              <w:rPr>
                <w:color w:themeColor="text1" w:val="000000"/>
                <w:sz w:val="24"/>
                <w:szCs w:val="24"/>
                <w:vertAlign w:val="superscript"/>
                <w:lang w:val="en-US"/>
              </w:rPr>
              <w:t>2</w:t>
            </w:r>
            <w:r>
              <w:rPr>
                <w:color w:themeColor="text1" w:val="000000"/>
                <w:sz w:val="24"/>
                <w:szCs w:val="24"/>
                <w:lang w:val="en-US"/>
              </w:rPr>
              <w:t>.</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lang w:val="en-US"/>
              </w:rPr>
              <w:t xml:space="preserve">Согласно пункту 6.2 СП 55.13330.2016 высота </w:t>
              <w:br/>
              <w:t xml:space="preserve">(от пола до потолка) комнат и кухни (кухни-столовой) </w:t>
              <w:br/>
              <w:t xml:space="preserve">в климатических районах строительства IА, IБ, IГ, IД, определяемых по СП 131.13330, должна быть не менее 2,7 м, а в других климатических районах строительства </w:t>
            </w:r>
            <w:r>
              <w:rPr>
                <w:color w:themeColor="text1" w:val="000000"/>
                <w:sz w:val="24"/>
                <w:szCs w:val="24"/>
              </w:rPr>
              <w:t>–</w:t>
            </w:r>
            <w:r>
              <w:rPr>
                <w:color w:themeColor="text1" w:val="000000"/>
                <w:sz w:val="24"/>
                <w:szCs w:val="24"/>
                <w:lang w:val="en-US"/>
              </w:rPr>
              <w:t xml:space="preserve"> не менее 2,5 м. Высота внутридомовых коридоров, холлов, передних, антресолей должна составлять не менее 2,1 м,</w:t>
            </w:r>
            <w:r>
              <w:rPr>
                <w:color w:themeColor="text1" w:val="000000"/>
                <w:sz w:val="24"/>
                <w:szCs w:val="24"/>
              </w:rPr>
              <w:t xml:space="preserve"> </w:t>
            </w:r>
            <w:r>
              <w:rPr>
                <w:color w:themeColor="text1" w:val="000000"/>
                <w:sz w:val="24"/>
                <w:szCs w:val="24"/>
                <w:lang w:val="en-US"/>
              </w:rPr>
              <w:t xml:space="preserve">а высота пути эвакуации </w:t>
            </w:r>
            <w:r>
              <w:rPr>
                <w:color w:themeColor="text1" w:val="000000"/>
                <w:sz w:val="24"/>
                <w:szCs w:val="24"/>
              </w:rPr>
              <w:t>–</w:t>
            </w:r>
            <w:r>
              <w:rPr>
                <w:color w:themeColor="text1" w:val="000000"/>
                <w:sz w:val="24"/>
                <w:szCs w:val="24"/>
                <w:lang w:val="en-US"/>
              </w:rPr>
              <w:t xml:space="preserve"> не менее</w:t>
            </w:r>
            <w:r>
              <w:rPr>
                <w:color w:themeColor="text1" w:val="000000"/>
                <w:sz w:val="24"/>
                <w:szCs w:val="24"/>
              </w:rPr>
              <w:t xml:space="preserve"> </w:t>
            </w:r>
            <w:r>
              <w:rPr>
                <w:color w:themeColor="text1" w:val="000000"/>
                <w:sz w:val="24"/>
                <w:szCs w:val="24"/>
                <w:lang w:val="en-US"/>
              </w:rPr>
              <w:t>2,2 м.</w:t>
            </w:r>
          </w:p>
          <w:p>
            <w:pPr>
              <w:pStyle w:val="Normal"/>
              <w:spacing w:lineRule="auto" w:line="240" w:before="0" w:after="0"/>
              <w:ind w:firstLine="425" w:left="0" w:right="0"/>
              <w:jc w:val="both"/>
              <w:rPr>
                <w:rFonts w:ascii="Times New Roman" w:hAnsi="Times New Roman"/>
                <w:color w:themeColor="text1" w:val="FF0000"/>
                <w:sz w:val="24"/>
                <w:szCs w:val="24"/>
              </w:rPr>
            </w:pPr>
            <w:r>
              <w:rPr>
                <w:color w:themeColor="text1" w:val="000000"/>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поладо потолка), относительно нормируемой на площади, не превышающей 50%.</w:t>
            </w:r>
          </w:p>
          <w:p>
            <w:pPr>
              <w:pStyle w:val="Normal"/>
              <w:tabs>
                <w:tab w:val="clear" w:pos="708"/>
                <w:tab w:val="right" w:pos="6000" w:leader="none"/>
              </w:tabs>
              <w:spacing w:lineRule="auto" w:line="240" w:before="0" w:after="0"/>
              <w:ind w:firstLine="425" w:left="0" w:right="0"/>
              <w:jc w:val="both"/>
              <w:rPr>
                <w:rFonts w:ascii="Times New Roman" w:hAnsi="Times New Roman"/>
                <w:color w:themeColor="text1" w:val="000000"/>
                <w:sz w:val="24"/>
              </w:rPr>
            </w:pPr>
            <w:r>
              <w:rPr>
                <w:color w:themeColor="text1" w:val="000000"/>
                <w:sz w:val="24"/>
              </w:rPr>
              <w:t xml:space="preserve">Согласно информации, содержащейся </w:t>
              <w:br/>
              <w:t xml:space="preserve">в градостроительном плане земельного участка </w:t>
              <w:br/>
              <w:t xml:space="preserve">от 07.03.2023 № РФ-59-2-03-0-00-2023-0318 (далее – ГПЗУ), предельная высота зданий, строений не более </w:t>
              <w:br/>
              <w:t>4 этажей.</w:t>
            </w:r>
          </w:p>
          <w:p>
            <w:pPr>
              <w:pStyle w:val="Normal"/>
              <w:tabs>
                <w:tab w:val="clear" w:pos="708"/>
                <w:tab w:val="right" w:pos="6000" w:leader="none"/>
              </w:tabs>
              <w:spacing w:lineRule="auto" w:line="240" w:before="0" w:after="0"/>
              <w:ind w:firstLine="425" w:left="0" w:right="0"/>
              <w:jc w:val="both"/>
              <w:rPr>
                <w:rFonts w:ascii="Times New Roman" w:hAnsi="Times New Roman"/>
                <w:color w:themeColor="text1" w:val="000000"/>
                <w:sz w:val="24"/>
              </w:rPr>
            </w:pPr>
            <w:r>
              <w:rPr>
                <w:color w:themeColor="text1" w:val="000000"/>
                <w:sz w:val="24"/>
              </w:rPr>
              <w:t>Минимальный отступ от границ земельного участка до места допустимого размещения зданий, строений, сооружений – 0 м.</w:t>
            </w:r>
          </w:p>
          <w:p>
            <w:pPr>
              <w:pStyle w:val="Normal"/>
              <w:tabs>
                <w:tab w:val="clear" w:pos="708"/>
                <w:tab w:val="right" w:pos="6000" w:leader="none"/>
              </w:tabs>
              <w:spacing w:lineRule="auto" w:line="240" w:before="0" w:after="0"/>
              <w:ind w:firstLine="425" w:left="0" w:right="0"/>
              <w:jc w:val="both"/>
              <w:rPr>
                <w:rFonts w:ascii="Times New Roman" w:hAnsi="Times New Roman"/>
                <w:color w:themeColor="text1" w:val="000000"/>
                <w:sz w:val="24"/>
              </w:rPr>
            </w:pPr>
            <w:r>
              <w:rPr>
                <w:color w:themeColor="text1" w:val="000000"/>
                <w:sz w:val="24"/>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Максимальный процент застройки в границах Участка – 30%.</w:t>
            </w:r>
          </w:p>
          <w:p>
            <w:pPr>
              <w:pStyle w:val="Normal"/>
              <w:spacing w:lineRule="auto" w:line="240" w:before="0" w:after="0"/>
              <w:ind w:firstLine="425" w:left="0" w:right="0"/>
              <w:jc w:val="both"/>
              <w:rPr>
                <w:rFonts w:ascii="Times New Roman" w:hAnsi="Times New Roman"/>
                <w:color w:themeColor="text1" w:val="FF0000"/>
                <w:sz w:val="24"/>
              </w:rPr>
            </w:pPr>
            <w:r>
              <w:rPr>
                <w:color w:themeColor="text1" w:val="000000"/>
                <w:sz w:val="24"/>
                <w:szCs w:val="24"/>
                <w:lang w:val="en-US"/>
              </w:rPr>
              <w:t>С уведомлением о планируемом строительстве жилого дома рекомендуется обратиться в уполномоченный орган администрации города Перми.</w:t>
            </w:r>
          </w:p>
          <w:p>
            <w:pPr>
              <w:pStyle w:val="BodyText"/>
              <w:ind w:firstLine="362"/>
              <w:jc w:val="both"/>
              <w:rPr>
                <w:sz w:val="24"/>
                <w:szCs w:val="24"/>
              </w:rPr>
            </w:pPr>
            <w:r>
              <w:rPr>
                <w:sz w:val="24"/>
                <w:szCs w:val="24"/>
              </w:rPr>
            </w:r>
          </w:p>
        </w:tc>
      </w:tr>
      <w:tr>
        <w:trPr>
          <w:trHeight w:val="144" w:hRule="atLeast"/>
        </w:trPr>
        <w:tc>
          <w:tcPr>
            <w:tcW w:w="35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30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529"/>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21"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rPr>
            </w:pPr>
            <w:r>
              <w:rPr>
                <w:sz w:val="24"/>
                <w:szCs w:val="24"/>
              </w:rPr>
            </w:r>
          </w:p>
          <w:p>
            <w:pPr>
              <w:pStyle w:val="Normal"/>
              <w:ind w:firstLine="312"/>
              <w:jc w:val="both"/>
              <w:rPr>
                <w:sz w:val="24"/>
                <w:szCs w:val="24"/>
              </w:rPr>
            </w:pPr>
            <w:r>
              <w:rPr>
                <w:sz w:val="24"/>
                <w:szCs w:val="24"/>
              </w:rPr>
              <w:t xml:space="preserve">В </w:t>
            </w:r>
            <w:r>
              <w:rPr>
                <w:sz w:val="24"/>
                <w:szCs w:val="24"/>
                <w:shd w:fill="FFFFFF" w:val="clear"/>
              </w:rPr>
              <w:t xml:space="preserve">документации по земельному участку, размещенной с извещением о проведении аукциона  в ГИС Торги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23" w:tgtFrame="http://www.gorodperm.ru/">
              <w:r>
                <w:rPr>
                  <w:rStyle w:val="Hyperlink"/>
                  <w:sz w:val="24"/>
                  <w:szCs w:val="24"/>
                </w:rPr>
                <w:t>www.gorodperm.ru</w:t>
              </w:r>
            </w:hyperlink>
            <w:r>
              <w:rPr>
                <w:sz w:val="24"/>
                <w:szCs w:val="24"/>
              </w:rPr>
              <w:t>.</w:t>
            </w:r>
          </w:p>
          <w:p>
            <w:pPr>
              <w:pStyle w:val="Normal"/>
              <w:ind w:firstLine="312"/>
              <w:jc w:val="both"/>
              <w:rPr>
                <w:sz w:val="24"/>
                <w:szCs w:val="24"/>
              </w:rPr>
            </w:pPr>
            <w:r>
              <w:rPr>
                <w:sz w:val="24"/>
                <w:szCs w:val="24"/>
              </w:rPr>
            </w:r>
          </w:p>
          <w:p>
            <w:pPr>
              <w:pStyle w:val="Normal"/>
              <w:spacing w:lineRule="auto" w:line="240" w:before="0" w:after="0"/>
              <w:ind w:firstLine="425" w:left="0" w:right="0"/>
              <w:jc w:val="both"/>
              <w:rPr>
                <w:rFonts w:ascii="Times New Roman" w:hAnsi="Times New Roman"/>
                <w:color w:themeColor="text1" w:val="FF0000"/>
                <w:sz w:val="24"/>
              </w:rPr>
            </w:pPr>
            <w:r>
              <w:rPr>
                <w:color w:themeColor="text1" w:val="000000"/>
                <w:sz w:val="24"/>
              </w:rPr>
              <w:t>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сообщается следующее.</w:t>
            </w:r>
          </w:p>
          <w:p>
            <w:pPr>
              <w:pStyle w:val="Normal"/>
              <w:spacing w:lineRule="auto" w:line="240" w:before="0" w:after="0"/>
              <w:ind w:firstLine="425" w:left="0" w:right="0"/>
              <w:jc w:val="both"/>
              <w:rPr>
                <w:rFonts w:ascii="Times New Roman" w:hAnsi="Times New Roman"/>
                <w:color w:themeColor="text1" w:val="000000"/>
                <w:sz w:val="24"/>
                <w:szCs w:val="20"/>
              </w:rPr>
            </w:pPr>
            <w:r>
              <w:rPr>
                <w:color w:themeColor="text1" w:val="000000"/>
                <w:sz w:val="24"/>
                <w:szCs w:val="20"/>
              </w:rPr>
              <w:t>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 – Правила), конкретные технические условия на энергосбережение объекта разрабатываются в составе договора о технологическом присоединении.</w:t>
            </w:r>
          </w:p>
          <w:p>
            <w:pPr>
              <w:pStyle w:val="Normal"/>
              <w:spacing w:lineRule="auto" w:line="240" w:before="0" w:after="0"/>
              <w:ind w:firstLine="425" w:left="0" w:right="0"/>
              <w:jc w:val="both"/>
              <w:rPr>
                <w:rFonts w:ascii="Times New Roman" w:hAnsi="Times New Roman"/>
                <w:color w:themeColor="text1" w:val="000000"/>
                <w:sz w:val="24"/>
                <w:szCs w:val="20"/>
              </w:rPr>
            </w:pPr>
            <w:r>
              <w:rPr>
                <w:color w:themeColor="text1" w:val="000000"/>
                <w:sz w:val="24"/>
                <w:szCs w:val="20"/>
              </w:rPr>
              <w:t>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 размер платы определяется по утвержденным тарифам согласно постановлению РСТ Пермского края от 29.12.2021 № 120-тп (в последней редакции).</w:t>
            </w:r>
          </w:p>
          <w:p>
            <w:pPr>
              <w:pStyle w:val="Normal"/>
              <w:spacing w:lineRule="auto" w:line="240" w:before="0" w:after="0"/>
              <w:ind w:firstLine="425" w:left="0" w:right="0"/>
              <w:jc w:val="both"/>
              <w:rPr>
                <w:rFonts w:ascii="Times New Roman" w:hAnsi="Times New Roman"/>
                <w:color w:themeColor="text1" w:val="000000"/>
                <w:sz w:val="24"/>
                <w:szCs w:val="20"/>
              </w:rPr>
            </w:pPr>
            <w:r>
              <w:rPr>
                <w:color w:themeColor="text1" w:val="000000"/>
                <w:sz w:val="24"/>
                <w:szCs w:val="20"/>
              </w:rPr>
              <w:t xml:space="preserve">Для заключения договора на технологическое присоединение необходимо представить письменную заявку с приложением необходимых документов </w:t>
              <w:br/>
              <w:t>и сведений, указанных в п. 9 Правил.</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Подать заявку на технологическое присоединение возможно через единый федеральный портал электросетевых услуг группы компаний «Россети» на сайте: </w:t>
            </w:r>
            <w:hyperlink r:id="rId24" w:tgtFrame="https://портал-тп.рф">
              <w:r>
                <w:rPr>
                  <w:rStyle w:val="ListLabel43"/>
                  <w:color w:themeColor="text1" w:val="000000"/>
                  <w:sz w:val="24"/>
                  <w:szCs w:val="24"/>
                  <w:u w:val="single"/>
                  <w:lang w:val="en-US"/>
                </w:rPr>
                <w:t>https</w:t>
              </w:r>
              <w:r>
                <w:rPr>
                  <w:rStyle w:val="ListLabel43"/>
                  <w:color w:themeColor="text1" w:val="000000"/>
                  <w:sz w:val="24"/>
                  <w:szCs w:val="24"/>
                  <w:u w:val="single"/>
                </w:rPr>
                <w:t>://портал-тп.рф</w:t>
              </w:r>
            </w:hyperlink>
            <w:r>
              <w:rPr>
                <w:color w:themeColor="text1" w:val="000000"/>
                <w:sz w:val="24"/>
                <w:szCs w:val="24"/>
              </w:rPr>
              <w:t xml:space="preserve"> или через Мобильное приложение ПАО «Россети».</w:t>
            </w:r>
          </w:p>
          <w:p>
            <w:pPr>
              <w:pStyle w:val="Normal"/>
              <w:spacing w:lineRule="auto" w:line="240" w:before="0" w:after="0"/>
              <w:ind w:firstLine="425" w:left="0" w:right="0"/>
              <w:jc w:val="both"/>
              <w:rPr>
                <w:rFonts w:ascii="Times New Roman" w:hAnsi="Times New Roman"/>
                <w:color w:themeColor="text1" w:val="000000"/>
                <w:sz w:val="24"/>
                <w:szCs w:val="24"/>
              </w:rPr>
            </w:pPr>
            <w:r>
              <w:rPr>
                <w:sz w:val="24"/>
                <w:szCs w:val="24"/>
              </w:rPr>
              <w:t xml:space="preserve">(Аналогичная информация отражена в письме </w:t>
            </w:r>
            <w:r>
              <w:rPr>
                <w:b/>
                <w:color w:themeColor="text1" w:val="000000"/>
                <w:sz w:val="24"/>
                <w:szCs w:val="24"/>
              </w:rPr>
              <w:t xml:space="preserve">Филиала ПАО «Россети Урал» - «Пермэнерго» </w:t>
            </w:r>
            <w:r>
              <w:rPr>
                <w:color w:themeColor="text1" w:val="000000"/>
                <w:sz w:val="24"/>
                <w:szCs w:val="24"/>
              </w:rPr>
              <w:t>(ранее – ОАО «МРСК Урала – филиал Пермэнерго») от 27.02.2023 № ПЭ/ПГЭС/22/120</w:t>
            </w:r>
            <w:r>
              <w:rPr>
                <w:sz w:val="24"/>
                <w:szCs w:val="24"/>
              </w:rPr>
              <w:t>)</w:t>
            </w:r>
          </w:p>
          <w:p>
            <w:pPr>
              <w:pStyle w:val="Normal"/>
              <w:spacing w:lineRule="auto" w:line="240" w:before="0" w:after="0"/>
              <w:ind w:hanging="0"/>
              <w:jc w:val="both"/>
              <w:rPr>
                <w:color w:themeColor="text1" w:val="000000"/>
                <w:sz w:val="24"/>
                <w:szCs w:val="24"/>
              </w:rPr>
            </w:pPr>
            <w:r>
              <w:rPr>
                <w:color w:themeColor="text1" w:val="000000"/>
                <w:sz w:val="24"/>
                <w:szCs w:val="24"/>
              </w:rPr>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Техническая возможность подключения объекта капитального строительства с предполагаемой максимальной нагрузкой (часовым расходом газа) 8м</w:t>
            </w:r>
            <w:r>
              <w:rPr>
                <w:color w:themeColor="text1" w:val="000000"/>
                <w:sz w:val="24"/>
                <w:vertAlign w:val="superscript"/>
              </w:rPr>
              <w:t>3</w:t>
            </w:r>
            <w:r>
              <w:rPr>
                <w:color w:themeColor="text1" w:val="000000"/>
                <w:sz w:val="24"/>
              </w:rPr>
              <w:t>/час к существующим сетям газораспределения имеется.</w:t>
            </w:r>
          </w:p>
          <w:p>
            <w:pPr>
              <w:pStyle w:val="Normal"/>
              <w:spacing w:lineRule="auto" w:line="240" w:before="0" w:after="0"/>
              <w:ind w:firstLine="425" w:left="0" w:right="0"/>
              <w:jc w:val="both"/>
              <w:rPr>
                <w:rFonts w:ascii="Times New Roman" w:hAnsi="Times New Roman"/>
                <w:color w:themeColor="text1" w:val="000000"/>
                <w:sz w:val="24"/>
              </w:rPr>
            </w:pPr>
            <w:r>
              <w:rPr>
                <w:color w:themeColor="text1" w:val="000000"/>
                <w:sz w:val="24"/>
              </w:rPr>
              <w:t xml:space="preserve">Для рассмотрения вопроса о предоставлении технических условий на подключение (технологическое присоединение) необходимо направить заявку о заключении договора по типовой форме с приложением необходимых документов и сведений, указанных в пунктах 11 и 16 Правил подключения </w:t>
              <w:br/>
              <w:t xml:space="preserve">на электронную почту post@pf.ugaz.ru, либо почтовым отправлением по адресу: г. Пермь, ул. Уральская, 104, через Единый центр предоставления услуг по адресу: </w:t>
              <w:br/>
              <w:t>г. Пермь, ул. Уральская, д. 104, каб. 101.</w:t>
            </w:r>
          </w:p>
          <w:p>
            <w:pPr>
              <w:pStyle w:val="Normal"/>
              <w:spacing w:lineRule="auto" w:line="240" w:before="0" w:after="0"/>
              <w:ind w:firstLine="425" w:left="0" w:right="0"/>
              <w:jc w:val="both"/>
              <w:rPr>
                <w:rFonts w:ascii="Times New Roman" w:hAnsi="Times New Roman"/>
                <w:color w:themeColor="text1" w:val="000000"/>
                <w:sz w:val="24"/>
              </w:rPr>
            </w:pPr>
            <w:r>
              <w:rPr>
                <w:sz w:val="24"/>
                <w:szCs w:val="24"/>
              </w:rPr>
              <w:t xml:space="preserve">(Аналогичная информация отражена в письме </w:t>
            </w:r>
            <w:r>
              <w:rPr>
                <w:b/>
                <w:color w:themeColor="text1" w:val="000000"/>
                <w:sz w:val="24"/>
                <w:szCs w:val="24"/>
              </w:rPr>
              <w:t>АО «Газпром газораспределение Пермь»</w:t>
            </w:r>
            <w:r>
              <w:rPr>
                <w:color w:themeColor="text1" w:val="000000"/>
                <w:sz w:val="24"/>
                <w:szCs w:val="24"/>
              </w:rPr>
              <w:t>от 20.02.2023 № ПФ-1008</w:t>
            </w:r>
            <w:r>
              <w:rPr>
                <w:sz w:val="24"/>
                <w:szCs w:val="24"/>
              </w:rPr>
              <w:t>)</w:t>
            </w:r>
          </w:p>
          <w:p>
            <w:pPr>
              <w:pStyle w:val="Normal"/>
              <w:spacing w:lineRule="auto" w:line="240" w:before="0" w:after="0"/>
              <w:ind w:hanging="0"/>
              <w:jc w:val="both"/>
              <w:rPr>
                <w:color w:themeColor="text1" w:val="000000"/>
                <w:sz w:val="24"/>
              </w:rPr>
            </w:pPr>
            <w:r>
              <w:rPr>
                <w:color w:themeColor="text1" w:val="000000"/>
                <w:sz w:val="24"/>
              </w:rPr>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 1,0 м3/сут. к централизованным системам водоснабжения и водоотведения сообщается следующее.</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В районе Участка отсутствуют централизованные сети водоснабжения и водоотведения, эксплуатируемые ООО «НОВОГОР-Прикамье».</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Ближайшие сети водоснабжения, эксплуатируемые ООО «НОВОГОР-Прикамье», располагаются на перекрестке по ул. Братчикова – ул. Журналиста Дементьева, ориентировочно на расстоянии – 900 м от Участка.</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Ближайшие сети водоотведения, эксплуатируемые ООО «НОВОГОР-Прикамье», располагаются в районе жилого дома по ул.  Гарцовская, 68, ориентировочно на расстоянии – 1,7 км от Участка.</w:t>
            </w:r>
          </w:p>
          <w:p>
            <w:pPr>
              <w:pStyle w:val="Normal"/>
              <w:spacing w:lineRule="auto" w:line="240" w:before="0" w:after="0"/>
              <w:ind w:firstLine="425" w:left="0" w:right="0"/>
              <w:jc w:val="both"/>
              <w:rPr>
                <w:rFonts w:ascii="Times New Roman" w:hAnsi="Times New Roman"/>
                <w:color w:themeColor="text1" w:val="FF0000"/>
                <w:sz w:val="24"/>
                <w:szCs w:val="24"/>
              </w:rPr>
            </w:pPr>
            <w:r>
              <w:rPr>
                <w:color w:themeColor="text1" w:val="000000"/>
                <w:sz w:val="24"/>
                <w:szCs w:val="24"/>
              </w:rPr>
              <w:t>В связи с тем, что ООО «НОВОГОР-Прикамье» эксплуатирует только централизованные системы водоснабжения и водоотведения, по вопросу возможности обеспечения жилого дома холодным водоснабжением от скважины и отвод канализационных локально предложено обратиться в организации, регулирующие недропользование</w:t>
            </w:r>
          </w:p>
          <w:p>
            <w:pPr>
              <w:pStyle w:val="Normal"/>
              <w:spacing w:lineRule="auto" w:line="240" w:before="0" w:after="0"/>
              <w:ind w:firstLine="425" w:left="0" w:right="0"/>
              <w:jc w:val="both"/>
              <w:rPr>
                <w:rFonts w:ascii="Times New Roman" w:hAnsi="Times New Roman"/>
                <w:color w:themeColor="text1" w:val="FF0000"/>
                <w:sz w:val="24"/>
                <w:szCs w:val="24"/>
              </w:rPr>
            </w:pPr>
            <w:r>
              <w:rPr>
                <w:sz w:val="24"/>
                <w:szCs w:val="24"/>
              </w:rPr>
              <w:t xml:space="preserve">(Аналогичная информация отражена в письме </w:t>
            </w:r>
            <w:r>
              <w:rPr>
                <w:b/>
                <w:color w:themeColor="text1" w:val="000000"/>
                <w:sz w:val="24"/>
                <w:szCs w:val="24"/>
              </w:rPr>
              <w:t xml:space="preserve">ООО «НОВОГОР-Прикамье» </w:t>
            </w:r>
            <w:r>
              <w:rPr>
                <w:color w:themeColor="text1" w:val="000000"/>
                <w:sz w:val="24"/>
                <w:szCs w:val="24"/>
              </w:rPr>
              <w:t xml:space="preserve">от 14.02.2023 № 110-2136 </w:t>
            </w:r>
            <w:r>
              <w:rPr>
                <w:sz w:val="24"/>
                <w:szCs w:val="24"/>
              </w:rPr>
              <w:t>)</w:t>
            </w:r>
          </w:p>
          <w:p>
            <w:pPr>
              <w:pStyle w:val="Normal"/>
              <w:spacing w:lineRule="auto" w:line="240" w:before="0" w:after="0"/>
              <w:ind w:hanging="0"/>
              <w:jc w:val="both"/>
              <w:rPr>
                <w:rFonts w:ascii="Times New Roman" w:hAnsi="Times New Roman"/>
                <w:color w:themeColor="text1" w:val="FF0000"/>
                <w:sz w:val="24"/>
                <w:szCs w:val="24"/>
              </w:rPr>
            </w:pPr>
            <w:r>
              <w:rPr>
                <w:color w:themeColor="text1" w:val="FF0000"/>
                <w:sz w:val="24"/>
                <w:szCs w:val="24"/>
              </w:rPr>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О возможности технологического присоединения к системе теплоснабжения объекта сообщается, что Участок находится вне зоны теплоснабжения ПАО «Т плюс».</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Рекомендуется обратиться к собственнику близлежащих тепловых сетей/источника теплоснабжения или рассмотреть возможность альтернативного источника теплоснабжения.</w:t>
            </w:r>
          </w:p>
          <w:p>
            <w:pPr>
              <w:pStyle w:val="Normal"/>
              <w:spacing w:lineRule="auto" w:line="240" w:before="0" w:after="0"/>
              <w:ind w:firstLine="425" w:left="0" w:right="0"/>
              <w:jc w:val="both"/>
              <w:rPr>
                <w:rFonts w:ascii="Times New Roman" w:hAnsi="Times New Roman"/>
                <w:color w:themeColor="text1" w:val="000000"/>
                <w:sz w:val="24"/>
                <w:szCs w:val="24"/>
              </w:rPr>
            </w:pPr>
            <w:r>
              <w:rPr>
                <w:sz w:val="24"/>
                <w:szCs w:val="24"/>
              </w:rPr>
              <w:t xml:space="preserve">(Аналогичная информация отражена в письме </w:t>
            </w:r>
            <w:r>
              <w:rPr>
                <w:b/>
                <w:color w:themeColor="text1" w:val="000000"/>
                <w:sz w:val="24"/>
                <w:szCs w:val="24"/>
              </w:rPr>
              <w:t>Филиала «Пермский ПАО «Т Плюс»</w:t>
            </w:r>
            <w:r>
              <w:rPr>
                <w:color w:themeColor="text1" w:val="000000"/>
                <w:sz w:val="24"/>
                <w:szCs w:val="24"/>
              </w:rPr>
              <w:t xml:space="preserve"> от 21.02.2023 № 51000-32-00499</w:t>
            </w:r>
            <w:r>
              <w:rPr>
                <w:sz w:val="24"/>
                <w:szCs w:val="24"/>
              </w:rPr>
              <w:t>)</w:t>
            </w:r>
          </w:p>
          <w:p>
            <w:pPr>
              <w:pStyle w:val="Normal"/>
              <w:spacing w:lineRule="auto" w:line="240" w:before="0" w:after="0"/>
              <w:ind w:hanging="0"/>
              <w:jc w:val="both"/>
              <w:rPr>
                <w:rFonts w:ascii="Times New Roman" w:hAnsi="Times New Roman"/>
                <w:color w:themeColor="text1" w:val="000000"/>
                <w:sz w:val="24"/>
                <w:szCs w:val="24"/>
              </w:rPr>
            </w:pPr>
            <w:r>
              <w:rPr>
                <w:color w:themeColor="text1" w:val="000000"/>
                <w:sz w:val="24"/>
                <w:szCs w:val="24"/>
              </w:rPr>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Техническое присоединение планируемых к строительству объектов в границах Участка может быть произведено в точке подключения - узел ВОЛС (г. Пермь, ул. Восстания, д.14а), максимальную нагрузку в точке подключения (технологического присоединения) определить </w:t>
              <w:br/>
              <w:t>на стадии проектирования.</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Для подключения (технологического присоединения) вышеуказанных объектов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 xml:space="preserve">Срок действия технических условий составляет </w:t>
              <w:br/>
              <w:t xml:space="preserve">3 года (при комплексном развитии территории 5 лет) </w:t>
              <w:br/>
              <w:t>со дня выдачи технических условий.</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rPr>
              <w:t>В случае, если в течение 1 года (при комплексном развитии территории – 3 лет) со дня выдачи технических условий заявителем не будет подана заявка о подключении, срок действия технических условий прекращается («Правила подключения (технологического присоединения) объектов капитального строительства к сетям электросвязи», утвержденные постановлением Правительства Российской Федерации от 01.07.2022 № 1196).</w:t>
            </w:r>
          </w:p>
          <w:p>
            <w:pPr>
              <w:pStyle w:val="Normal"/>
              <w:spacing w:lineRule="auto" w:line="240" w:before="0" w:after="0"/>
              <w:ind w:firstLine="425" w:left="0" w:right="0"/>
              <w:jc w:val="both"/>
              <w:rPr>
                <w:rFonts w:ascii="Times New Roman" w:hAnsi="Times New Roman"/>
                <w:color w:themeColor="text1" w:val="000000"/>
                <w:sz w:val="24"/>
                <w:szCs w:val="24"/>
              </w:rPr>
            </w:pPr>
            <w:r>
              <w:rPr>
                <w:b w:val="false"/>
                <w:bCs w:val="false"/>
                <w:color w:themeColor="text1" w:val="000000"/>
                <w:sz w:val="24"/>
                <w:szCs w:val="24"/>
              </w:rPr>
              <w:t xml:space="preserve">Для получения ТУ на подключение к сетям связи ПАО «Ростелеком» необходимо обратиться в Отдел продаж и обслуживания по адресу: г. Пермь, ул. Крупской, 2, тел.: +7 (342) 235-57-34 или направить запрос на </w:t>
            </w:r>
            <w:r>
              <w:rPr>
                <w:rStyle w:val="Hyperlink"/>
                <w:b w:val="false"/>
                <w:bCs w:val="false"/>
                <w:color w:themeColor="text1" w:val="000000"/>
                <w:sz w:val="24"/>
                <w:szCs w:val="24"/>
                <w:u w:val="single"/>
              </w:rPr>
              <w:t>perm-mail@ural.rt.ru</w:t>
            </w:r>
          </w:p>
          <w:p>
            <w:pPr>
              <w:pStyle w:val="Normal"/>
              <w:spacing w:lineRule="auto" w:line="240" w:before="0" w:after="0"/>
              <w:ind w:firstLine="425" w:left="0" w:right="0"/>
              <w:jc w:val="both"/>
              <w:rPr>
                <w:rFonts w:ascii="Times New Roman" w:hAnsi="Times New Roman"/>
                <w:color w:themeColor="text1" w:val="000000"/>
                <w:sz w:val="24"/>
                <w:szCs w:val="24"/>
              </w:rPr>
            </w:pPr>
            <w:r>
              <w:rPr>
                <w:sz w:val="24"/>
                <w:szCs w:val="24"/>
              </w:rPr>
              <w:t xml:space="preserve">(Аналогичная информация отражена в письме </w:t>
            </w:r>
            <w:r>
              <w:rPr>
                <w:b/>
                <w:color w:themeColor="text1" w:val="000000"/>
                <w:sz w:val="24"/>
                <w:szCs w:val="24"/>
              </w:rPr>
              <w:t>ПАО «Ростелеком»</w:t>
            </w:r>
            <w:r>
              <w:rPr>
                <w:color w:themeColor="text1" w:val="000000"/>
                <w:sz w:val="24"/>
                <w:szCs w:val="24"/>
              </w:rPr>
              <w:t xml:space="preserve"> от 23.09.2024 № 01/05/141823/24</w:t>
            </w:r>
            <w:r>
              <w:rPr>
                <w:sz w:val="24"/>
                <w:szCs w:val="24"/>
              </w:rPr>
              <w:t>)</w:t>
            </w:r>
          </w:p>
          <w:p>
            <w:pPr>
              <w:pStyle w:val="Normal"/>
              <w:spacing w:lineRule="auto" w:line="240" w:before="0" w:after="0"/>
              <w:ind w:hanging="0"/>
              <w:jc w:val="both"/>
              <w:rPr/>
            </w:pPr>
            <w:r>
              <w:rPr/>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highlight w:val="none"/>
                <w:shd w:fill="auto" w:val="clear"/>
              </w:rPr>
            </w:pPr>
            <w:r>
              <w:rPr>
                <w:sz w:val="24"/>
                <w:szCs w:val="24"/>
                <w:shd w:fill="auto" w:val="clear"/>
              </w:rPr>
              <w:t>Начальная цена предмета аукциона</w:t>
            </w:r>
          </w:p>
          <w:p>
            <w:pPr>
              <w:pStyle w:val="Normal"/>
              <w:widowControl/>
              <w:spacing w:before="0" w:after="0"/>
              <w:ind w:hanging="0" w:left="113" w:right="57"/>
              <w:jc w:val="left"/>
              <w:rPr>
                <w:highlight w:val="none"/>
                <w:shd w:fill="auto" w:val="clear"/>
              </w:rPr>
            </w:pPr>
            <w:r>
              <w:rPr>
                <w:b/>
                <w:sz w:val="24"/>
                <w:szCs w:val="24"/>
                <w:shd w:fill="auto" w:val="clear"/>
              </w:rPr>
              <w:t>(рыночная стоимость земельного участка)</w:t>
            </w:r>
          </w:p>
          <w:p>
            <w:pPr>
              <w:pStyle w:val="Normal"/>
              <w:ind w:right="-263"/>
              <w:rPr>
                <w:b/>
                <w:bCs/>
                <w:sz w:val="24"/>
                <w:szCs w:val="24"/>
                <w:highlight w:val="none"/>
              </w:rPr>
            </w:pPr>
            <w:r>
              <w:rPr>
                <w:b/>
                <w:bCs/>
                <w:sz w:val="24"/>
                <w:szCs w:val="24"/>
              </w:rPr>
            </w:r>
          </w:p>
          <w:p>
            <w:pPr>
              <w:pStyle w:val="Normal"/>
              <w:ind w:hanging="0" w:left="0" w:right="0"/>
              <w:rPr>
                <w:rFonts w:ascii="Times New Roman" w:hAnsi="Times New Roman" w:eastAsia="Times New Roman" w:cs="Times New Roman"/>
                <w:b w:val="false"/>
                <w:bCs w:val="false"/>
                <w:color w:val="000000"/>
                <w:sz w:val="24"/>
                <w:szCs w:val="24"/>
                <w:highlight w:val="none"/>
              </w:rPr>
            </w:pPr>
            <w:r>
              <w:rPr>
                <w:rFonts w:eastAsia="Times New Roman" w:cs="Times New Roman"/>
                <w:b w:val="false"/>
                <w:bCs w:val="false"/>
                <w:color w:val="000000"/>
                <w:sz w:val="24"/>
              </w:rPr>
              <w:t>По условиям пункта 4.1 проекта договора купли-продажи земельного участка, приобретаемого на торгах в форме аукциона (Приложение 9 к настоящему извещению),</w:t>
            </w:r>
          </w:p>
          <w:p>
            <w:pPr>
              <w:pStyle w:val="Normal"/>
              <w:rPr>
                <w:highlight w:val="none"/>
                <w:shd w:fill="auto" w:val="clear"/>
              </w:rPr>
            </w:pPr>
            <w:r>
              <w:rPr>
                <w:sz w:val="24"/>
                <w:szCs w:val="24"/>
                <w:shd w:fill="auto" w:val="clear"/>
              </w:rPr>
              <w:t>победитель аукциона, иное лицо, с которым договор заключается в соответствии с п.13, п.14, п. 20 или п. 25</w:t>
            </w:r>
          </w:p>
          <w:p>
            <w:pPr>
              <w:pStyle w:val="Normal"/>
              <w:rPr>
                <w:highlight w:val="none"/>
                <w:shd w:fill="auto" w:val="clear"/>
              </w:rPr>
            </w:pPr>
            <w:r>
              <w:rPr>
                <w:sz w:val="24"/>
                <w:szCs w:val="24"/>
                <w:shd w:fill="auto" w:val="clear"/>
              </w:rPr>
              <w:t xml:space="preserve">ст. 39.12 Земельного Кодекса Российской Федерации (далее – ЗК РФ), обязан </w:t>
            </w:r>
            <w:r>
              <w:rPr>
                <w:b/>
                <w:sz w:val="24"/>
                <w:szCs w:val="24"/>
                <w:shd w:fill="auto" w:val="clear"/>
              </w:rPr>
              <w:t>в течение 15 дней</w:t>
            </w:r>
            <w:r>
              <w:rPr>
                <w:sz w:val="24"/>
                <w:szCs w:val="24"/>
                <w:shd w:fill="auto" w:val="clear"/>
              </w:rPr>
              <w:t xml:space="preserve"> со дня размещения  протокола о результатах аукциона, а в случаях, определенных п.13, п.14, ст. 39.12 ЗК РФ, протокола рассмотрения заявок, </w:t>
            </w:r>
            <w:r>
              <w:rPr>
                <w:b/>
                <w:sz w:val="24"/>
                <w:szCs w:val="24"/>
                <w:shd w:fill="auto" w:val="clear"/>
              </w:rPr>
              <w:t xml:space="preserve">перечислить денежные средства </w:t>
            </w:r>
            <w:r>
              <w:rPr>
                <w:sz w:val="24"/>
                <w:szCs w:val="24"/>
                <w:shd w:fill="auto" w:val="clear"/>
              </w:rPr>
              <w:t>за земельный участок (за вычетом задатка, внесенного для участия в аукционе) 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купли-продажи земельного участка (Приложение 9 к настоящему извещению)</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3 013 000 руб.</w:t>
            </w:r>
          </w:p>
        </w:tc>
      </w:tr>
      <w:tr>
        <w:trPr>
          <w:trHeight w:val="225"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«Шаг аукциона» (5% от начальной цены предмета аукциона)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150 650 руб.</w:t>
            </w:r>
          </w:p>
        </w:tc>
      </w:tr>
      <w:tr>
        <w:trPr>
          <w:trHeight w:val="41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Форма заявки на участие в аукционе</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Normal"/>
              <w:jc w:val="both"/>
              <w:rPr>
                <w:b/>
                <w:sz w:val="24"/>
                <w:szCs w:val="24"/>
              </w:rPr>
            </w:pPr>
            <w:r>
              <w:rPr>
                <w:b/>
                <w:sz w:val="24"/>
                <w:szCs w:val="24"/>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Размер задатка (50% от начальной цены предмета аукциона)</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1 506 500  руб.</w:t>
            </w:r>
          </w:p>
        </w:tc>
      </w:tr>
      <w:tr>
        <w:trPr>
          <w:trHeight w:val="236" w:hRule="atLeast"/>
        </w:trPr>
        <w:tc>
          <w:tcPr>
            <w:tcW w:w="356"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308"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21"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12.01.2024</w:t>
            </w:r>
          </w:p>
        </w:tc>
      </w:tr>
      <w:tr>
        <w:trPr>
          <w:trHeight w:val="1884"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30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Проект договора купли-продажи земельного участка</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eastAsia="en-US"/>
              </w:rPr>
              <w:t xml:space="preserve">Проект договора купли-продажи земельного участка, приобретаемого на торгах в форме аукциона,  является Приложением 9 к настоящему извещению и </w:t>
            </w:r>
            <w:r>
              <w:rPr>
                <w:sz w:val="24"/>
                <w:szCs w:val="24"/>
                <w:lang w:val="en-US" w:eastAsia="en-US"/>
              </w:rPr>
              <w:t>размещен на сайтах www.torgi.gov.ru, www.gorodperm.ru (раздел Деятельность/ Муниципальная собственность/ Торговая площадка Вид торгов Продажа и аренда земельных участков)</w:t>
            </w:r>
          </w:p>
        </w:tc>
      </w:tr>
      <w:tr>
        <w:trPr>
          <w:trHeight w:val="76" w:hRule="atLeast"/>
        </w:trPr>
        <w:tc>
          <w:tcPr>
            <w:tcW w:w="3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308"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sz w:val="20"/>
          <w:szCs w:val="20"/>
          <w:highlight w:val="none"/>
        </w:rPr>
      </w:pPr>
      <w:r>
        <w:rPr>
          <w:sz w:val="20"/>
          <w:szCs w:val="20"/>
        </w:rPr>
      </w:r>
    </w:p>
    <w:p>
      <w:pPr>
        <w:pStyle w:val="Normal"/>
        <w:widowControl w:val="false"/>
        <w:spacing w:before="0" w:after="0"/>
        <w:ind w:left="567"/>
        <w:contextualSpacing/>
        <w:jc w:val="center"/>
        <w:rPr>
          <w:rFonts w:eastAsia="Courier New"/>
          <w:b/>
          <w:lang w:bidi="ru-RU"/>
        </w:rPr>
      </w:pPr>
      <w:r>
        <w:rPr>
          <w:rFonts w:eastAsia="Courier New"/>
          <w:b/>
          <w:lang w:bidi="ru-RU"/>
        </w:rPr>
        <w:t>Сроки, время подачи заявок, рассмотрения заявок, проведения аукциона</w:t>
      </w:r>
    </w:p>
    <w:p>
      <w:pPr>
        <w:pStyle w:val="Normal"/>
        <w:widowControl w:val="false"/>
        <w:spacing w:before="0" w:after="0"/>
        <w:ind w:left="567"/>
        <w:contextualSpacing/>
        <w:jc w:val="center"/>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и время начала срока подачи заявок на участие в аукционе – 04.10.2025</w:t>
      </w:r>
      <w:r>
        <w:rPr>
          <w:rFonts w:eastAsia="Courier New"/>
          <w:lang w:bidi="ru-RU"/>
        </w:rPr>
        <w:t xml:space="preserve"> в 9:00 </w:t>
      </w:r>
      <w:r>
        <w:rPr>
          <w:rFonts w:eastAsia="Courier New"/>
          <w:lang w:bidi="ru-RU"/>
        </w:rPr>
        <w:br w:type="textWrapping" w:clear="all"/>
      </w:r>
      <w:r>
        <w:rPr>
          <w:rFonts w:eastAsia="Courier New"/>
          <w:lang w:bidi="ru-RU"/>
        </w:rPr>
        <w:t>по местному времени (7:00 МСК).</w:t>
      </w:r>
    </w:p>
    <w:p>
      <w:pPr>
        <w:pStyle w:val="Normal"/>
        <w:widowControl w:val="false"/>
        <w:ind w:firstLine="709" w:left="-567"/>
        <w:jc w:val="both"/>
        <w:rPr>
          <w:rFonts w:eastAsia="Courier New"/>
          <w:lang w:bidi="ru-RU"/>
        </w:rPr>
      </w:pPr>
      <w:r>
        <w:rPr>
          <w:rFonts w:eastAsia="Courier New"/>
          <w:lang w:bidi="ru-RU"/>
        </w:rPr>
      </w:r>
    </w:p>
    <w:p>
      <w:pPr>
        <w:pStyle w:val="Normal"/>
        <w:widowControl w:val="false"/>
        <w:ind w:firstLine="709" w:left="-567"/>
        <w:jc w:val="both"/>
        <w:rPr>
          <w:rFonts w:eastAsia="Courier New"/>
          <w:b/>
          <w:lang w:bidi="ru-RU"/>
        </w:rPr>
      </w:pPr>
      <w:r>
        <w:rPr>
          <w:rFonts w:eastAsia="Courier New"/>
          <w:b/>
          <w:lang w:bidi="ru-RU"/>
        </w:rPr>
        <w:t>Дата и время окончания срока подачи заявок на участие в аукционе – 04.11.2025</w:t>
      </w:r>
      <w:r>
        <w:rPr>
          <w:rFonts w:eastAsia="Courier New"/>
          <w:lang w:bidi="ru-RU"/>
        </w:rPr>
        <w:t xml:space="preserve"> </w:t>
      </w:r>
      <w:r>
        <w:rPr>
          <w:rFonts w:eastAsia="Courier New"/>
          <w:lang w:bidi="ru-RU"/>
        </w:rPr>
        <w:br w:type="textWrapping" w:clear="all"/>
      </w:r>
      <w:r>
        <w:rPr>
          <w:rFonts w:eastAsia="Courier New"/>
          <w:lang w:bidi="ru-RU"/>
        </w:rPr>
        <w:t xml:space="preserve">в 18:00 по местному времени (16:00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окончания срока рассмотрения заявок на участие в аукционе (определение участников аукциона)</w:t>
      </w:r>
      <w:r>
        <w:rPr>
          <w:rFonts w:eastAsia="Courier New"/>
          <w:lang w:bidi="ru-RU"/>
        </w:rPr>
        <w:t xml:space="preserve"> –</w:t>
      </w:r>
      <w:r>
        <w:rPr>
          <w:rFonts w:eastAsia="Courier New"/>
          <w:b/>
          <w:bCs/>
          <w:lang w:bidi="ru-RU"/>
        </w:rPr>
        <w:t xml:space="preserve"> 05.11.2025. </w:t>
      </w:r>
    </w:p>
    <w:p>
      <w:pPr>
        <w:pStyle w:val="Normal"/>
        <w:widowControl w:val="false"/>
        <w:ind w:firstLine="709" w:left="-567"/>
        <w:jc w:val="both"/>
        <w:rPr>
          <w:rFonts w:eastAsia="Courier New"/>
          <w:b/>
          <w:bCs/>
          <w:lang w:bidi="ru-RU"/>
        </w:rPr>
      </w:pPr>
      <w:r>
        <w:rPr>
          <w:rFonts w:eastAsia="Courier New"/>
          <w:b/>
          <w:bCs/>
          <w:lang w:bidi="ru-RU"/>
        </w:rPr>
      </w:r>
    </w:p>
    <w:p>
      <w:pPr>
        <w:pStyle w:val="Normal"/>
        <w:widowControl w:val="false"/>
        <w:ind w:firstLine="709" w:left="-567"/>
        <w:jc w:val="both"/>
        <w:rPr>
          <w:rFonts w:eastAsia="Courier New"/>
          <w:b/>
          <w:lang w:bidi="ru-RU"/>
        </w:rPr>
      </w:pPr>
      <w:r>
        <w:rPr>
          <w:rFonts w:eastAsia="Courier New"/>
          <w:b/>
          <w:bCs/>
          <w:lang w:bidi="ru-RU"/>
        </w:rPr>
        <w:t xml:space="preserve">Дата проведения аукциона (дата и время начала приема предложений </w:t>
      </w:r>
      <w:r>
        <w:rPr>
          <w:rFonts w:eastAsia="Courier New"/>
          <w:b/>
          <w:bCs/>
          <w:lang w:bidi="ru-RU"/>
        </w:rPr>
        <w:br w:type="textWrapping" w:clear="all"/>
      </w:r>
      <w:r>
        <w:rPr>
          <w:rFonts w:eastAsia="Courier New"/>
          <w:b/>
          <w:bCs/>
          <w:lang w:bidi="ru-RU"/>
        </w:rPr>
        <w:t>от участников аукциона) – 06.11</w:t>
      </w:r>
      <w:r>
        <w:rPr>
          <w:rFonts w:eastAsia="Courier New"/>
          <w:b/>
          <w:lang w:bidi="ru-RU"/>
        </w:rPr>
        <w:t>.2025</w:t>
      </w:r>
      <w:r>
        <w:rPr>
          <w:rFonts w:eastAsia="Courier New"/>
          <w:lang w:bidi="ru-RU"/>
        </w:rPr>
        <w:t xml:space="preserve"> в 09:00 по местному времени (07:00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pPr>
      <w:r>
        <w:rPr>
          <w:b/>
        </w:rPr>
        <w:t>Место подачи (приема) заявок и место проведения аукциона:</w:t>
      </w:r>
      <w:r>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widowControl w:val="false"/>
        <w:jc w:val="both"/>
        <w:rPr/>
      </w:pPr>
      <w:r>
        <w:rPr/>
      </w:r>
    </w:p>
    <w:p>
      <w:pPr>
        <w:pStyle w:val="Normal"/>
        <w:widowControl w:val="false"/>
        <w:ind w:firstLine="709" w:left="-567"/>
        <w:jc w:val="center"/>
        <w:rPr>
          <w:b/>
        </w:rPr>
      </w:pPr>
      <w:r>
        <w:rPr>
          <w:b/>
        </w:rPr>
        <w:t>Плата оператору электронной площадки за участие в электронном аукционе</w:t>
      </w:r>
    </w:p>
    <w:p>
      <w:pPr>
        <w:pStyle w:val="Normal"/>
        <w:widowControl w:val="false"/>
        <w:ind w:firstLine="709" w:left="-567"/>
        <w:jc w:val="center"/>
        <w:rPr>
          <w:b/>
        </w:rPr>
      </w:pPr>
      <w:r>
        <w:rPr>
          <w:b/>
        </w:rPr>
      </w:r>
    </w:p>
    <w:p>
      <w:pPr>
        <w:pStyle w:val="Normal"/>
        <w:widowControl w:val="false"/>
        <w:ind w:firstLine="709" w:left="-567"/>
        <w:jc w:val="both"/>
        <w:rPr/>
      </w:pPr>
      <w:r>
        <w:rPr/>
        <w:t xml:space="preserve">В соответствии с постановлением Правительства Российской Федерации от 10 мая 2018 г. </w:t>
      </w:r>
      <w:r>
        <w:rPr/>
        <w:br w:type="textWrapping" w:clear="all"/>
      </w:r>
      <w:r>
        <w:rPr/>
        <w:t>№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установления ее предельных размеров» оператор электронной площадки вправе взимать плату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в размере 1% начальной цены предмета аукциона, но не более 5 тыс. рублей без учета налога на добавленную стоимость.</w:t>
      </w:r>
    </w:p>
    <w:p>
      <w:pPr>
        <w:pStyle w:val="Normal"/>
        <w:widowControl w:val="false"/>
        <w:ind w:firstLine="709" w:left="-567"/>
        <w:jc w:val="both"/>
        <w:rPr/>
      </w:pPr>
      <w:r>
        <w:rPr/>
        <w:t>По информации оператора электронной площадки АО «Сбербанк-АСТ» в настоящее время взимание платы не установлено.</w:t>
      </w:r>
    </w:p>
    <w:p>
      <w:pPr>
        <w:pStyle w:val="Normal"/>
        <w:widowControl w:val="false"/>
        <w:ind w:firstLine="709" w:left="-567"/>
        <w:jc w:val="both"/>
        <w:rPr/>
      </w:pPr>
      <w:r>
        <w:rPr/>
      </w:r>
    </w:p>
    <w:p>
      <w:pPr>
        <w:pStyle w:val="Normal"/>
        <w:widowControl w:val="false"/>
        <w:spacing w:before="0" w:after="0"/>
        <w:ind w:left="502"/>
        <w:contextualSpacing/>
        <w:jc w:val="center"/>
        <w:rPr>
          <w:b/>
          <w:bCs/>
          <w:lang w:bidi="ru-RU"/>
        </w:rPr>
      </w:pPr>
      <w:r>
        <w:rPr>
          <w:b/>
          <w:bCs/>
          <w:lang w:bidi="ru-RU"/>
        </w:rPr>
        <w:t>Размер задатка для участия в аукционе, порядок его внесения и возврата, реквизиты счета для перечисления задатка</w:t>
      </w:r>
    </w:p>
    <w:p>
      <w:pPr>
        <w:pStyle w:val="Normal"/>
        <w:widowControl w:val="false"/>
        <w:spacing w:before="0" w:after="0"/>
        <w:ind w:left="502"/>
        <w:contextualSpacing/>
        <w:jc w:val="center"/>
        <w:rPr>
          <w:b/>
          <w:bCs/>
          <w:lang w:bidi="ru-RU"/>
        </w:rPr>
      </w:pPr>
      <w:r>
        <w:rPr>
          <w:b/>
          <w:bCs/>
          <w:lang w:bidi="ru-RU"/>
        </w:rPr>
      </w:r>
    </w:p>
    <w:p>
      <w:pPr>
        <w:pStyle w:val="Normal"/>
        <w:widowControl w:val="false"/>
        <w:spacing w:before="0" w:after="0"/>
        <w:ind w:firstLine="567" w:left="-567"/>
        <w:contextualSpacing/>
        <w:jc w:val="both"/>
        <w:rPr>
          <w:bCs/>
          <w:lang w:bidi="ru-RU"/>
        </w:rPr>
      </w:pPr>
      <w:r>
        <w:rPr>
          <w:bCs/>
          <w:lang w:bidi="ru-RU"/>
        </w:rPr>
        <w:t xml:space="preserve">Заявители, зарегистрированные на электронной площадке в установленном порядке, </w:t>
        <w:br/>
        <w:t xml:space="preserve">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w:t>
      </w:r>
    </w:p>
    <w:p>
      <w:pPr>
        <w:pStyle w:val="Normal"/>
        <w:widowControl w:val="false"/>
        <w:spacing w:before="0" w:after="0"/>
        <w:ind w:firstLine="567" w:left="-567"/>
        <w:contextualSpacing/>
        <w:jc w:val="both"/>
        <w:rPr>
          <w:bCs/>
          <w:lang w:bidi="ru-RU"/>
        </w:rPr>
      </w:pPr>
      <w:r>
        <w:rPr>
          <w:bCs/>
          <w:lang w:bidi="ru-RU"/>
        </w:rPr>
        <w:t xml:space="preserve">В момент подачи заявки Оператор проверяет наличие денежной суммы в размере задатка </w:t>
      </w:r>
      <w:r>
        <w:rPr>
          <w:bCs/>
          <w:lang w:bidi="ru-RU"/>
        </w:rPr>
        <w:br w:type="textWrapping" w:clear="all"/>
      </w:r>
      <w:r>
        <w:rPr>
          <w:bCs/>
          <w:lang w:bidi="ru-RU"/>
        </w:rPr>
        <w:t>на лицевом счете заявителя и осуществляет блокирование необходимой денежной суммы.</w:t>
      </w:r>
    </w:p>
    <w:p>
      <w:pPr>
        <w:pStyle w:val="Normal"/>
        <w:widowControl w:val="false"/>
        <w:spacing w:before="0" w:after="0"/>
        <w:ind w:firstLine="567" w:left="-567"/>
        <w:contextualSpacing/>
        <w:jc w:val="both"/>
        <w:rPr>
          <w:bCs/>
          <w:lang w:bidi="ru-RU"/>
        </w:rPr>
      </w:pPr>
      <w:r>
        <w:rPr>
          <w:bCs/>
          <w:lang w:bidi="ru-RU"/>
        </w:rPr>
        <w:t>Представление документов, подтверждающих внесение задатка, признается заключением соглашения о задатке (п.2 ст. 39.12 Земельного кодекса Российской Федерации).</w:t>
      </w:r>
    </w:p>
    <w:p>
      <w:pPr>
        <w:pStyle w:val="Normal"/>
        <w:widowControl w:val="false"/>
        <w:spacing w:before="0" w:after="0"/>
        <w:ind w:firstLine="567" w:left="-567"/>
        <w:contextualSpacing/>
        <w:jc w:val="both"/>
        <w:rPr>
          <w:bCs/>
          <w:lang w:bidi="ru-RU"/>
        </w:rPr>
      </w:pPr>
      <w:r>
        <w:rPr>
          <w:bCs/>
          <w:lang w:bidi="ru-RU"/>
        </w:rPr>
        <w:t>Сумма задатка для участия в аукционе определяется в размере 50 процентов начальной цены предмета аукциона. Размер задатка в извещении о проведении аукциона указан по каждому лоту.</w:t>
      </w:r>
    </w:p>
    <w:p>
      <w:pPr>
        <w:pStyle w:val="Normal"/>
        <w:widowControl w:val="false"/>
        <w:spacing w:before="0" w:after="0"/>
        <w:ind w:firstLine="567" w:left="-567"/>
        <w:contextualSpacing/>
        <w:jc w:val="both"/>
        <w:rPr>
          <w:b/>
          <w:bCs/>
          <w:lang w:bidi="ru-RU"/>
        </w:rPr>
      </w:pPr>
      <w:r>
        <w:rPr>
          <w:bCs/>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pPr>
        <w:pStyle w:val="Normal"/>
        <w:widowControl w:val="false"/>
        <w:ind w:firstLine="567" w:left="-567"/>
        <w:jc w:val="both"/>
        <w:rPr>
          <w:rFonts w:eastAsia="Calibri"/>
          <w:bCs/>
          <w:lang w:eastAsia="en-US"/>
        </w:rPr>
      </w:pPr>
      <w:r>
        <w:rPr>
          <w:b/>
          <w:bCs/>
          <w:lang w:bidi="ru-RU"/>
        </w:rPr>
        <w:t>Задаток перечисляется на реквизиты Оператора электронной площадки (</w:t>
      </w:r>
      <w:hyperlink r:id="rId25" w:tgtFrame="http://utp.sberbank-ast.ru/AP/Notice/653/Requisites">
        <w:r>
          <w:rPr>
            <w:rStyle w:val="Hyperlink"/>
            <w:b/>
            <w:bCs/>
            <w:lang w:bidi="ru-RU"/>
          </w:rPr>
          <w:t>http://utp.sberbank-ast.ru/AP/Notice/653/Requisites</w:t>
        </w:r>
      </w:hyperlink>
      <w:r>
        <w:rPr>
          <w:b/>
          <w:bCs/>
          <w:lang w:bidi="ru-RU"/>
        </w:rPr>
        <w:t>).</w:t>
      </w:r>
    </w:p>
    <w:p>
      <w:pPr>
        <w:pStyle w:val="Normal"/>
        <w:spacing w:lineRule="exact" w:line="240"/>
        <w:rPr>
          <w:rFonts w:eastAsia="Calibri"/>
          <w:bCs/>
          <w:lang w:eastAsia="en-US"/>
        </w:rPr>
      </w:pPr>
      <w:r>
        <w:rPr>
          <w:rFonts w:eastAsia="Calibri"/>
          <w:bCs/>
          <w:lang w:eastAsia="en-US"/>
        </w:rPr>
        <w:t>Получатель: АО «Сбербанк-АСТ»</w:t>
      </w:r>
    </w:p>
    <w:p>
      <w:pPr>
        <w:pStyle w:val="Normal"/>
        <w:spacing w:lineRule="exact" w:line="240"/>
        <w:rPr>
          <w:rFonts w:eastAsia="Calibri"/>
          <w:bCs/>
          <w:lang w:eastAsia="en-US"/>
        </w:rPr>
      </w:pPr>
      <w:r>
        <w:rPr>
          <w:rFonts w:eastAsia="Calibri"/>
          <w:bCs/>
          <w:lang w:eastAsia="en-US"/>
        </w:rPr>
        <w:t xml:space="preserve">ИНН: 7707308480, КПП: 770401001, </w:t>
      </w:r>
    </w:p>
    <w:p>
      <w:pPr>
        <w:pStyle w:val="Normal"/>
        <w:spacing w:lineRule="exact" w:line="240"/>
        <w:rPr/>
      </w:pPr>
      <w:r>
        <w:rPr>
          <w:rFonts w:eastAsia="Calibri"/>
          <w:bCs/>
          <w:lang w:eastAsia="en-US"/>
        </w:rPr>
        <w:t>Банк получателя: ПАО «СБЕРБАНК РОССИИ» Г. МОСКВА</w:t>
      </w:r>
    </w:p>
    <w:p>
      <w:pPr>
        <w:pStyle w:val="Normal"/>
        <w:spacing w:lineRule="exact" w:line="240"/>
        <w:rPr>
          <w:rFonts w:eastAsia="Calibri"/>
          <w:bCs/>
          <w:lang w:eastAsia="en-US"/>
        </w:rPr>
      </w:pPr>
      <w:r>
        <w:rPr/>
        <w:t xml:space="preserve">Расчетный счет: </w:t>
      </w:r>
      <w:r>
        <w:rPr>
          <w:rFonts w:eastAsia="Calibri"/>
          <w:bCs/>
          <w:lang w:eastAsia="en-US"/>
        </w:rPr>
        <w:t>40702810300020038047</w:t>
      </w:r>
    </w:p>
    <w:p>
      <w:pPr>
        <w:pStyle w:val="Normal"/>
        <w:spacing w:lineRule="exact" w:line="240"/>
        <w:rPr>
          <w:rFonts w:eastAsia="Calibri"/>
          <w:bCs/>
          <w:lang w:eastAsia="en-US"/>
        </w:rPr>
      </w:pPr>
      <w:r>
        <w:rPr>
          <w:rFonts w:eastAsia="Calibri"/>
          <w:bCs/>
          <w:lang w:eastAsia="en-US"/>
        </w:rPr>
        <w:t>БИК: 044525225</w:t>
      </w:r>
    </w:p>
    <w:p>
      <w:pPr>
        <w:pStyle w:val="Normal"/>
        <w:spacing w:lineRule="exact" w:line="240"/>
        <w:rPr>
          <w:bCs/>
          <w:lang w:bidi="ru-RU"/>
        </w:rPr>
      </w:pPr>
      <w:r>
        <w:rPr>
          <w:rFonts w:eastAsia="Calibri"/>
          <w:bCs/>
          <w:lang w:eastAsia="en-US"/>
        </w:rPr>
        <w:t>Корреспондентский счет: 30101810400000000225</w:t>
      </w:r>
    </w:p>
    <w:p>
      <w:pPr>
        <w:pStyle w:val="Normal"/>
        <w:widowControl w:val="false"/>
        <w:ind w:firstLine="567" w:left="-567"/>
        <w:jc w:val="both"/>
        <w:rPr>
          <w:b/>
        </w:rPr>
      </w:pPr>
      <w:r>
        <w:rPr>
          <w:bCs/>
          <w:lang w:bidi="ru-RU"/>
        </w:rPr>
        <w:t>В платёжном поручении в части «Назначение платежа» необходимо указать: Задаток по лоту  № ___, ИНН плательщика. НДС не облагается.</w:t>
      </w:r>
    </w:p>
    <w:p>
      <w:pPr>
        <w:pStyle w:val="Normal"/>
        <w:widowControl w:val="false"/>
        <w:ind w:firstLine="567" w:left="-567"/>
        <w:jc w:val="both"/>
        <w:rPr>
          <w:bCs/>
          <w:lang w:bidi="ru-RU"/>
        </w:rPr>
      </w:pPr>
      <w:r>
        <w:rPr>
          <w:b/>
        </w:rPr>
        <w:t xml:space="preserve">Срок внесения задатка, т.е. поступления суммы задатка на счет </w:t>
      </w:r>
      <w:r>
        <w:rPr>
          <w:rFonts w:eastAsia="Calibri"/>
          <w:b/>
        </w:rPr>
        <w:t>Оператора</w:t>
      </w:r>
      <w:r>
        <w:rPr>
          <w:b/>
        </w:rPr>
        <w:t xml:space="preserve">: </w:t>
      </w:r>
      <w:r>
        <w:rPr>
          <w:b/>
        </w:rPr>
        <w:br w:type="textWrapping" w:clear="all"/>
      </w:r>
      <w:r>
        <w:rPr>
          <w:bCs/>
          <w:lang w:bidi="ru-RU"/>
        </w:rPr>
        <w:t>c 04.10.2025 по 04.11.2025.</w:t>
      </w:r>
    </w:p>
    <w:p>
      <w:pPr>
        <w:pStyle w:val="Normal"/>
        <w:widowControl w:val="false"/>
        <w:ind w:firstLine="709" w:left="-567"/>
        <w:jc w:val="both"/>
        <w:rPr>
          <w:bCs/>
          <w:lang w:bidi="ru-RU"/>
        </w:rPr>
      </w:pPr>
      <w:r>
        <w:rPr>
          <w:bCs/>
          <w:lang w:bidi="ru-RU"/>
        </w:rPr>
      </w:r>
    </w:p>
    <w:p>
      <w:pPr>
        <w:pStyle w:val="Normal"/>
        <w:widowControl w:val="false"/>
        <w:ind w:firstLine="709" w:left="-567"/>
        <w:jc w:val="center"/>
        <w:rPr>
          <w:b/>
          <w:lang w:bidi="ru-RU"/>
        </w:rPr>
      </w:pPr>
      <w:r>
        <w:rPr>
          <w:b/>
          <w:lang w:bidi="ru-RU"/>
        </w:rPr>
        <w:t>Порядок возврата задатка:</w:t>
      </w:r>
    </w:p>
    <w:p>
      <w:pPr>
        <w:pStyle w:val="Normal"/>
        <w:widowControl w:val="false"/>
        <w:ind w:firstLine="709" w:left="-567"/>
        <w:jc w:val="both"/>
        <w:rPr>
          <w:b/>
          <w:lang w:bidi="ru-RU"/>
        </w:rPr>
      </w:pPr>
      <w:r>
        <w:rPr>
          <w:b/>
          <w:lang w:bidi="ru-RU"/>
        </w:rPr>
      </w:r>
    </w:p>
    <w:p>
      <w:pPr>
        <w:pStyle w:val="Normal"/>
        <w:widowControl w:val="false"/>
        <w:spacing w:before="0" w:after="0"/>
        <w:ind w:firstLine="567" w:left="-567"/>
        <w:contextualSpacing/>
        <w:jc w:val="both"/>
        <w:rPr>
          <w:lang w:bidi="ru-RU"/>
        </w:rPr>
      </w:pPr>
      <w:r>
        <w:rPr>
          <w:bCs/>
          <w:lang w:bidi="ru-RU"/>
        </w:rPr>
        <w:t>Задаток возвращается лицам, участвовавшим в аукционе, но не победившим в нем, в течение трех ра</w:t>
      </w:r>
      <w:r>
        <w:rPr>
          <w:bCs/>
          <w:shd w:fill="auto" w:val="clear"/>
          <w:lang w:bidi="ru-RU"/>
        </w:rPr>
        <w:t xml:space="preserve">бочих дней со дня подписания протокола о результатах аукциона, </w:t>
      </w:r>
      <w:r>
        <w:rPr>
          <w:b w:val="false"/>
          <w:bCs/>
          <w:shd w:fill="auto" w:val="clear"/>
          <w:lang w:bidi="ru-RU"/>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земельного участка.</w:t>
      </w:r>
    </w:p>
    <w:p>
      <w:pPr>
        <w:pStyle w:val="Normal"/>
        <w:widowControl w:val="false"/>
        <w:spacing w:before="0" w:after="0"/>
        <w:ind w:firstLine="567" w:left="-567"/>
        <w:contextualSpacing/>
        <w:jc w:val="both"/>
        <w:rPr>
          <w:highlight w:val="none"/>
          <w:shd w:fill="auto" w:val="clear"/>
        </w:rPr>
      </w:pPr>
      <w:r>
        <w:rPr>
          <w:shd w:fill="auto" w:val="clear"/>
          <w:lang w:bidi="ru-RU"/>
        </w:rPr>
        <w:t xml:space="preserve">Заявителю, не допущенному к участию в аукционе, внесенный им задаток возвращается </w:t>
      </w:r>
      <w:r>
        <w:rPr>
          <w:shd w:fill="auto" w:val="clear"/>
          <w:lang w:bidi="ru-RU"/>
        </w:rPr>
        <w:br w:type="textWrapping" w:clear="all"/>
      </w:r>
      <w:r>
        <w:rPr>
          <w:shd w:fill="auto" w:val="clear"/>
          <w:lang w:bidi="ru-RU"/>
        </w:rPr>
        <w:t xml:space="preserve">в течение трех рабочих дней со дня оформления протокола рассмотрения заявок на участие в аукционе. </w:t>
      </w:r>
    </w:p>
    <w:p>
      <w:pPr>
        <w:pStyle w:val="Normal"/>
        <w:widowControl w:val="false"/>
        <w:ind w:firstLine="567" w:left="-567"/>
        <w:jc w:val="both"/>
        <w:rPr>
          <w:highlight w:val="none"/>
          <w:shd w:fill="auto" w:val="clear"/>
        </w:rPr>
      </w:pPr>
      <w:r>
        <w:rPr>
          <w:shd w:fill="auto" w:val="clear"/>
          <w:lang w:bidi="ru-RU"/>
        </w:rPr>
        <w:t xml:space="preserve">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 результатах аукциона, за исключением единственного заявителя, признанного участником аукциона, победителя аукциона, единственного принявшего участие </w:t>
        <w:br/>
        <w:t xml:space="preserve">в аукционе участника, а также </w:t>
      </w:r>
      <w:r>
        <w:rPr>
          <w:b w:val="false"/>
          <w:shd w:fill="auto" w:val="clear"/>
          <w:lang w:bidi="ru-RU"/>
        </w:rPr>
        <w:t>участника аукциона, который сделал предпоследнее предложение о цене предмета аукциона.</w:t>
      </w:r>
    </w:p>
    <w:p>
      <w:pPr>
        <w:pStyle w:val="Normal"/>
        <w:widowControl w:val="false"/>
        <w:ind w:firstLine="567" w:left="-567"/>
        <w:jc w:val="both"/>
        <w:rPr>
          <w:highlight w:val="none"/>
          <w:shd w:fill="auto" w:val="clear"/>
        </w:rPr>
      </w:pPr>
      <w:r>
        <w:rPr>
          <w:shd w:fill="auto" w:val="clear"/>
          <w:lang w:bidi="ru-RU"/>
        </w:rPr>
        <w:t xml:space="preserve">Организатор аукциона посредством штатного интерфейса торговой секции </w:t>
      </w:r>
      <w:r>
        <w:rPr>
          <w:shd w:fill="auto" w:val="clear"/>
          <w:lang w:bidi="ru-RU"/>
        </w:rPr>
        <w:br w:type="textWrapping" w:clear="all"/>
      </w:r>
      <w:r>
        <w:rPr>
          <w:shd w:fill="auto" w:val="clear"/>
          <w:lang w:bidi="ru-RU"/>
        </w:rPr>
        <w:t>в установленные сроки формирует поручение Оператору:</w:t>
      </w:r>
    </w:p>
    <w:p>
      <w:pPr>
        <w:pStyle w:val="Normal"/>
        <w:widowControl w:val="false"/>
        <w:ind w:firstLine="567" w:left="-567"/>
        <w:jc w:val="both"/>
        <w:rPr>
          <w:highlight w:val="none"/>
          <w:shd w:fill="auto" w:val="clear"/>
        </w:rPr>
      </w:pPr>
      <w:r>
        <w:rPr>
          <w:shd w:fill="auto" w:val="clear"/>
          <w:lang w:bidi="ru-RU"/>
        </w:rPr>
        <w:t>- о перечислении задатка единственного заявителя, признанного участником аукциона,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w:t>
      </w:r>
    </w:p>
    <w:p>
      <w:pPr>
        <w:pStyle w:val="Normal"/>
        <w:widowControl w:val="false"/>
        <w:ind w:firstLine="567" w:left="-567"/>
        <w:jc w:val="both"/>
        <w:rPr>
          <w:highlight w:val="none"/>
          <w:shd w:fill="auto" w:val="clear"/>
        </w:rPr>
      </w:pPr>
      <w:r>
        <w:rPr>
          <w:bCs/>
          <w:shd w:fill="auto" w:val="clear"/>
          <w:lang w:bidi="ru-RU"/>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пунктами 13, 14, 20 или 25 ст.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 купли-продажи земельного участка вследствие уклонения от заключения указанного договора, не возвращаются. </w:t>
      </w:r>
    </w:p>
    <w:p>
      <w:pPr>
        <w:pStyle w:val="Normal"/>
        <w:widowControl w:val="false"/>
        <w:spacing w:lineRule="auto" w:line="276"/>
        <w:jc w:val="both"/>
        <w:rPr>
          <w:bCs/>
          <w:highlight w:val="none"/>
          <w:shd w:fill="auto" w:val="clear"/>
          <w:lang w:bidi="ru-RU"/>
        </w:rPr>
      </w:pPr>
      <w:r>
        <w:rPr>
          <w:bCs/>
          <w:shd w:fill="auto" w:val="clear"/>
          <w:lang w:bidi="ru-RU"/>
        </w:rPr>
      </w:r>
    </w:p>
    <w:p>
      <w:pPr>
        <w:pStyle w:val="Normal"/>
        <w:widowControl w:val="false"/>
        <w:jc w:val="center"/>
        <w:rPr>
          <w:highlight w:val="none"/>
          <w:shd w:fill="auto" w:val="clear"/>
        </w:rPr>
      </w:pPr>
      <w:r>
        <w:rPr>
          <w:b/>
          <w:shd w:fill="auto" w:val="clear"/>
        </w:rPr>
        <w:t>Организатор аукциона вправе:</w:t>
      </w:r>
    </w:p>
    <w:p>
      <w:pPr>
        <w:pStyle w:val="Normal"/>
        <w:widowControl w:val="false"/>
        <w:jc w:val="center"/>
        <w:rPr>
          <w:rFonts w:eastAsia="Courier New"/>
          <w:highlight w:val="none"/>
          <w:shd w:fill="auto" w:val="clear"/>
          <w:lang w:bidi="ru-RU"/>
        </w:rPr>
      </w:pPr>
      <w:r>
        <w:rPr>
          <w:rFonts w:eastAsia="Courier New"/>
          <w:shd w:fill="auto" w:val="clear"/>
          <w:lang w:bidi="ru-RU"/>
        </w:rPr>
      </w:r>
    </w:p>
    <w:p>
      <w:pPr>
        <w:pStyle w:val="BodyText"/>
        <w:widowControl w:val="false"/>
        <w:ind w:firstLine="709" w:left="-567"/>
        <w:jc w:val="both"/>
        <w:rPr>
          <w:highlight w:val="none"/>
          <w:shd w:fill="auto" w:val="clear"/>
        </w:rPr>
      </w:pPr>
      <w:r>
        <w:rPr>
          <w:rFonts w:eastAsia="Droid Sans Fallback" w:cs="Lohit Devanagari"/>
          <w:color w:val="000000"/>
          <w:sz w:val="24"/>
          <w:szCs w:val="24"/>
          <w:shd w:fill="auto" w:val="clear"/>
          <w:lang w:val="ru-RU" w:eastAsia="zh-CN" w:bidi="ar-SA"/>
        </w:rPr>
        <w:t xml:space="preserve">Не позднее чем за один рабочий день до даты окончания приема заявок на участие в аукционе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 19 ст.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w:t>
      </w:r>
      <w:r>
        <w:rPr>
          <w:rFonts w:eastAsia="Droid Sans Fallback" w:cs="Lohit Devanagari"/>
          <w:b w:val="false"/>
          <w:color w:val="000000"/>
          <w:sz w:val="24"/>
          <w:szCs w:val="24"/>
          <w:shd w:fill="auto" w:val="clear"/>
          <w:lang w:val="ru-RU" w:eastAsia="zh-CN" w:bidi="ar-SA"/>
        </w:rPr>
        <w:t xml:space="preserve">Информация о внесении изменений в извещение о проведении аукциона размещается на официальных сайтах </w:t>
      </w:r>
      <w:r>
        <w:rPr>
          <w:rFonts w:eastAsia="Droid Sans Fallback" w:cs="Lohit Devanagari"/>
          <w:b w:val="false"/>
          <w:bCs/>
          <w:color w:val="000000"/>
          <w:sz w:val="24"/>
          <w:szCs w:val="24"/>
          <w:shd w:fill="auto" w:val="clear"/>
          <w:lang w:val="ru-RU" w:eastAsia="zh-CN" w:bidi="ar-SA"/>
        </w:rPr>
        <w:t>www.torgi.gov.ru,  www.gorodperm.ru.</w:t>
      </w:r>
    </w:p>
    <w:p>
      <w:pPr>
        <w:pStyle w:val="BodyText"/>
        <w:widowControl w:val="false"/>
        <w:ind w:firstLine="709" w:left="-567"/>
        <w:jc w:val="both"/>
        <w:rPr>
          <w:highlight w:val="none"/>
          <w:shd w:fill="auto" w:val="clear"/>
        </w:rPr>
      </w:pPr>
      <w:r>
        <w:rPr>
          <w:rFonts w:eastAsia="Droid Sans Fallback" w:cs="Lohit Devanagari"/>
          <w:b w:val="false"/>
          <w:color w:val="000000"/>
          <w:sz w:val="24"/>
          <w:szCs w:val="24"/>
          <w:shd w:fill="auto" w:val="clear"/>
          <w:lang w:val="ru-RU" w:eastAsia="zh-CN" w:bidi="ar-SA"/>
        </w:rPr>
        <w:t>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 22.1  ст. 39.11 Земельного кодекса Российской Федерации.</w:t>
      </w:r>
    </w:p>
    <w:p>
      <w:pPr>
        <w:pStyle w:val="Normal"/>
        <w:widowControl w:val="false"/>
        <w:ind w:firstLine="567" w:left="-567"/>
        <w:jc w:val="both"/>
        <w:rPr/>
      </w:pPr>
      <w:r>
        <w:rPr>
          <w:shd w:fill="auto" w:val="clear"/>
        </w:rPr>
        <w:t xml:space="preserve">В соответствии с п. 4 ст. 448 Гражданского кодекса Российской Федерации отказаться </w:t>
      </w:r>
      <w:r>
        <w:rPr/>
        <w:br w:type="textWrapping" w:clear="all"/>
      </w:r>
      <w:r>
        <w:rPr/>
        <w:t xml:space="preserve">от проведения аукциона в любое время, но не позднее чем за три дня до наступления даты </w:t>
      </w:r>
      <w:r>
        <w:rPr/>
        <w:br w:type="textWrapping" w:clear="all"/>
      </w:r>
      <w:r>
        <w:rPr/>
        <w:t xml:space="preserve">его проведения, указанной в извещении </w:t>
      </w:r>
      <w:r>
        <w:rPr>
          <w:shd w:fill="auto" w:val="clear"/>
        </w:rPr>
        <w:t xml:space="preserve">о проведении аукциона. </w:t>
      </w:r>
    </w:p>
    <w:p>
      <w:pPr>
        <w:pStyle w:val="Normal"/>
        <w:widowControl w:val="false"/>
        <w:jc w:val="center"/>
        <w:rPr>
          <w:highlight w:val="none"/>
          <w:shd w:fill="auto" w:val="clear"/>
        </w:rPr>
      </w:pPr>
      <w:r>
        <w:rPr>
          <w:shd w:fill="auto" w:val="clear"/>
        </w:rPr>
      </w:r>
    </w:p>
    <w:p>
      <w:pPr>
        <w:pStyle w:val="Normal"/>
        <w:widowControl w:val="false"/>
        <w:jc w:val="center"/>
        <w:rPr>
          <w:highlight w:val="none"/>
          <w:shd w:fill="auto" w:val="clear"/>
        </w:rPr>
      </w:pPr>
      <w:r>
        <w:rPr>
          <w:b/>
          <w:shd w:fill="auto" w:val="clear"/>
        </w:rPr>
        <w:t xml:space="preserve">Организатор аукциона обязан:  </w:t>
      </w:r>
    </w:p>
    <w:p>
      <w:pPr>
        <w:pStyle w:val="Normal"/>
        <w:widowControl w:val="false"/>
        <w:ind w:firstLine="567" w:left="-567"/>
        <w:jc w:val="both"/>
        <w:rPr>
          <w:shd w:fill="auto" w:val="clear"/>
        </w:rPr>
      </w:pPr>
      <w:r>
        <w:rPr>
          <w:shd w:fill="auto" w:val="clear"/>
        </w:rPr>
      </w:r>
    </w:p>
    <w:p>
      <w:pPr>
        <w:pStyle w:val="Normal"/>
        <w:widowControl w:val="false"/>
        <w:ind w:firstLine="567" w:left="-567"/>
        <w:jc w:val="both"/>
        <w:rPr>
          <w:highlight w:val="none"/>
          <w:shd w:fill="auto" w:val="clear"/>
        </w:rPr>
      </w:pPr>
      <w:r>
        <w:rPr>
          <w:shd w:fill="auto" w:val="clear"/>
        </w:rPr>
        <w:t xml:space="preserve">Принять решение об отказе в проведении аукциона в случае выявления обстоятельств, предусмотренных п. 8 ст. 39.11 Земельного кодекса Российской Федерации. </w:t>
      </w:r>
    </w:p>
    <w:p>
      <w:pPr>
        <w:pStyle w:val="Normal"/>
        <w:widowControl w:val="false"/>
        <w:ind w:firstLine="567" w:left="-567"/>
        <w:jc w:val="both"/>
        <w:rPr>
          <w:highlight w:val="none"/>
          <w:shd w:fill="auto" w:val="clear"/>
        </w:rPr>
      </w:pPr>
      <w:r>
        <w:rPr>
          <w:shd w:fill="auto" w:val="clear"/>
        </w:rPr>
        <w:t xml:space="preserve">Извещение об отказе в проведении аукциона размещается организатором аукциона на официальных сайтах  </w:t>
      </w:r>
      <w:r>
        <w:rPr>
          <w:rFonts w:eastAsia="Droid Sans Fallback" w:cs="Lohit Devanagari"/>
          <w:b w:val="false"/>
          <w:bCs/>
          <w:color w:val="000000"/>
          <w:sz w:val="24"/>
          <w:szCs w:val="24"/>
          <w:shd w:fill="auto" w:val="clear"/>
          <w:lang w:val="ru-RU" w:eastAsia="zh-CN" w:bidi="ar-SA"/>
        </w:rPr>
        <w:t xml:space="preserve">www.torgi.gov.ru,  www.gorodperm.ru </w:t>
      </w:r>
      <w:r>
        <w:rPr>
          <w:shd w:fill="auto" w:val="clear"/>
        </w:rPr>
        <w:t xml:space="preserve"> и на электронной площадке в течение трех дней со дня принятия данного решения.</w:t>
      </w:r>
    </w:p>
    <w:p>
      <w:pPr>
        <w:pStyle w:val="Normal"/>
        <w:widowControl w:val="false"/>
        <w:ind w:firstLine="567" w:left="-567"/>
        <w:jc w:val="both"/>
        <w:rPr>
          <w:highlight w:val="none"/>
          <w:shd w:fill="auto" w:val="clear"/>
        </w:rPr>
      </w:pPr>
      <w:r>
        <w:rPr>
          <w:shd w:fill="auto" w:val="clear"/>
        </w:rPr>
        <w:t>В течение трех дней со дня принятия решения об отказе в проведении аукциона участники аукциона извещаются об отказе в проведении аукциона, внесенные задатки возвращаются его участникам.</w:t>
      </w:r>
    </w:p>
    <w:p>
      <w:pPr>
        <w:pStyle w:val="Normal"/>
        <w:widowControl w:val="false"/>
        <w:ind w:firstLine="567" w:left="-567"/>
        <w:jc w:val="both"/>
        <w:rPr>
          <w:highlight w:val="none"/>
          <w:shd w:fill="auto" w:val="clear"/>
        </w:rPr>
      </w:pPr>
      <w:r>
        <w:rPr>
          <w:shd w:fill="auto" w:val="clear"/>
        </w:rPr>
        <w:t>В случае отказа от проведения аукциона организатором (в т. ч. одного или нескольких лотов),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w:t>
      </w:r>
    </w:p>
    <w:p>
      <w:pPr>
        <w:pStyle w:val="Normal"/>
        <w:widowControl w:val="false"/>
        <w:jc w:val="both"/>
        <w:rPr>
          <w:highlight w:val="none"/>
          <w:shd w:fill="auto" w:val="clear"/>
        </w:rPr>
      </w:pPr>
      <w:r>
        <w:rPr>
          <w:shd w:fill="auto" w:val="clear"/>
        </w:rPr>
      </w:r>
    </w:p>
    <w:p>
      <w:pPr>
        <w:pStyle w:val="Normal"/>
        <w:widowControl w:val="false"/>
        <w:ind w:left="502"/>
        <w:jc w:val="center"/>
        <w:rPr>
          <w:highlight w:val="none"/>
          <w:shd w:fill="auto" w:val="clear"/>
        </w:rPr>
      </w:pPr>
      <w:r>
        <w:rPr>
          <w:rFonts w:eastAsia="Courier New"/>
          <w:b/>
          <w:shd w:fill="auto" w:val="clear"/>
          <w:lang w:bidi="ru-RU"/>
        </w:rPr>
        <w:t>Порядок регистрации на электронной площадке</w:t>
      </w:r>
    </w:p>
    <w:p>
      <w:pPr>
        <w:pStyle w:val="Normal"/>
        <w:widowControl w:val="false"/>
        <w:ind w:firstLine="709" w:left="-567"/>
        <w:jc w:val="both"/>
        <w:rPr>
          <w:rFonts w:eastAsia="Courier New"/>
          <w:b/>
          <w:bCs/>
          <w:highlight w:val="none"/>
          <w:shd w:fill="auto" w:val="clear"/>
          <w:lang w:bidi="ru-RU"/>
        </w:rPr>
      </w:pPr>
      <w:r>
        <w:rPr>
          <w:rFonts w:eastAsia="Courier New"/>
          <w:b/>
          <w:bCs/>
          <w:shd w:fill="auto" w:val="clear"/>
          <w:lang w:bidi="ru-RU"/>
        </w:rPr>
      </w:r>
    </w:p>
    <w:p>
      <w:pPr>
        <w:pStyle w:val="Normal"/>
        <w:widowControl w:val="false"/>
        <w:ind w:firstLine="567" w:left="-567"/>
        <w:jc w:val="both"/>
        <w:rPr>
          <w:highlight w:val="none"/>
          <w:shd w:fill="auto" w:val="clear"/>
        </w:rPr>
      </w:pPr>
      <w:r>
        <w:rPr>
          <w:bCs/>
          <w:shd w:fill="auto" w:val="clear"/>
          <w:lang w:bidi="ru-RU"/>
        </w:rPr>
        <w:t>Для обеспечения доступа к участию в аукционе заявителю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pPr>
        <w:pStyle w:val="Normal"/>
        <w:widowControl w:val="false"/>
        <w:ind w:firstLine="567" w:left="-567"/>
        <w:jc w:val="both"/>
        <w:rPr>
          <w:highlight w:val="none"/>
          <w:shd w:fill="auto" w:val="clear"/>
        </w:rPr>
      </w:pPr>
      <w:r>
        <w:rPr>
          <w:bCs/>
          <w:shd w:fill="auto" w:val="clear"/>
          <w:lang w:bidi="ru-RU"/>
        </w:rPr>
        <w:t>Регистрация на электронной площадке проводится в соответствии с регламентом электронной площадки.</w:t>
      </w:r>
    </w:p>
    <w:p>
      <w:pPr>
        <w:pStyle w:val="Normal"/>
        <w:widowControl w:val="false"/>
        <w:ind w:firstLine="567" w:left="-567"/>
        <w:jc w:val="both"/>
        <w:rPr>
          <w:highlight w:val="none"/>
          <w:shd w:fill="auto" w:val="clear"/>
        </w:rPr>
      </w:pPr>
      <w:r>
        <w:rPr>
          <w:bCs/>
          <w:shd w:fill="auto" w:val="clear"/>
          <w:lang w:bidi="ru-RU"/>
        </w:rPr>
        <w:t xml:space="preserve">Дата и время регистрации участников аукциона на участие в аукционе на электронной площадке на сайте в сети Интернет: c 04.10.2025 по 04.11.2025 с 9.00 до 18.00 по местному времени (7:00 – 16:00 МСК). </w:t>
      </w:r>
    </w:p>
    <w:p>
      <w:pPr>
        <w:pStyle w:val="NormalWeb"/>
        <w:jc w:val="center"/>
        <w:rPr>
          <w:highlight w:val="none"/>
          <w:shd w:fill="auto" w:val="clear"/>
        </w:rPr>
      </w:pPr>
      <w:r>
        <w:rPr>
          <w:b/>
          <w:color w:val="000000"/>
          <w:shd w:fill="auto" w:val="clear"/>
        </w:rPr>
        <w:t>Разъяснение положений извещения о проведении аукциона</w:t>
      </w:r>
    </w:p>
    <w:p>
      <w:pPr>
        <w:pStyle w:val="ListParagraph"/>
        <w:widowControl w:val="false"/>
        <w:ind w:firstLine="567" w:left="-567"/>
        <w:jc w:val="both"/>
        <w:rPr>
          <w:highlight w:val="none"/>
          <w:shd w:fill="auto" w:val="clear"/>
        </w:rPr>
      </w:pPr>
      <w:r>
        <w:rPr>
          <w:bCs/>
          <w:shd w:fill="auto" w:val="clear"/>
          <w:lang w:bidi="ru-RU"/>
        </w:rPr>
        <w:t xml:space="preserve">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 Запросы о разъяснении положений извещения, полученные после вышеуказанного срока, </w:t>
        <w:br/>
        <w:t>не рассматриваются.</w:t>
      </w:r>
    </w:p>
    <w:p>
      <w:pPr>
        <w:pStyle w:val="ListParagraph"/>
        <w:widowControl w:val="false"/>
        <w:ind w:firstLine="567" w:left="-567"/>
        <w:jc w:val="both"/>
        <w:rPr>
          <w:highlight w:val="none"/>
          <w:shd w:fill="auto" w:val="clear"/>
        </w:rPr>
      </w:pPr>
      <w:r>
        <w:rPr>
          <w:bCs/>
          <w:shd w:fill="auto" w:val="clear"/>
          <w:lang w:bidi="ru-RU"/>
        </w:rPr>
        <w:t xml:space="preserve">Ответ на запрос о разъяснении положений извещения должен быть подготовлен в течение трех рабочих дней со дня поступления указанного запроса.  </w:t>
      </w:r>
    </w:p>
    <w:p>
      <w:pPr>
        <w:pStyle w:val="Normal"/>
        <w:widowControl w:val="false"/>
        <w:spacing w:lineRule="auto" w:line="276"/>
        <w:ind w:firstLine="709" w:left="-567"/>
        <w:jc w:val="both"/>
        <w:rPr>
          <w:bCs/>
          <w:highlight w:val="none"/>
          <w:shd w:fill="auto" w:val="clear"/>
          <w:lang w:bidi="ru-RU"/>
        </w:rPr>
      </w:pPr>
      <w:r>
        <w:rPr>
          <w:bCs/>
          <w:shd w:fill="auto" w:val="clear"/>
          <w:lang w:bidi="ru-RU"/>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Требования к содержанию и составу заявки на участие в аукционе</w:t>
      </w:r>
    </w:p>
    <w:p>
      <w:pPr>
        <w:pStyle w:val="Normal"/>
        <w:numPr>
          <w:ilvl w:val="0"/>
          <w:numId w:val="0"/>
        </w:numPr>
        <w:tabs>
          <w:tab w:val="clear" w:pos="708"/>
          <w:tab w:val="center" w:pos="5076" w:leader="none"/>
        </w:tabs>
        <w:ind w:hanging="0" w:left="0"/>
        <w:jc w:val="center"/>
        <w:outlineLvl w:val="0"/>
        <w:rPr>
          <w:highlight w:val="none"/>
          <w:shd w:fill="auto" w:val="clear"/>
        </w:rPr>
      </w:pPr>
      <w:r>
        <w:rPr>
          <w:shd w:fill="auto" w:val="clear"/>
        </w:rPr>
      </w:r>
    </w:p>
    <w:p>
      <w:pPr>
        <w:pStyle w:val="Normal"/>
        <w:widowControl w:val="false"/>
        <w:ind w:firstLine="567" w:left="-567"/>
        <w:jc w:val="both"/>
        <w:rPr>
          <w:highlight w:val="none"/>
          <w:shd w:fill="auto" w:val="clear"/>
        </w:rPr>
      </w:pPr>
      <w:r>
        <w:rPr>
          <w:rFonts w:eastAsia="Courier New"/>
          <w:shd w:fill="auto" w:val="clear"/>
          <w:lang w:bidi="ru-RU"/>
        </w:rPr>
        <w:t xml:space="preserve">Для участия в аукционе заявители представляют в установленный в извещении </w:t>
      </w:r>
      <w:r>
        <w:rPr>
          <w:rFonts w:eastAsia="Courier New"/>
          <w:shd w:fill="auto" w:val="clear"/>
          <w:lang w:bidi="ru-RU"/>
        </w:rPr>
        <w:br w:type="textWrapping" w:clear="all"/>
      </w:r>
      <w:r>
        <w:rPr>
          <w:rFonts w:eastAsia="Courier New"/>
          <w:shd w:fill="auto" w:val="clear"/>
          <w:lang w:bidi="ru-RU"/>
        </w:rPr>
        <w:t>о проведении аукциона срок следующие документы:</w:t>
      </w:r>
    </w:p>
    <w:p>
      <w:pPr>
        <w:pStyle w:val="Normal"/>
        <w:jc w:val="both"/>
        <w:rPr>
          <w:highlight w:val="none"/>
          <w:shd w:fill="auto" w:val="clear"/>
        </w:rPr>
      </w:pPr>
      <w:r>
        <w:rPr>
          <w:rFonts w:eastAsia="Calibri"/>
          <w:shd w:fill="auto" w:val="clear"/>
        </w:rPr>
        <w:t>1) копии документов, удостоверяющих личность заявителя (для граждан), всех страниц;</w:t>
      </w:r>
    </w:p>
    <w:p>
      <w:pPr>
        <w:pStyle w:val="Normal"/>
        <w:ind w:firstLine="567" w:left="-567"/>
        <w:jc w:val="both"/>
        <w:rPr>
          <w:highlight w:val="none"/>
          <w:shd w:fill="auto" w:val="clear"/>
        </w:rPr>
      </w:pPr>
      <w:r>
        <w:rPr>
          <w:rFonts w:eastAsia="Calibri"/>
          <w:shd w:fill="auto" w:val="clear"/>
        </w:rPr>
        <w:t xml:space="preserve">2) надлежащим образом заверенный перевод на русский язык документов </w:t>
      </w:r>
      <w:r>
        <w:rPr>
          <w:rFonts w:eastAsia="Calibri"/>
          <w:shd w:fill="auto" w:val="clear"/>
        </w:rPr>
        <w:br w:type="textWrapping" w:clear="all"/>
      </w:r>
      <w:r>
        <w:rPr>
          <w:rFonts w:eastAsia="Calibri"/>
          <w:shd w:fill="auto" w:val="clear"/>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jc w:val="both"/>
        <w:rPr>
          <w:highlight w:val="none"/>
          <w:shd w:fill="auto" w:val="clear"/>
        </w:rPr>
      </w:pPr>
      <w:r>
        <w:rPr>
          <w:rFonts w:eastAsia="Calibri"/>
          <w:shd w:fill="auto" w:val="clear"/>
        </w:rPr>
        <w:t>3) документы, подтверждающие внесение задатка.</w:t>
      </w:r>
    </w:p>
    <w:p>
      <w:pPr>
        <w:pStyle w:val="Normal"/>
        <w:jc w:val="both"/>
        <w:rPr>
          <w:rFonts w:eastAsia="Calibri"/>
          <w:highlight w:val="none"/>
          <w:shd w:fill="auto" w:val="clear"/>
        </w:rPr>
      </w:pPr>
      <w:r>
        <w:rPr>
          <w:rFonts w:eastAsia="Calibri"/>
          <w:shd w:fill="auto" w:val="clear"/>
        </w:rPr>
      </w:r>
    </w:p>
    <w:p>
      <w:pPr>
        <w:pStyle w:val="Normal"/>
        <w:ind w:firstLine="708"/>
        <w:jc w:val="center"/>
        <w:rPr>
          <w:highlight w:val="none"/>
          <w:shd w:fill="auto" w:val="clear"/>
        </w:rPr>
      </w:pPr>
      <w:r>
        <w:rPr>
          <w:b/>
          <w:shd w:fill="auto" w:val="clear"/>
        </w:rPr>
        <w:t>Инструкция по заполнению и подаче заявки, порядок приема заявки</w:t>
      </w:r>
    </w:p>
    <w:p>
      <w:pPr>
        <w:pStyle w:val="Normal"/>
        <w:ind w:firstLine="708"/>
        <w:jc w:val="center"/>
        <w:rPr>
          <w:b/>
          <w:highlight w:val="none"/>
          <w:shd w:fill="auto" w:val="clear"/>
        </w:rPr>
      </w:pPr>
      <w:r>
        <w:rPr>
          <w:b/>
          <w:shd w:fill="auto" w:val="clear"/>
        </w:rPr>
      </w:r>
    </w:p>
    <w:p>
      <w:pPr>
        <w:pStyle w:val="Normal"/>
        <w:ind w:firstLine="567" w:left="-567"/>
        <w:jc w:val="both"/>
        <w:rPr>
          <w:highlight w:val="none"/>
          <w:shd w:fill="auto" w:val="clear"/>
        </w:rPr>
      </w:pPr>
      <w:r>
        <w:rPr>
          <w:shd w:fill="auto" w:val="clear"/>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(копии </w:t>
      </w:r>
      <w:r>
        <w:rPr>
          <w:b w:val="false"/>
          <w:shd w:fill="auto" w:val="clear"/>
        </w:rPr>
        <w:t xml:space="preserve">документов, удостоверяющих личность заявителя (для граждан); </w:t>
      </w:r>
      <w:r>
        <w:rPr>
          <w:b w:val="false"/>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w:t>
      </w:r>
    </w:p>
    <w:p>
      <w:pPr>
        <w:pStyle w:val="Normal"/>
        <w:ind w:firstLine="567" w:left="-567"/>
        <w:jc w:val="both"/>
        <w:rPr>
          <w:highlight w:val="none"/>
          <w:shd w:fill="auto" w:val="clear"/>
        </w:rPr>
      </w:pPr>
      <w:r>
        <w:rPr>
          <w:shd w:fill="auto" w:val="clear"/>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ind w:firstLine="567" w:left="-567"/>
        <w:jc w:val="both"/>
        <w:rPr>
          <w:highlight w:val="none"/>
        </w:rPr>
      </w:pPr>
      <w:r>
        <w:rPr>
          <w:sz w:val="24"/>
          <w:szCs w:val="24"/>
        </w:rPr>
        <w:t>На каждый лот представляется отдельный пакет документов.</w:t>
      </w:r>
    </w:p>
    <w:p>
      <w:pPr>
        <w:pStyle w:val="Normal"/>
        <w:ind w:firstLine="567" w:left="-567"/>
        <w:jc w:val="both"/>
        <w:rPr>
          <w:highlight w:val="none"/>
          <w:shd w:fill="auto" w:val="clear"/>
        </w:rPr>
      </w:pPr>
      <w:r>
        <w:rPr>
          <w:shd w:fill="auto" w:val="clear"/>
        </w:rPr>
        <w:t>Заполнение заявки осуществляется в соответствии с порядком, определенным регламентом электронной площадки АО «Сбербанк-АСТ».</w:t>
      </w:r>
    </w:p>
    <w:p>
      <w:pPr>
        <w:pStyle w:val="Normal"/>
        <w:ind w:firstLine="567" w:left="-567"/>
        <w:jc w:val="both"/>
        <w:rPr>
          <w:highlight w:val="none"/>
          <w:shd w:fill="auto" w:val="clear"/>
        </w:rPr>
      </w:pPr>
      <w:r>
        <w:rPr>
          <w:shd w:fill="auto" w:val="clear"/>
        </w:rPr>
        <w:t>Все документы и сведения, связанные с получением регистрации на универсальной торговой платформе и проведением закупок/продаж, направляются заявителями, пользователями, оператором электронной площадки либо размещаются ими на универсальной торговой платформе в форме электронных документов (п. 10.1.1. Регламента Универсальной торговой платформы).</w:t>
      </w:r>
    </w:p>
    <w:p>
      <w:pPr>
        <w:pStyle w:val="Normal"/>
        <w:ind w:firstLine="567" w:left="-567"/>
        <w:jc w:val="both"/>
        <w:rPr>
          <w:highlight w:val="none"/>
          <w:shd w:fill="auto" w:val="clear"/>
        </w:rPr>
      </w:pPr>
      <w:r>
        <w:rPr>
          <w:shd w:fill="auto" w:val="clear"/>
        </w:rPr>
        <w:t>Пользователи принимают, что в случае наличия требований к формату и содержанию электронного документа, в системе используются электронные документы установленного формата (п. 10.2.3.</w:t>
      </w:r>
      <w:r>
        <w:rPr>
          <w:rFonts w:eastAsia="Droid Sans Fallback" w:cs="Lohit Devanagari"/>
          <w:color w:val="000000"/>
          <w:kern w:val="0"/>
          <w:sz w:val="24"/>
          <w:szCs w:val="24"/>
          <w:shd w:fill="auto" w:val="clear"/>
          <w:lang w:val="ru-RU" w:eastAsia="zh-CN" w:bidi="ar-SA"/>
        </w:rPr>
        <w:t xml:space="preserve"> Регламента Универсальной торговой платформы).</w:t>
      </w:r>
    </w:p>
    <w:p>
      <w:pPr>
        <w:pStyle w:val="Normal"/>
        <w:ind w:firstLine="567" w:left="-567"/>
        <w:jc w:val="both"/>
        <w:rPr>
          <w:highlight w:val="none"/>
          <w:shd w:fill="auto" w:val="clear"/>
        </w:rPr>
      </w:pPr>
      <w:r>
        <w:rPr>
          <w:rFonts w:eastAsia="Droid Sans Fallback" w:cs="Lohit Devanagari"/>
          <w:color w:val="000000"/>
          <w:kern w:val="0"/>
          <w:sz w:val="24"/>
          <w:szCs w:val="24"/>
          <w:shd w:fill="auto" w:val="clear"/>
          <w:lang w:val="ru-RU" w:eastAsia="zh-CN" w:bidi="ar-SA"/>
        </w:rPr>
        <w:t>Заявка подается в виде электронного документа, подписанного электронной подписью заявителя (п. 3.2.2. Регламента торговой секции).</w:t>
      </w:r>
    </w:p>
    <w:p>
      <w:pPr>
        <w:pStyle w:val="Normal"/>
        <w:ind w:firstLine="567" w:left="-567"/>
        <w:jc w:val="both"/>
        <w:rPr>
          <w:highlight w:val="none"/>
          <w:shd w:fill="auto" w:val="clear"/>
        </w:rPr>
      </w:pPr>
      <w:r>
        <w:rPr>
          <w:rFonts w:eastAsia="Droid Sans Fallback" w:cs="Lohit Devanagari"/>
          <w:color w:val="000000"/>
          <w:kern w:val="0"/>
          <w:sz w:val="24"/>
          <w:szCs w:val="24"/>
          <w:shd w:fill="auto" w:val="clear"/>
          <w:lang w:val="ru-RU" w:eastAsia="zh-CN" w:bidi="ar-SA"/>
        </w:rPr>
        <w:t>Заявитель заполняет электронную форму заявки, при</w:t>
      </w:r>
      <w:r>
        <w:rPr>
          <w:shd w:fill="auto" w:val="clear"/>
        </w:rPr>
        <w:t>кладывает предусмотренные извещением о проведении аукциона файлы документов (при необходимости). Документы и сведения из регистрационных данных заявителя на универсальной торговой платформе, актуальные на дату и время окончания приема заявок, направляются оператором электронной площадки вместе с заявкой организатору аукциона после окончания приема заявок (п. 3.2.3. Регламента торговой секции).</w:t>
      </w:r>
    </w:p>
    <w:p>
      <w:pPr>
        <w:pStyle w:val="Normal"/>
        <w:ind w:firstLine="567" w:left="-567"/>
        <w:jc w:val="both"/>
        <w:rPr>
          <w:highlight w:val="none"/>
          <w:shd w:fill="auto" w:val="clear"/>
        </w:rPr>
      </w:pPr>
      <w:r>
        <w:rPr>
          <w:shd w:fill="auto" w:val="clear"/>
        </w:rPr>
        <w:t xml:space="preserve">Подача заявки осуществляется заявителем, зарегистрированным в торговой секции, </w:t>
      </w:r>
      <w:r>
        <w:rPr>
          <w:shd w:fill="auto" w:val="clear"/>
        </w:rPr>
        <w:br w:type="textWrapping" w:clear="all"/>
      </w:r>
      <w:r>
        <w:rPr>
          <w:shd w:fill="auto" w:val="clear"/>
        </w:rPr>
        <w:t>из личного кабинета посредством штатного интерфейса отдельно по каждому лоту в сроки, установленные в извещении о проведении аукциона.</w:t>
      </w:r>
    </w:p>
    <w:p>
      <w:pPr>
        <w:pStyle w:val="Normal"/>
        <w:ind w:firstLine="567" w:left="-567"/>
        <w:jc w:val="both"/>
        <w:rPr>
          <w:highlight w:val="none"/>
          <w:shd w:fill="auto" w:val="clear"/>
        </w:rPr>
      </w:pPr>
      <w:r>
        <w:rPr>
          <w:shd w:fill="auto" w:val="clear"/>
        </w:rPr>
        <w:t xml:space="preserve">Заявитель вправе подать заявку в любое время с момента размещения извещения </w:t>
      </w:r>
      <w:r>
        <w:rPr>
          <w:shd w:fill="auto" w:val="clear"/>
        </w:rPr>
        <w:br w:type="textWrapping" w:clear="all"/>
      </w:r>
      <w:r>
        <w:rPr>
          <w:shd w:fill="auto" w:val="clear"/>
        </w:rPr>
        <w:t>о проведении аукциона до предусмотренных указанным извещением даты и времени окончания срока подачи заявок.</w:t>
      </w:r>
    </w:p>
    <w:p>
      <w:pPr>
        <w:pStyle w:val="Normal"/>
        <w:ind w:firstLine="567" w:left="-567"/>
        <w:jc w:val="both"/>
        <w:rPr>
          <w:highlight w:val="none"/>
          <w:shd w:fill="auto" w:val="clear"/>
        </w:rPr>
      </w:pPr>
      <w:r>
        <w:rPr>
          <w:shd w:fill="auto" w:val="clear"/>
        </w:rPr>
        <w:t>Один заявитель вправе подать только одну заявку на участие в аукционе в отношении каждого лота.</w:t>
      </w:r>
    </w:p>
    <w:p>
      <w:pPr>
        <w:pStyle w:val="Normal"/>
        <w:ind w:firstLine="567" w:left="-567"/>
        <w:jc w:val="both"/>
        <w:rPr>
          <w:highlight w:val="none"/>
          <w:shd w:fill="auto" w:val="clear"/>
        </w:rPr>
      </w:pPr>
      <w:r>
        <w:rPr>
          <w:shd w:fill="auto" w:val="clear"/>
        </w:rPr>
        <w:t>Заявка на участие в аукционе, поступившая по истечении срока приема заявок, возвращается заявителю в день ее поступления.</w:t>
      </w:r>
    </w:p>
    <w:p>
      <w:pPr>
        <w:pStyle w:val="Normal"/>
        <w:ind w:firstLine="567" w:left="-567"/>
        <w:jc w:val="both"/>
        <w:rPr>
          <w:highlight w:val="none"/>
          <w:shd w:fill="auto" w:val="clear"/>
        </w:rPr>
      </w:pPr>
      <w:r>
        <w:rPr>
          <w:shd w:fill="auto" w:val="clear"/>
        </w:rPr>
        <w:t xml:space="preserve">Участие в аукционе возможно при наличии на лицевом счете заявителя денежных средств </w:t>
      </w:r>
      <w:r>
        <w:rPr>
          <w:shd w:fill="auto" w:val="clear"/>
        </w:rPr>
        <w:br w:type="textWrapping" w:clear="all"/>
      </w:r>
      <w:r>
        <w:rPr>
          <w:shd w:fill="auto" w:val="clear"/>
        </w:rPr>
        <w:t xml:space="preserve">в размере не менее чем размер задатка на участие в аукционе, предусмотренный извещением </w:t>
      </w:r>
      <w:r>
        <w:rPr>
          <w:shd w:fill="auto" w:val="clear"/>
        </w:rPr>
        <w:br w:type="textWrapping" w:clear="all"/>
      </w:r>
      <w:r>
        <w:rPr>
          <w:shd w:fill="auto" w:val="clear"/>
        </w:rPr>
        <w:t>о проведении аукциона.</w:t>
      </w:r>
    </w:p>
    <w:p>
      <w:pPr>
        <w:pStyle w:val="Normal"/>
        <w:ind w:firstLine="567" w:left="-567"/>
        <w:jc w:val="both"/>
        <w:rPr>
          <w:highlight w:val="none"/>
          <w:shd w:fill="auto" w:val="clear"/>
        </w:rPr>
      </w:pPr>
      <w:r>
        <w:rPr>
          <w:shd w:fill="auto" w:val="clear"/>
        </w:rPr>
        <w:t>Все документы, входящие в состав заявки, должны иметь четко читаемый текст.</w:t>
      </w:r>
    </w:p>
    <w:p>
      <w:pPr>
        <w:pStyle w:val="Normal"/>
        <w:ind w:firstLine="567" w:left="-567"/>
        <w:jc w:val="both"/>
        <w:rPr>
          <w:highlight w:val="none"/>
          <w:shd w:fill="auto" w:val="clear"/>
        </w:rPr>
      </w:pPr>
      <w:r>
        <w:rPr>
          <w:shd w:fill="auto" w:val="clear"/>
        </w:rPr>
        <w:t>Заявка предоставляется организатору аукциона через Оператора.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Заявка не может быть принята Оператором в случае:</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а) отсутствия на лицевом счете заявителя достаточной суммы денежных средств </w:t>
      </w:r>
      <w:r>
        <w:rPr>
          <w:bCs/>
          <w:shd w:fill="auto" w:val="clear"/>
        </w:rPr>
        <w:br w:type="textWrapping" w:clear="all"/>
      </w:r>
      <w:r>
        <w:rPr>
          <w:bCs/>
          <w:shd w:fill="auto" w:val="clear"/>
        </w:rPr>
        <w:t>в размере задатка;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б) подачи заявителем второй заявки на участие в отношении одного и того же лота при условии, что поданная ранее заявка таким заявителем не отозвана;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в) подачи заявки по истечении установленного срока подачи заявок;</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г) некорректного заполнения формы заявки, в том числе незаполнения полей, являющихся обязательными для заполнения.</w:t>
      </w:r>
    </w:p>
    <w:p>
      <w:pPr>
        <w:pStyle w:val="Normal"/>
        <w:numPr>
          <w:ilvl w:val="0"/>
          <w:numId w:val="0"/>
        </w:numPr>
        <w:tabs>
          <w:tab w:val="clear" w:pos="708"/>
          <w:tab w:val="center" w:pos="284" w:leader="none"/>
        </w:tabs>
        <w:ind w:firstLine="567" w:left="-567"/>
        <w:jc w:val="both"/>
        <w:outlineLvl w:val="0"/>
        <w:rPr>
          <w:highlight w:val="none"/>
          <w:shd w:fill="auto" w:val="clear"/>
        </w:rPr>
      </w:pPr>
      <w:r>
        <w:rPr>
          <w:bCs/>
          <w:shd w:fill="auto" w:val="clear"/>
        </w:rPr>
        <w:t xml:space="preserve">Заявителям, признанным участниками аукциона, и заявителям, не допущенным к участию </w:t>
        <w:br/>
        <w:t xml:space="preserve">в аукционе, оператор электронной площадки направляет в электронной форме уведомления </w:t>
        <w:br/>
        <w:t xml:space="preserve">о принятых в отношении их решениях не позднее дня, следующего после дня подписания протокола рассмотрения заявок на участие в аукционе. </w:t>
      </w:r>
    </w:p>
    <w:p>
      <w:pPr>
        <w:pStyle w:val="Normal"/>
        <w:numPr>
          <w:ilvl w:val="0"/>
          <w:numId w:val="0"/>
        </w:numPr>
        <w:tabs>
          <w:tab w:val="clear" w:pos="708"/>
          <w:tab w:val="center" w:pos="284" w:leader="none"/>
        </w:tabs>
        <w:spacing w:lineRule="auto" w:line="276"/>
        <w:ind w:firstLine="567" w:left="-567"/>
        <w:jc w:val="both"/>
        <w:outlineLvl w:val="0"/>
        <w:rPr>
          <w:bCs/>
          <w:highlight w:val="none"/>
          <w:shd w:fill="auto" w:val="clear"/>
        </w:rPr>
      </w:pPr>
      <w:r>
        <w:rPr>
          <w:bCs/>
          <w:shd w:fill="auto" w:val="clear"/>
        </w:rPr>
      </w:r>
    </w:p>
    <w:p>
      <w:pPr>
        <w:pStyle w:val="Normal"/>
        <w:widowControl w:val="false"/>
        <w:ind w:left="502"/>
        <w:jc w:val="center"/>
        <w:rPr>
          <w:highlight w:val="none"/>
          <w:shd w:fill="auto" w:val="clear"/>
        </w:rPr>
      </w:pPr>
      <w:r>
        <w:rPr>
          <w:b/>
          <w:bCs/>
          <w:shd w:fill="auto" w:val="clear"/>
          <w:lang w:bidi="ru-RU"/>
        </w:rPr>
        <w:t>Порядок и срок изменения, отзыва заявки на участие в аукционе</w:t>
      </w:r>
    </w:p>
    <w:p>
      <w:pPr>
        <w:pStyle w:val="Normal"/>
        <w:widowControl w:val="false"/>
        <w:ind w:left="502"/>
        <w:rPr>
          <w:b/>
          <w:bCs/>
          <w:highlight w:val="none"/>
          <w:shd w:fill="auto" w:val="clear"/>
          <w:lang w:bidi="ru-RU"/>
        </w:rPr>
      </w:pPr>
      <w:r>
        <w:rPr>
          <w:b/>
          <w:bCs/>
          <w:shd w:fill="auto" w:val="clear"/>
          <w:lang w:bidi="ru-RU"/>
        </w:rPr>
      </w:r>
    </w:p>
    <w:p>
      <w:pPr>
        <w:pStyle w:val="Normal"/>
        <w:widowControl w:val="false"/>
        <w:ind w:firstLine="567" w:left="-567"/>
        <w:jc w:val="both"/>
        <w:rPr>
          <w:highlight w:val="none"/>
          <w:shd w:fill="auto" w:val="clear"/>
        </w:rPr>
      </w:pPr>
      <w:r>
        <w:rPr>
          <w:shd w:fill="auto" w:val="clear"/>
        </w:rPr>
        <w:t xml:space="preserve">Заявитель имеет право отозвать принятую организатором аукциона заявку на участие </w:t>
      </w:r>
      <w:r>
        <w:rPr>
          <w:shd w:fill="auto" w:val="clear"/>
        </w:rPr>
        <w:br w:type="textWrapping" w:clear="all"/>
      </w:r>
      <w:r>
        <w:rPr>
          <w:shd w:fill="auto" w:val="clear"/>
        </w:rPr>
        <w:t xml:space="preserve">в аукционе до дня окончания срока приема заявок, путем направления уведомления об отзыве заявки на электронную площадку. В случае отзыва заявки в установленном порядке, уведомление об отзыве заявки поступает в «личный кабинет» организатора аукциона, о чем заявителю направляется соответствующее уведомление. Заявителю внесенный им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pPr>
        <w:pStyle w:val="Normal"/>
        <w:widowControl w:val="false"/>
        <w:ind w:firstLine="567" w:left="-567"/>
        <w:jc w:val="both"/>
        <w:rPr>
          <w:highlight w:val="none"/>
          <w:shd w:fill="auto" w:val="clear"/>
        </w:rPr>
      </w:pPr>
      <w:r>
        <w:rPr>
          <w:shd w:fill="auto" w:val="clear"/>
        </w:rPr>
      </w:r>
    </w:p>
    <w:p>
      <w:pPr>
        <w:pStyle w:val="Normal"/>
        <w:jc w:val="center"/>
        <w:rPr>
          <w:highlight w:val="none"/>
          <w:shd w:fill="auto" w:val="clear"/>
        </w:rPr>
      </w:pPr>
      <w:r>
        <w:rPr>
          <w:b/>
          <w:bCs/>
          <w:shd w:fill="auto" w:val="clear"/>
        </w:rPr>
        <w:t>Определение участников аукциона</w:t>
      </w:r>
    </w:p>
    <w:p>
      <w:pPr>
        <w:pStyle w:val="Normal"/>
        <w:jc w:val="center"/>
        <w:rPr>
          <w:b/>
          <w:bCs/>
          <w:highlight w:val="none"/>
          <w:shd w:fill="auto" w:val="clear"/>
        </w:rPr>
      </w:pPr>
      <w:r>
        <w:rPr>
          <w:b/>
          <w:bCs/>
          <w:shd w:fill="auto" w:val="clear"/>
        </w:rPr>
      </w:r>
    </w:p>
    <w:p>
      <w:pPr>
        <w:pStyle w:val="Normal"/>
        <w:ind w:firstLine="567" w:left="-567"/>
        <w:jc w:val="both"/>
        <w:rPr>
          <w:highlight w:val="none"/>
          <w:shd w:fill="auto" w:val="clear"/>
        </w:rPr>
      </w:pPr>
      <w:r>
        <w:rPr>
          <w:bCs/>
          <w:shd w:fill="auto" w:val="clear"/>
        </w:rPr>
        <w:t xml:space="preserve">По результатам рассмотрения заявок комиссия принимает решение о допуске заявителей </w:t>
      </w:r>
      <w:r>
        <w:rPr>
          <w:bCs/>
          <w:shd w:fill="auto" w:val="clear"/>
        </w:rPr>
        <w:br w:type="textWrapping" w:clear="all"/>
      </w:r>
      <w:r>
        <w:rPr>
          <w:bCs/>
          <w:shd w:fill="auto" w:val="clear"/>
        </w:rPr>
        <w:t>к участию в аукционе или об отказе в допуске к участию в аукционе.</w:t>
      </w:r>
    </w:p>
    <w:p>
      <w:pPr>
        <w:pStyle w:val="Normal"/>
        <w:jc w:val="both"/>
        <w:rPr>
          <w:highlight w:val="none"/>
          <w:shd w:fill="auto" w:val="clear"/>
        </w:rPr>
      </w:pPr>
      <w:r>
        <w:rPr>
          <w:shd w:fill="auto" w:val="clear"/>
        </w:rPr>
        <w:t>Заявитель не допускается к участию в аукционе в следующих случаях:</w:t>
      </w:r>
    </w:p>
    <w:p>
      <w:pPr>
        <w:pStyle w:val="Normal"/>
        <w:widowControl w:val="false"/>
        <w:ind w:firstLine="567" w:left="-567"/>
        <w:jc w:val="both"/>
        <w:rPr>
          <w:highlight w:val="none"/>
          <w:shd w:fill="auto" w:val="clear"/>
        </w:rPr>
      </w:pPr>
      <w:r>
        <w:rPr>
          <w:sz w:val="20"/>
          <w:shd w:fill="auto" w:val="clear"/>
        </w:rPr>
        <w:t xml:space="preserve">1) </w:t>
      </w:r>
      <w:r>
        <w:rPr>
          <w:shd w:fill="auto" w:val="clear"/>
        </w:rPr>
        <w:t>непредставление необходимых для участия в аукционе документов или представление недостоверных сведений;</w:t>
      </w:r>
    </w:p>
    <w:p>
      <w:pPr>
        <w:pStyle w:val="Normal"/>
        <w:widowControl w:val="false"/>
        <w:jc w:val="both"/>
        <w:rPr>
          <w:highlight w:val="none"/>
          <w:shd w:fill="auto" w:val="clear"/>
        </w:rPr>
      </w:pPr>
      <w:r>
        <w:rPr>
          <w:shd w:fill="auto" w:val="clear"/>
        </w:rPr>
        <w:t>2) непоступление задатка на дату рассмотрения заявок на участие в аукционе;</w:t>
      </w:r>
    </w:p>
    <w:p>
      <w:pPr>
        <w:pStyle w:val="Normal"/>
        <w:widowControl w:val="false"/>
        <w:ind w:firstLine="567" w:left="-567"/>
        <w:jc w:val="both"/>
        <w:rPr>
          <w:highlight w:val="none"/>
          <w:shd w:fill="auto" w:val="clear"/>
        </w:rPr>
      </w:pPr>
      <w:r>
        <w:rPr>
          <w:shd w:fill="auto" w:val="clear"/>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w:t>
        <w:br/>
        <w:t>в аренду;</w:t>
      </w:r>
    </w:p>
    <w:p>
      <w:pPr>
        <w:pStyle w:val="Normal"/>
        <w:widowControl w:val="false"/>
        <w:ind w:firstLine="567" w:left="-567"/>
        <w:jc w:val="both"/>
        <w:rPr>
          <w:highlight w:val="none"/>
          <w:shd w:fill="auto" w:val="clear"/>
        </w:rPr>
      </w:pPr>
      <w:r>
        <w:rPr>
          <w:shd w:fill="auto" w:val="clear"/>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widowControl w:val="false"/>
        <w:ind w:firstLine="567" w:left="-567"/>
        <w:jc w:val="both"/>
        <w:rPr>
          <w:highlight w:val="none"/>
          <w:shd w:fill="auto" w:val="clear"/>
        </w:rPr>
      </w:pPr>
      <w:r>
        <w:rPr>
          <w:shd w:fill="auto" w:val="clear"/>
        </w:rPr>
        <w:t xml:space="preserve">В день признания заявителей участниками аукциона, указанный в извещении </w:t>
        <w:br/>
        <w:t>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w:t>
      </w:r>
    </w:p>
    <w:p>
      <w:pPr>
        <w:pStyle w:val="Normal"/>
        <w:widowControl w:val="false"/>
        <w:ind w:firstLine="567" w:left="-567"/>
        <w:jc w:val="both"/>
        <w:rPr>
          <w:highlight w:val="none"/>
          <w:shd w:fill="auto" w:val="clear"/>
        </w:rPr>
      </w:pPr>
      <w:r>
        <w:rPr>
          <w:shd w:fill="auto" w:val="clear"/>
        </w:rPr>
        <w:t>Заявитель приобретает статус участника аукциона с момента подписания протокола рассмотрения заявок.</w:t>
      </w:r>
    </w:p>
    <w:p>
      <w:pPr>
        <w:pStyle w:val="Normal"/>
        <w:widowControl w:val="false"/>
        <w:ind w:firstLine="567" w:left="-567"/>
        <w:jc w:val="both"/>
        <w:rPr>
          <w:highlight w:val="none"/>
          <w:shd w:fill="auto" w:val="clear"/>
        </w:rPr>
      </w:pPr>
      <w:r>
        <w:rPr>
          <w:shd w:fill="auto" w:val="clear"/>
        </w:rPr>
        <w:t xml:space="preserve">Не позднее следующего рабочего дня после дня подписания протокола рассмотрения заявок,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 </w:t>
      </w:r>
    </w:p>
    <w:p>
      <w:pPr>
        <w:pStyle w:val="BodyText"/>
        <w:widowControl w:val="false"/>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указанные в подпункте 4 пункта 15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r>
        <w:rPr>
          <w:rFonts w:eastAsia="Droid Sans Fallback" w:cs="Lohit Devanagari"/>
          <w:color w:val="000000"/>
          <w:sz w:val="24"/>
          <w:szCs w:val="24"/>
          <w:shd w:fill="auto" w:val="clear"/>
          <w:lang w:val="ru-RU" w:eastAsia="zh-CN" w:bidi="ar-SA"/>
        </w:rPr>
        <w:t>, в отношении лиц, указанных в пунктах 13 и 14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p>
    <w:p>
      <w:pPr>
        <w:pStyle w:val="Normal"/>
        <w:widowControl w:val="false"/>
        <w:spacing w:lineRule="auto" w:line="276"/>
        <w:ind w:firstLine="567" w:left="-567"/>
        <w:jc w:val="both"/>
        <w:rPr>
          <w:highlight w:val="none"/>
          <w:shd w:fill="auto" w:val="clear"/>
        </w:rPr>
      </w:pPr>
      <w:r>
        <w:rPr>
          <w:shd w:fill="auto" w:val="clear"/>
        </w:rPr>
      </w:r>
    </w:p>
    <w:p>
      <w:pPr>
        <w:pStyle w:val="Normal"/>
        <w:jc w:val="center"/>
        <w:rPr>
          <w:highlight w:val="none"/>
          <w:shd w:fill="auto" w:val="clear"/>
        </w:rPr>
      </w:pPr>
      <w:r>
        <w:rPr>
          <w:b/>
          <w:bCs/>
          <w:shd w:fill="auto" w:val="clear"/>
        </w:rPr>
        <w:t>Порядок проведения аукциона</w:t>
      </w:r>
    </w:p>
    <w:p>
      <w:pPr>
        <w:pStyle w:val="Normal"/>
        <w:widowControl w:val="false"/>
        <w:ind w:left="502"/>
        <w:jc w:val="center"/>
        <w:rPr>
          <w:rFonts w:eastAsia="Courier New"/>
          <w:b/>
          <w:bCs/>
          <w:highlight w:val="none"/>
          <w:shd w:fill="auto" w:val="clear"/>
          <w:lang w:bidi="ru-RU"/>
        </w:rPr>
      </w:pPr>
      <w:r>
        <w:rPr>
          <w:rFonts w:eastAsia="Courier New"/>
          <w:b/>
          <w:bCs/>
          <w:shd w:fill="auto" w:val="clear"/>
          <w:lang w:bidi="ru-RU"/>
        </w:rPr>
      </w:r>
    </w:p>
    <w:p>
      <w:pPr>
        <w:pStyle w:val="Normal"/>
        <w:ind w:firstLine="567" w:left="-567"/>
        <w:jc w:val="both"/>
        <w:rPr>
          <w:highlight w:val="none"/>
          <w:shd w:fill="auto" w:val="clear"/>
        </w:rPr>
      </w:pPr>
      <w:r>
        <w:rPr>
          <w:rFonts w:eastAsia="Calibri"/>
          <w:shd w:fill="auto" w:val="clear"/>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pPr>
        <w:pStyle w:val="Normal"/>
        <w:ind w:firstLine="567" w:left="-567"/>
        <w:jc w:val="both"/>
        <w:rPr>
          <w:highlight w:val="none"/>
          <w:shd w:fill="auto" w:val="clear"/>
        </w:rPr>
      </w:pPr>
      <w:r>
        <w:rPr>
          <w:rFonts w:eastAsia="Calibri"/>
          <w:shd w:fill="auto" w:val="clear"/>
        </w:rPr>
        <w:t xml:space="preserve">«Шаг аукциона» устанавливается Организатором аукциона в фиксированной сумме, составляющей </w:t>
      </w:r>
      <w:r>
        <w:rPr>
          <w:rFonts w:eastAsia="Droid Sans Fallback" w:cs="Lohit Devanagari"/>
          <w:bCs/>
          <w:color w:val="000000"/>
          <w:sz w:val="24"/>
          <w:szCs w:val="24"/>
          <w:shd w:fill="auto" w:val="clear"/>
          <w:lang w:val="ru-RU" w:eastAsia="zh-CN" w:bidi="ar-SA"/>
        </w:rPr>
        <w:t>5% от начальной цены предмета аукциона</w:t>
      </w:r>
      <w:r>
        <w:rPr>
          <w:rFonts w:eastAsia="Calibri"/>
          <w:shd w:fill="auto" w:val="clear"/>
        </w:rPr>
        <w:t>, и не изменяется в течение всего времени подачи предложений о цене.</w:t>
      </w:r>
    </w:p>
    <w:p>
      <w:pPr>
        <w:pStyle w:val="Normal"/>
        <w:ind w:firstLine="567" w:left="-567"/>
        <w:jc w:val="both"/>
        <w:rPr>
          <w:highlight w:val="none"/>
          <w:shd w:fill="auto" w:val="clear"/>
        </w:rPr>
      </w:pPr>
      <w:r>
        <w:rPr>
          <w:rFonts w:eastAsia="Calibri"/>
          <w:shd w:fill="auto" w:val="clear"/>
        </w:rPr>
        <w:t>В ходе проведения аукциона участники аукциона подают предложения о цене предмета аукциона в соответствии со следующими требованиями:</w:t>
      </w:r>
    </w:p>
    <w:p>
      <w:pPr>
        <w:pStyle w:val="Normal"/>
        <w:ind w:firstLine="567" w:left="-567"/>
        <w:jc w:val="both"/>
        <w:rPr>
          <w:highlight w:val="none"/>
          <w:shd w:fill="auto" w:val="clear"/>
        </w:rPr>
      </w:pPr>
      <w:r>
        <w:rPr>
          <w:rFonts w:eastAsia="Calibri"/>
          <w:shd w:fill="auto" w:val="clear"/>
        </w:rPr>
        <w:t xml:space="preserve">1) предложение о цене предмета аукциона увеличивает текущее максимальное предложение </w:t>
      </w:r>
      <w:r>
        <w:rPr>
          <w:rFonts w:eastAsia="Calibri"/>
          <w:shd w:fill="auto" w:val="clear"/>
        </w:rPr>
        <w:br w:type="textWrapping" w:clear="all"/>
      </w:r>
      <w:r>
        <w:rPr>
          <w:rFonts w:eastAsia="Calibri"/>
          <w:shd w:fill="auto" w:val="clear"/>
        </w:rPr>
        <w:t>о цене предмета аукциона на величину «шага аукциона»;</w:t>
      </w:r>
    </w:p>
    <w:p>
      <w:pPr>
        <w:pStyle w:val="Normal"/>
        <w:ind w:firstLine="567" w:left="-567"/>
        <w:jc w:val="both"/>
        <w:rPr>
          <w:highlight w:val="none"/>
          <w:shd w:fill="auto" w:val="clear"/>
        </w:rPr>
      </w:pPr>
      <w:r>
        <w:rPr>
          <w:rFonts w:eastAsia="Calibri"/>
          <w:shd w:fill="auto" w:val="clear"/>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Normal"/>
        <w:ind w:firstLine="567" w:left="-567"/>
        <w:jc w:val="both"/>
        <w:rPr>
          <w:highlight w:val="none"/>
          <w:shd w:fill="auto" w:val="clear"/>
        </w:rPr>
      </w:pPr>
      <w:r>
        <w:rPr>
          <w:rFonts w:eastAsia="Calibri"/>
          <w:shd w:fill="auto" w:val="clear"/>
        </w:rPr>
        <w:t>Время для подачи предложений о цене аукциона определяется в следующем порядке:</w:t>
      </w:r>
    </w:p>
    <w:p>
      <w:pPr>
        <w:pStyle w:val="Normal"/>
        <w:ind w:firstLine="567" w:left="-567"/>
        <w:jc w:val="both"/>
        <w:rPr>
          <w:highlight w:val="none"/>
          <w:shd w:fill="auto" w:val="clear"/>
        </w:rPr>
      </w:pPr>
      <w:r>
        <w:rPr>
          <w:rFonts w:eastAsia="Calibri"/>
          <w:shd w:fill="auto" w:val="clear"/>
        </w:rPr>
        <w:t xml:space="preserve">Время ожидания предложения участника аукциона о цене предмета аукциона составляет </w:t>
      </w:r>
      <w:r>
        <w:rPr>
          <w:rFonts w:eastAsia="Calibri"/>
          <w:shd w:fill="auto" w:val="clear"/>
        </w:rPr>
        <w:br w:type="textWrapping" w:clear="all"/>
      </w:r>
      <w:r>
        <w:rPr>
          <w:rFonts w:eastAsia="Calibri"/>
          <w:shd w:fill="auto" w:val="clear"/>
        </w:rPr>
        <w:t xml:space="preserve">10 (десять) минут. При поступлении предложения участника аукциона </w:t>
        <w:br/>
        <w:t>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аукцион завершается.</w:t>
      </w:r>
    </w:p>
    <w:p>
      <w:pPr>
        <w:pStyle w:val="Normal"/>
        <w:ind w:firstLine="567" w:left="-567"/>
        <w:jc w:val="both"/>
        <w:rPr>
          <w:highlight w:val="none"/>
          <w:shd w:fill="auto" w:val="clear"/>
        </w:rPr>
      </w:pPr>
      <w:r>
        <w:rPr>
          <w:rFonts w:eastAsia="Calibri"/>
          <w:shd w:fill="auto" w:val="clear"/>
        </w:rPr>
        <w:t xml:space="preserve">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w:t>
        <w:br/>
        <w:t>а так же как время, оставшееся до окончания торгов в минутах.</w:t>
      </w:r>
    </w:p>
    <w:p>
      <w:pPr>
        <w:pStyle w:val="Normal"/>
        <w:ind w:firstLine="567" w:left="-567"/>
        <w:jc w:val="both"/>
        <w:rPr>
          <w:highlight w:val="none"/>
          <w:shd w:fill="auto" w:val="clear"/>
        </w:rPr>
      </w:pPr>
      <w:r>
        <w:rPr>
          <w:rFonts w:eastAsia="Calibri"/>
          <w:shd w:fill="auto" w:val="clear"/>
        </w:rPr>
        <w:t xml:space="preserve">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w:t>
      </w:r>
      <w:r>
        <w:rPr>
          <w:rFonts w:eastAsia="Calibri"/>
          <w:shd w:fill="auto" w:val="clear"/>
        </w:rPr>
        <w:br w:type="textWrapping" w:clear="all"/>
      </w:r>
      <w:r>
        <w:rPr>
          <w:rFonts w:eastAsia="Calibri"/>
          <w:shd w:fill="auto" w:val="clear"/>
        </w:rPr>
        <w:t>в момент его поступления и соответствующее уведомление участника аукциона, в случаях, если:</w:t>
      </w:r>
    </w:p>
    <w:p>
      <w:pPr>
        <w:pStyle w:val="Normal"/>
        <w:ind w:firstLine="567" w:left="-567"/>
        <w:jc w:val="both"/>
        <w:rPr>
          <w:highlight w:val="none"/>
          <w:shd w:fill="auto" w:val="clear"/>
        </w:rPr>
      </w:pPr>
      <w:r>
        <w:rPr>
          <w:rFonts w:eastAsia="Calibri"/>
          <w:shd w:fill="auto" w:val="clear"/>
        </w:rPr>
        <w:t>- предложение о цене аукциона предоставлено до начала или по истечении установленного времени для подачи предложений о цене аукциона;</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ниже начальной цены;</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равно нулю;</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не соответствует увеличению текущей цены на величину «шага аукциона»;</w:t>
      </w:r>
    </w:p>
    <w:p>
      <w:pPr>
        <w:pStyle w:val="Normal"/>
        <w:ind w:firstLine="567" w:left="-567"/>
        <w:jc w:val="both"/>
        <w:rPr>
          <w:highlight w:val="none"/>
          <w:shd w:fill="auto" w:val="clear"/>
        </w:rPr>
      </w:pPr>
      <w:r>
        <w:rPr>
          <w:rFonts w:eastAsia="Calibri"/>
          <w:shd w:fill="auto" w:val="clear"/>
        </w:rPr>
        <w:t>- предыдущее представленное данным участником аукциона предложение о цене аукциона является лучшим текущим предложением о цене;</w:t>
      </w:r>
    </w:p>
    <w:p>
      <w:pPr>
        <w:pStyle w:val="Normal"/>
        <w:ind w:firstLine="567" w:left="-567"/>
        <w:jc w:val="both"/>
        <w:rPr>
          <w:highlight w:val="none"/>
          <w:shd w:fill="auto" w:val="clear"/>
        </w:rPr>
      </w:pPr>
      <w:r>
        <w:rPr>
          <w:rFonts w:eastAsia="Calibri"/>
          <w:shd w:fill="auto" w:val="clear"/>
        </w:rPr>
        <w:t>- представленное участником аукциона предложение о цене аукциона меньше ранее представленных предложений.</w:t>
      </w:r>
    </w:p>
    <w:p>
      <w:pPr>
        <w:pStyle w:val="Normal"/>
        <w:ind w:firstLine="567" w:left="-567"/>
        <w:jc w:val="both"/>
        <w:rPr>
          <w:highlight w:val="none"/>
          <w:shd w:fill="auto" w:val="clear"/>
        </w:rPr>
      </w:pPr>
      <w:r>
        <w:rPr>
          <w:rFonts w:eastAsia="Calibri"/>
          <w:shd w:fill="auto" w:val="clear"/>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pPr>
        <w:pStyle w:val="Normal"/>
        <w:ind w:firstLine="567" w:left="-567"/>
        <w:jc w:val="both"/>
        <w:rPr>
          <w:highlight w:val="none"/>
          <w:shd w:fill="auto" w:val="clear"/>
        </w:rPr>
      </w:pPr>
      <w:r>
        <w:rPr>
          <w:rFonts w:eastAsia="Calibri"/>
          <w:shd w:fill="auto" w:val="clear"/>
        </w:rPr>
        <w:t xml:space="preserve">Победителем аукциона признается участник аукциона, предложивший наибольшую цену </w:t>
      </w:r>
      <w:r>
        <w:rPr>
          <w:rFonts w:eastAsia="Calibri"/>
          <w:shd w:fill="auto" w:val="clear"/>
        </w:rPr>
        <w:br w:type="textWrapping" w:clear="all"/>
      </w:r>
      <w:r>
        <w:rPr>
          <w:rFonts w:eastAsia="Calibri"/>
          <w:shd w:fill="auto" w:val="clear"/>
        </w:rPr>
        <w:t>за земельный участок.</w:t>
      </w:r>
    </w:p>
    <w:p>
      <w:pPr>
        <w:pStyle w:val="Normal"/>
        <w:ind w:firstLine="567" w:left="-567"/>
        <w:jc w:val="both"/>
        <w:rPr>
          <w:highlight w:val="none"/>
          <w:shd w:fill="auto" w:val="clear"/>
        </w:rPr>
      </w:pPr>
      <w:r>
        <w:rPr>
          <w:rFonts w:eastAsia="Calibri"/>
          <w:shd w:fill="auto" w:val="clear"/>
        </w:rPr>
        <w:t>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w:t>
      </w:r>
    </w:p>
    <w:p>
      <w:pPr>
        <w:pStyle w:val="Normal"/>
        <w:ind w:firstLine="567" w:left="-567"/>
        <w:jc w:val="both"/>
        <w:rPr>
          <w:rFonts w:eastAsia="Calibri"/>
          <w:highlight w:val="none"/>
          <w:shd w:fill="auto" w:val="clear"/>
        </w:rPr>
      </w:pPr>
      <w:r>
        <w:rPr>
          <w:rFonts w:eastAsia="Calibri"/>
          <w:shd w:fill="auto" w:val="clear"/>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Порядок и срок заключения договора</w:t>
      </w:r>
      <w:r>
        <w:rPr>
          <w:b/>
          <w:bCs/>
          <w:shd w:fill="auto" w:val="clear"/>
        </w:rPr>
        <w:br w:type="textWrapping" w:clear="all"/>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не допускается заключение договора купли-продажи земельного участка,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 ес</w:t>
      </w:r>
      <w:r>
        <w:rPr>
          <w:rFonts w:eastAsia="Droid Sans Fallback" w:cs="Lohit Devanagari"/>
          <w:bCs/>
          <w:color w:val="000000"/>
          <w:sz w:val="24"/>
          <w:szCs w:val="24"/>
          <w:shd w:fill="auto" w:val="clear"/>
          <w:lang w:val="ru-RU" w:eastAsia="zh-CN" w:bidi="ar-SA"/>
        </w:rPr>
        <w:t>ли аукцион признан несостоявшимся, либо протокола о результатах аукциона на официальных сайтах www.torgi.gov.ru,  www.gorodperm.ru.</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Департамент земельных отношений администрации города Перми обязан в течение пяти дней со дня истечения срока, предусмотренного пунктом 11 статьи 39.13 Земельного кодекса Российской Федерации, направить победителю аукциона или иным лицам, с которыми </w:t>
        <w:br/>
        <w:t xml:space="preserve">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w:t>
        <w:br/>
        <w:t>в государственной или муниципальной собственности, подписанный проект договора купли-продажи земельного участка, находящегося в государственной или муниципальной собственности.</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pPr>
        <w:pStyle w:val="Normal"/>
        <w:ind w:firstLine="567" w:left="-567"/>
        <w:jc w:val="both"/>
        <w:rPr>
          <w:highlight w:val="none"/>
          <w:shd w:fill="auto" w:val="clear"/>
        </w:rPr>
      </w:pPr>
      <w:r>
        <w:rPr>
          <w:bCs/>
          <w:shd w:fill="auto" w:val="clear"/>
        </w:rPr>
        <w:t>Проекты договоров являются частью извещения и представлены в Приложениях 1-9  к настоящему извещению.</w:t>
        <w:tab/>
      </w:r>
    </w:p>
    <w:p>
      <w:pPr>
        <w:pStyle w:val="Normal"/>
        <w:ind w:firstLine="567" w:left="-567"/>
        <w:jc w:val="both"/>
        <w:rPr>
          <w:highlight w:val="none"/>
          <w:shd w:fill="auto" w:val="clear"/>
        </w:rPr>
      </w:pPr>
      <w:r>
        <w:rPr>
          <w:bCs/>
          <w:shd w:fill="auto" w:val="clear"/>
        </w:rPr>
        <w:t xml:space="preserve">Если договор купли-продажи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 департамент земельных отношений администрации города Перми направляет указанный договор участнику аукциона, который сделал предпоследнее предложение о цене предмета аукциона, </w:t>
      </w:r>
      <w:r>
        <w:rPr>
          <w:b w:val="false"/>
          <w:bCs/>
          <w:shd w:fill="auto" w:val="clear"/>
        </w:rPr>
        <w:t>для их заключения по цене, предложенной таким участником аукциона.</w:t>
      </w:r>
    </w:p>
    <w:p>
      <w:pPr>
        <w:pStyle w:val="Normal"/>
        <w:numPr>
          <w:ilvl w:val="0"/>
          <w:numId w:val="0"/>
        </w:numPr>
        <w:tabs>
          <w:tab w:val="clear" w:pos="708"/>
          <w:tab w:val="center" w:pos="567" w:leader="none"/>
        </w:tabs>
        <w:ind w:firstLine="567" w:left="-567"/>
        <w:jc w:val="both"/>
        <w:outlineLvl w:val="0"/>
        <w:rPr>
          <w:highlight w:val="none"/>
          <w:shd w:fill="auto" w:val="clear"/>
        </w:rPr>
      </w:pPr>
      <w:r>
        <w:rPr>
          <w:rFonts w:eastAsia="Courier New"/>
          <w:shd w:fill="auto" w:val="clear"/>
          <w:lang w:bidi="ru-RU"/>
        </w:rPr>
        <w:t>Сведения о победителях аукционов, уклонившихся от заключения договора купли-продажи, являющегося предметом аукциона, и об иных лицах, с которыми указанный договор заключается в соответствии с пунктом 13, 14, 20 или 25 ст. 39.12 Земельного кодекса Российской Федерации и которые уклонились от их заключения, включаются в реестр недобросовестных участников аукциона.</w:t>
      </w:r>
    </w:p>
    <w:sectPr>
      <w:headerReference w:type="default" r:id="rId26"/>
      <w:headerReference w:type="first" r:id="rId27"/>
      <w:type w:val="nextPage"/>
      <w:pgSz w:w="11906" w:h="16838"/>
      <w:pgMar w:left="1418" w:right="567" w:gutter="0" w:header="363" w:top="420"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Calibri Light">
    <w:charset w:val="01"/>
    <w:family w:val="roman"/>
    <w:pitch w:val="variable"/>
  </w:font>
  <w:font w:name="Open Sans">
    <w:charset w:val="01"/>
    <w:family w:val="roman"/>
    <w:pitch w:val="variable"/>
  </w:font>
  <w:font w:name="Consultant">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8"/>
      </w:rPr>
    </w:pPr>
    <w:r>
      <w:rPr>
        <w:sz w:val="20"/>
        <w:szCs w:val="28"/>
      </w:rPr>
      <w:fldChar w:fldCharType="begin"/>
    </w:r>
    <w:r>
      <w:rPr>
        <w:sz w:val="20"/>
        <w:szCs w:val="28"/>
      </w:rPr>
      <w:instrText xml:space="preserve"> PAGE </w:instrText>
    </w:r>
    <w:r>
      <w:rPr>
        <w:sz w:val="20"/>
        <w:szCs w:val="28"/>
      </w:rPr>
      <w:fldChar w:fldCharType="separate"/>
    </w:r>
    <w:r>
      <w:rPr>
        <w:sz w:val="20"/>
        <w:szCs w:val="28"/>
      </w:rPr>
      <w:t>85</w:t>
    </w:r>
    <w:r>
      <w:rPr>
        <w:sz w:val="20"/>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pStyle w:val="Heading6"/>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360"/>
        </w:tabs>
        <w:ind w:left="36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4"/>
        <w:u w:val="none"/>
        <w:szCs w:val="24"/>
        <w:color w:val="000000"/>
      </w:rPr>
    </w:lvl>
    <w:lvl w:ilvl="1">
      <w:start w:val="1"/>
      <w:numFmt w:val="decimal"/>
      <w:lvlText w:val="%2."/>
      <w:lvlJc w:val="left"/>
      <w:pPr>
        <w:tabs>
          <w:tab w:val="num" w:pos="360"/>
        </w:tabs>
        <w:ind w:left="360" w:hanging="360"/>
      </w:pPr>
      <w:rPr>
        <w:sz w:val="24"/>
        <w:u w:val="none"/>
        <w:szCs w:val="24"/>
        <w:color w:val="000000"/>
        <w:lang w:val="ru-RU"/>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880"/>
        </w:tabs>
        <w:ind w:left="2880" w:hanging="360"/>
      </w:pPr>
      <w:rPr>
        <w:sz w:val="24"/>
        <w:szCs w:val="24"/>
        <w:lang w:val="ru-RU"/>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rFonts w:eastAsia="Courier New"/>
        <w:lang w:bidi="ru-RU"/>
      </w:rPr>
    </w:lvl>
    <w:lvl w:ilvl="6">
      <w:start w:val="1"/>
      <w:numFmt w:val="decimal"/>
      <w:lvlText w:val="%7."/>
      <w:lvlJc w:val="left"/>
      <w:pPr>
        <w:tabs>
          <w:tab w:val="num" w:pos="5040"/>
        </w:tabs>
        <w:ind w:left="5040" w:hanging="360"/>
      </w:pPr>
      <w:rPr>
        <w:rFonts w:eastAsia="Calibri"/>
        <w:lang w:eastAsia="en-US"/>
      </w:rPr>
    </w:lvl>
    <w:lvl w:ilvl="7">
      <w:start w:val="1"/>
      <w:numFmt w:val="decimal"/>
      <w:lvlText w:val="%8."/>
      <w:lvlJc w:val="left"/>
      <w:pPr>
        <w:tabs>
          <w:tab w:val="num" w:pos="5760"/>
        </w:tabs>
        <w:ind w:left="5760" w:hanging="360"/>
      </w:pPr>
      <w:rPr>
        <w:bCs/>
        <w:lang w:eastAsia="en-US" w:bidi="ru-RU"/>
      </w:rPr>
    </w:lvl>
    <w:lvl w:ilvl="8">
      <w:start w:val="1"/>
      <w:numFmt w:val="decimal"/>
      <w:lvlText w:val="%9."/>
      <w:lvlJc w:val="left"/>
      <w:pPr>
        <w:tabs>
          <w:tab w:val="num" w:pos="6480"/>
        </w:tabs>
        <w:ind w:left="6480" w:hanging="360"/>
      </w:pPr>
      <w:rPr>
        <w:sz w:val="24"/>
        <w:b w:val="false"/>
        <w:szCs w:val="24"/>
        <w:bCs w:val="false"/>
        <w:color w:themeColor="text1"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zh-CN" w:bidi="ar-SA"/>
    </w:rPr>
  </w:style>
  <w:style w:type="paragraph" w:styleId="Heading1">
    <w:name w:val="Heading 1"/>
    <w:basedOn w:val="Normal"/>
    <w:qFormat/>
    <w:pPr>
      <w:keepNext w:val="true"/>
      <w:numPr>
        <w:ilvl w:val="0"/>
        <w:numId w:val="1"/>
      </w:numPr>
      <w:jc w:val="center"/>
      <w:outlineLvl w:val="0"/>
    </w:pPr>
    <w:rPr>
      <w:b/>
      <w:sz w:val="28"/>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qFormat/>
    <w:pPr>
      <w:numPr>
        <w:ilvl w:val="5"/>
        <w:numId w:val="1"/>
      </w:numPr>
      <w:spacing w:before="240" w:after="60"/>
      <w:outlineLvl w:val="5"/>
    </w:pPr>
    <w:rPr>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1" w:customStyle="1">
    <w:name w:val="Заголовок 6 Знак1"/>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11" w:customStyle="1">
    <w:name w:val="Заголовок Знак1"/>
    <w:uiPriority w:val="10"/>
    <w:qFormat/>
    <w:rPr>
      <w:sz w:val="48"/>
      <w:szCs w:val="48"/>
    </w:rPr>
  </w:style>
  <w:style w:type="character" w:styleId="Style5" w:customStyle="1">
    <w:name w:val="Подзаголовок Знак"/>
    <w:uiPriority w:val="11"/>
    <w:qFormat/>
    <w:rPr>
      <w:sz w:val="24"/>
      <w:szCs w:val="24"/>
    </w:rPr>
  </w:style>
  <w:style w:type="character" w:styleId="21" w:customStyle="1">
    <w:name w:val="Цитата 2 Знак"/>
    <w:uiPriority w:val="29"/>
    <w:qFormat/>
    <w:rPr>
      <w:i/>
    </w:rPr>
  </w:style>
  <w:style w:type="character" w:styleId="Style6" w:customStyle="1">
    <w:name w:val="Выделенная цитата Знак"/>
    <w:uiPriority w:val="30"/>
    <w:qFormat/>
    <w:rPr>
      <w:i/>
    </w:rPr>
  </w:style>
  <w:style w:type="character" w:styleId="12" w:customStyle="1">
    <w:name w:val="Верхний колонтитул Знак1"/>
    <w:uiPriority w:val="99"/>
    <w:qFormat/>
    <w:rPr/>
  </w:style>
  <w:style w:type="character" w:styleId="FooterChar" w:customStyle="1">
    <w:name w:val="Footer Char"/>
    <w:uiPriority w:val="99"/>
    <w:qFormat/>
    <w:rPr/>
  </w:style>
  <w:style w:type="character" w:styleId="13" w:customStyle="1">
    <w:name w:val="Нижний колонтитул Знак1"/>
    <w:uiPriority w:val="99"/>
    <w:qFormat/>
    <w:rPr/>
  </w:style>
  <w:style w:type="character" w:styleId="Style7" w:customStyle="1">
    <w:name w:val="Текст сноски Знак"/>
    <w:uiPriority w:val="99"/>
    <w:qFormat/>
    <w:rPr>
      <w:sz w:val="18"/>
    </w:rPr>
  </w:style>
  <w:style w:type="character" w:styleId="Style8">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Style10">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WW8Num2z0" w:customStyle="1">
    <w:name w:val="WW8Num2z0"/>
    <w:qFormat/>
    <w:rPr>
      <w:rFonts w:ascii="Symbol" w:hAnsi="Symbol" w:cs="Symbol"/>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z w:val="16"/>
      <w:szCs w:val="16"/>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5z0" w:customStyle="1">
    <w:name w:val="WW8Num25z0"/>
    <w:qFormat/>
    <w:rPr/>
  </w:style>
  <w:style w:type="character" w:styleId="WW8Num26z0" w:customStyle="1">
    <w:name w:val="WW8Num26z0"/>
    <w:qFormat/>
    <w:rPr/>
  </w:style>
  <w:style w:type="character" w:styleId="WW8Num27z0" w:customStyle="1">
    <w:name w:val="WW8Num27z0"/>
    <w:qFormat/>
    <w:rPr/>
  </w:style>
  <w:style w:type="character" w:styleId="WW8Num29z0" w:customStyle="1">
    <w:name w:val="WW8Num29z0"/>
    <w:qFormat/>
    <w:rPr>
      <w:rFonts w:ascii="Symbol" w:hAnsi="Symbol" w:cs="Symbol"/>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Pagenumber">
    <w:name w:val="page number"/>
    <w:basedOn w:val="DefaultParagraphFont"/>
    <w:qFormat/>
    <w:rPr/>
  </w:style>
  <w:style w:type="character" w:styleId="Style11" w:customStyle="1">
    <w:name w:val="Текст Знак"/>
    <w:qFormat/>
    <w:rPr>
      <w:rFonts w:ascii="Courier New" w:hAnsi="Courier New" w:cs="Courier New"/>
    </w:rPr>
  </w:style>
  <w:style w:type="character" w:styleId="Style12" w:customStyle="1">
    <w:name w:val="Верхний колонтитул Знак"/>
    <w:qFormat/>
    <w:rPr>
      <w:sz w:val="16"/>
      <w:lang w:val="ru-RU" w:bidi="ar-SA"/>
    </w:rPr>
  </w:style>
  <w:style w:type="character" w:styleId="31" w:customStyle="1">
    <w:name w:val="Основной текст с отступом 3 Знак"/>
    <w:qFormat/>
    <w:rPr>
      <w:sz w:val="16"/>
      <w:szCs w:val="16"/>
    </w:rPr>
  </w:style>
  <w:style w:type="character" w:styleId="Hyperlink">
    <w:name w:val="Hyperlink"/>
    <w:rPr>
      <w:color w:val="0563C1"/>
      <w:u w:val="single"/>
    </w:rPr>
  </w:style>
  <w:style w:type="character" w:styleId="Style13" w:customStyle="1">
    <w:name w:val="Абзац списка Знак"/>
    <w:qFormat/>
    <w:rPr>
      <w:sz w:val="24"/>
      <w:szCs w:val="24"/>
    </w:rPr>
  </w:style>
  <w:style w:type="character" w:styleId="6" w:customStyle="1">
    <w:name w:val="Заголовок 6 Знак"/>
    <w:qFormat/>
    <w:rPr>
      <w:b/>
      <w:bCs/>
      <w:sz w:val="22"/>
      <w:szCs w:val="22"/>
    </w:rPr>
  </w:style>
  <w:style w:type="character" w:styleId="Style14" w:customStyle="1">
    <w:name w:val="Название Знак"/>
    <w:qFormat/>
    <w:rPr>
      <w:sz w:val="28"/>
      <w:lang w:val="ru-RU" w:bidi="ar-SA"/>
    </w:rPr>
  </w:style>
  <w:style w:type="character" w:styleId="Style15" w:customStyle="1">
    <w:name w:val="Заголовок Знак"/>
    <w:qFormat/>
    <w:rPr>
      <w:rFonts w:ascii="Calibri Light" w:hAnsi="Calibri Light" w:eastAsia="Times New Roman" w:cs="Times New Roman"/>
      <w:b/>
      <w:bCs/>
      <w:sz w:val="32"/>
      <w:szCs w:val="32"/>
    </w:rPr>
  </w:style>
  <w:style w:type="character" w:styleId="Style16" w:customStyle="1">
    <w:name w:val="Нижний колонтитул Знак"/>
    <w:qFormat/>
    <w:rPr/>
  </w:style>
  <w:style w:type="character" w:styleId="FollowedHyperlink">
    <w:name w:val="FollowedHyperlink"/>
    <w:rPr>
      <w:color w:val="954F72"/>
      <w:u w:val="single"/>
    </w:rPr>
  </w:style>
  <w:style w:type="character" w:styleId="Style17" w:customStyle="1">
    <w:name w:val="Гиперссылка"/>
    <w:qFormat/>
    <w:rPr>
      <w:color w:val="0000FF"/>
      <w:u w:val="single"/>
    </w:rPr>
  </w:style>
  <w:style w:type="character" w:styleId="Style18">
    <w:name w:val="Символ нумерации"/>
    <w:qFormat/>
    <w:rPr/>
  </w:style>
  <w:style w:type="paragraph" w:styleId="Style1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Style20">
    <w:name w:val="Указатель"/>
    <w:basedOn w:val="Normal"/>
    <w:qFormat/>
    <w:pPr>
      <w:suppressLineNumbers/>
    </w:pPr>
    <w:rPr>
      <w:rFonts w:cs="Lohit Devanagari"/>
    </w:rPr>
  </w:style>
  <w:style w:type="paragraph" w:styleId="ListParagraph">
    <w:name w:val="List Paragraph"/>
    <w:basedOn w:val="Normal"/>
    <w:qFormat/>
    <w:pPr>
      <w:ind w:left="708"/>
    </w:pPr>
    <w:rPr/>
  </w:style>
  <w:style w:type="paragraph" w:styleId="NoSpacing">
    <w:name w:val="No Spacing"/>
    <w:uiPriority w:val="1"/>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itle">
    <w:name w:val="Title"/>
    <w:basedOn w:val="Normal"/>
    <w:qFormat/>
    <w:pPr>
      <w:spacing w:before="240" w:after="60"/>
      <w:jc w:val="center"/>
      <w:outlineLvl w:val="0"/>
    </w:pPr>
    <w:rPr>
      <w:rFonts w:ascii="Calibri Light" w:hAnsi="Calibri Light"/>
      <w:b/>
      <w:bCs/>
      <w:sz w:val="32"/>
      <w:szCs w:val="32"/>
    </w:rPr>
  </w:style>
  <w:style w:type="paragraph" w:styleId="Subtitle">
    <w:name w:val="Subtitle"/>
    <w:basedOn w:val="Normal"/>
    <w:uiPriority w:val="11"/>
    <w:qFormat/>
    <w:pPr>
      <w:spacing w:before="200" w:after="200"/>
    </w:pPr>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IndexHeading">
    <w:name w:val="Index Heading"/>
    <w:basedOn w:val="Style1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ableofFigures">
    <w:name w:val="Table of Figures"/>
    <w:basedOn w:val="Normal"/>
    <w:uiPriority w:val="99"/>
    <w:unhideWhenUsed/>
    <w:pPr/>
    <w:rPr/>
  </w:style>
  <w:style w:type="paragraph" w:styleId="Indexheading1">
    <w:name w:val="index heading1"/>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PlainText">
    <w:name w:val="Plain Text"/>
    <w:basedOn w:val="Normal"/>
    <w:qFormat/>
    <w:pPr/>
    <w:rPr>
      <w:rFonts w:ascii="Courier New" w:hAnsi="Courier New" w:cs="Courier New"/>
      <w:sz w:val="20"/>
      <w:szCs w:val="20"/>
      <w:lang w:val="en-US"/>
    </w:rPr>
  </w:style>
  <w:style w:type="paragraph" w:styleId="ConsNormal" w:customStyle="1">
    <w:name w:val="ConsNormal"/>
    <w:qFormat/>
    <w:pPr>
      <w:widowControl/>
      <w:suppressAutoHyphens w:val="true"/>
      <w:bidi w:val="0"/>
      <w:spacing w:before="0" w:after="0"/>
      <w:ind w:firstLine="720"/>
      <w:jc w:val="left"/>
    </w:pPr>
    <w:rPr>
      <w:rFonts w:ascii="Consultant" w:hAnsi="Consultant" w:eastAsia="Droid Sans Fallback" w:cs="Consultant"/>
      <w:color w:val="auto"/>
      <w:kern w:val="0"/>
      <w:sz w:val="20"/>
      <w:szCs w:val="20"/>
      <w:lang w:val="ru-RU" w:eastAsia="zh-CN" w:bidi="ar-SA"/>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Style21" w:customStyle="1">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qFormat/>
    <w:pPr/>
    <w:rPr>
      <w:rFonts w:ascii="Tahoma" w:hAnsi="Tahoma" w:cs="Tahoma"/>
      <w:sz w:val="16"/>
      <w:szCs w:val="16"/>
    </w:rPr>
  </w:style>
  <w:style w:type="paragraph" w:styleId="Style22" w:customStyle="1">
    <w:name w:val="Знак Знак Знак Знак Знак Знак Знак Знак Знак Знак Знак Знак"/>
    <w:basedOn w:val="Normal"/>
    <w:qFormat/>
    <w:pPr/>
    <w:rPr>
      <w:rFonts w:ascii="Verdana" w:hAnsi="Verdana" w:cs="Verdana"/>
      <w:sz w:val="20"/>
      <w:szCs w:val="20"/>
      <w:lang w:val="en-US"/>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Lohit Devanagari"/>
      <w:color w:val="auto"/>
      <w:kern w:val="0"/>
      <w:sz w:val="20"/>
      <w:szCs w:val="20"/>
      <w:lang w:val="ru-RU" w:eastAsia="zh-CN" w:bidi="ar-SA"/>
    </w:rPr>
  </w:style>
  <w:style w:type="paragraph" w:styleId="Header">
    <w:name w:val="Header"/>
    <w:pPr>
      <w:widowControl/>
      <w:tabs>
        <w:tab w:val="clear" w:pos="708"/>
        <w:tab w:val="center" w:pos="4153" w:leader="none"/>
        <w:tab w:val="right" w:pos="8306" w:leader="none"/>
      </w:tabs>
      <w:suppressAutoHyphens w:val="true"/>
      <w:bidi w:val="0"/>
      <w:spacing w:before="0" w:after="0"/>
      <w:jc w:val="center"/>
    </w:pPr>
    <w:rPr>
      <w:rFonts w:ascii="Times New Roman" w:hAnsi="Times New Roman" w:eastAsia="Droid Sans Fallback" w:cs="Lohit Devanagari"/>
      <w:color w:val="auto"/>
      <w:kern w:val="0"/>
      <w:sz w:val="16"/>
      <w:szCs w:val="20"/>
      <w:lang w:val="ru-RU" w:eastAsia="zh-CN" w:bidi="ar-SA"/>
    </w:rPr>
  </w:style>
  <w:style w:type="paragraph" w:styleId="BodyTextIndent3">
    <w:name w:val="Body Text Indent 3"/>
    <w:basedOn w:val="Normal"/>
    <w:qFormat/>
    <w:pPr>
      <w:spacing w:before="0" w:after="120"/>
      <w:ind w:left="283"/>
    </w:pPr>
    <w:rPr>
      <w:sz w:val="16"/>
      <w:szCs w:val="16"/>
      <w:lang w:val="en-US"/>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Times New Roman" w:hAnsi="Times New Roman" w:eastAsia="Droid Sans Fallback" w:cs="Lohit Devanagari"/>
      <w:color w:val="000000"/>
      <w:kern w:val="0"/>
      <w:sz w:val="24"/>
      <w:szCs w:val="24"/>
      <w:lang w:val="ru-RU" w:eastAsia="zh-CN" w:bidi="ar-SA"/>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paragraph" w:styleId="14">
    <w:name w:val="Основной текст1"/>
    <w:qFormat/>
    <w:pPr>
      <w:widowControl w:val="false"/>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TableParagraph">
    <w:name w:val="Table Paragraph"/>
    <w:qFormat/>
    <w:pPr>
      <w:widowControl w:val="false"/>
      <w:suppressAutoHyphens w:val="true"/>
      <w:bidi w:val="0"/>
      <w:spacing w:before="0" w:after="0"/>
      <w:ind w:hanging="0" w:left="107" w:right="0"/>
      <w:jc w:val="left"/>
    </w:pPr>
    <w:rPr>
      <w:rFonts w:ascii="Times New Roman" w:hAnsi="Times New Roman" w:eastAsia="Times New Roman" w:cs="Times New Roman"/>
      <w:color w:val="auto"/>
      <w:kern w:val="0"/>
      <w:sz w:val="22"/>
      <w:szCs w:val="22"/>
      <w:lang w:val="ru-RU" w:eastAsia="ru-RU" w:bidi="ar-SA"/>
    </w:rPr>
  </w:style>
  <w:style w:type="numbering" w:styleId="NoList" w:default="1">
    <w:name w:val="No List"/>
    <w:uiPriority w:val="99"/>
    <w:semiHidden/>
    <w:unhideWhenUsed/>
    <w:qFormat/>
  </w:style>
  <w:style w:type="table" w:styleId="780">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1">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2">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83">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84">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85">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86">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87">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88">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89">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90">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91">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92">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93">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94">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95">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96">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97">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98">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99">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00">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01">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2">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3">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4">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5">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6">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7">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08">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09">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10">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11">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12">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13">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14">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15">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16">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17">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18">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19">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20">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21">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22">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23">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24">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25">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26">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27">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28">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29">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30">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31">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32">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33">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34">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35">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36">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37">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38">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39">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40">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41">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42">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43">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44">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45">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46">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47">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48">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49">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50">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51">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52">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853">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854">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855">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856">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857">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58">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59">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860">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861">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862">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863">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864">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865">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866">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867">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868">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869">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870">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871">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872">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873">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874">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75">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76">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77">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78">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879">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880">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881">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882">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883">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884">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885">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86">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87">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88">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89">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90">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91">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92">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93">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94">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95">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96">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97">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98">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99">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00">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01">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02">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03">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04">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05">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06">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www.gorodperm.ru/" TargetMode="External"/><Relationship Id="rId4" Type="http://schemas.openxmlformats.org/officeDocument/2006/relationships/hyperlink" Target="http://utp.sberbank-ast.ru/" TargetMode="External"/><Relationship Id="rId5" Type="http://schemas.openxmlformats.org/officeDocument/2006/relationships/hyperlink" Target="http://utp.sberbank-ast.ru/" TargetMode="External"/><Relationship Id="rId6" Type="http://schemas.openxmlformats.org/officeDocument/2006/relationships/hyperlink" Target="https://utp.sberbank-ast.ru/Main/Notice/988/Reglament" TargetMode="External"/><Relationship Id="rId7" Type="http://schemas.openxmlformats.org/officeDocument/2006/relationships/hyperlink" Target="https://utp.sberbank-ast.ru/AP/Notice/1027/Instructions" TargetMode="External"/><Relationship Id="rId8" Type="http://schemas.openxmlformats.org/officeDocument/2006/relationships/hyperlink" Target="https://utp.sberbank-ast.ru/AP/Notice/652/Instructions" TargetMode="External"/><Relationship Id="rId9" Type="http://schemas.openxmlformats.org/officeDocument/2006/relationships/hyperlink" Target="mailto:perm-mail@ural.rt.ru" TargetMode="External"/><Relationship Id="rId10" Type="http://schemas.openxmlformats.org/officeDocument/2006/relationships/hyperlink" Target="http://www.gorodperm.ru/" TargetMode="External"/><Relationship Id="rId11" Type="http://schemas.openxmlformats.org/officeDocument/2006/relationships/hyperlink" Target="http://www.gorodperm.ru/" TargetMode="External"/><Relationship Id="rId12" Type="http://schemas.openxmlformats.org/officeDocument/2006/relationships/hyperlink" Target="http://www.gorodperm.ru/" TargetMode="External"/><Relationship Id="rId13" Type="http://schemas.openxmlformats.org/officeDocument/2006/relationships/hyperlink" Target="http://www.gorodperm.ru/" TargetMode="External"/><Relationship Id="rId14" Type="http://schemas.openxmlformats.org/officeDocument/2006/relationships/hyperlink" Target="https://&#1087;&#1086;&#1088;&#1090;&#1072;&#1083;-&#1090;&#1087;.&#1088;&#1092;" TargetMode="External"/><Relationship Id="rId15" Type="http://schemas.openxmlformats.org/officeDocument/2006/relationships/hyperlink" Target="mailto:perm-mail@ural.rt.ru" TargetMode="External"/><Relationship Id="rId16" Type="http://schemas.openxmlformats.org/officeDocument/2006/relationships/hyperlink" Target="http://www.gorodperm.ru/" TargetMode="External"/><Relationship Id="rId17" Type="http://schemas.openxmlformats.org/officeDocument/2006/relationships/hyperlink" Target="http://www.gorodperm.ru/" TargetMode="External"/><Relationship Id="rId18" Type="http://schemas.openxmlformats.org/officeDocument/2006/relationships/hyperlink" Target="http://www.gorodperm.ru/" TargetMode="External"/><Relationship Id="rId19" Type="http://schemas.openxmlformats.org/officeDocument/2006/relationships/hyperlink" Target="http://www.gorodperm.ru/" TargetMode="External"/><Relationship Id="rId20" Type="http://schemas.openxmlformats.org/officeDocument/2006/relationships/hyperlink" Target="https://login.consultant.ru/link/?req=doc&amp;demo=1&amp;base=STR&amp;n=30822&amp;date=23.01.2024" TargetMode="External"/><Relationship Id="rId21" Type="http://schemas.openxmlformats.org/officeDocument/2006/relationships/hyperlink" Target="http://www.gorodperm.ru/" TargetMode="External"/><Relationship Id="rId22" Type="http://schemas.openxmlformats.org/officeDocument/2006/relationships/hyperlink" Target="http://www.gorodperm.ru/" TargetMode="External"/><Relationship Id="rId23" Type="http://schemas.openxmlformats.org/officeDocument/2006/relationships/hyperlink" Target="http://www.gorodperm.ru/" TargetMode="External"/><Relationship Id="rId24" Type="http://schemas.openxmlformats.org/officeDocument/2006/relationships/hyperlink" Target="https://&#1087;&#1086;&#1088;&#1090;&#1072;&#1083;-&#1090;&#1087;.&#1088;&#1092;" TargetMode="External"/><Relationship Id="rId25" Type="http://schemas.openxmlformats.org/officeDocument/2006/relationships/hyperlink" Target="http://utp.sberbank-ast.ru/AP/Notice/653/Requisites"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538</TotalTime>
  <Application>LibreOffice/7.6.7.2$Linux_X86_64 LibreOffice_project/60$Build-2</Application>
  <AppVersion>15.0000</AppVersion>
  <Pages>85</Pages>
  <Words>25420</Words>
  <Characters>183162</Characters>
  <CharactersWithSpaces>208470</CharactersWithSpaces>
  <Paragraphs>1224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2023-10-30T09:15:00Z</dcterms:created>
  <dc:creator>Tatyannikova</dc:creator>
  <dc:description/>
  <dc:language>ru-RU</dc:language>
  <cp:lastModifiedBy/>
  <dcterms:modified xsi:type="dcterms:W3CDTF">2025-10-03T09:32:55Z</dcterms:modified>
  <cp:revision>303</cp:revision>
  <dc:subject/>
  <dc:title>Департамент имущественных отношений администрации города Перми</dc:title>
</cp:coreProperties>
</file>

<file path=docProps/custom.xml><?xml version="1.0" encoding="utf-8"?>
<Properties xmlns="http://schemas.openxmlformats.org/officeDocument/2006/custom-properties" xmlns:vt="http://schemas.openxmlformats.org/officeDocument/2006/docPropsVTypes"/>
</file>