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AE" w:rsidRDefault="000963AE" w:rsidP="000963AE">
      <w:pPr>
        <w:autoSpaceDE/>
        <w:autoSpaceDN/>
        <w:adjustRightInd/>
        <w:spacing w:after="120" w:line="480" w:lineRule="auto"/>
        <w:ind w:left="283" w:firstLine="0"/>
        <w:jc w:val="right"/>
        <w:outlineLvl w:val="0"/>
        <w:rPr>
          <w:rFonts w:eastAsia="Times New Roman"/>
          <w:noProof/>
          <w:sz w:val="18"/>
          <w:szCs w:val="18"/>
          <w:lang w:eastAsia="ru-RU"/>
        </w:rPr>
      </w:pPr>
      <w:proofErr w:type="gramStart"/>
      <w:r>
        <w:rPr>
          <w:rFonts w:eastAsia="Times New Roman"/>
          <w:sz w:val="18"/>
          <w:szCs w:val="18"/>
          <w:lang w:val="en-US" w:eastAsia="ru-RU"/>
        </w:rPr>
        <w:t>id</w:t>
      </w:r>
      <w:r w:rsidR="00E3022E">
        <w:rPr>
          <w:rFonts w:eastAsia="Times New Roman"/>
          <w:sz w:val="18"/>
          <w:szCs w:val="18"/>
          <w:lang w:eastAsia="ru-RU"/>
        </w:rPr>
        <w:t xml:space="preserve">  78610</w:t>
      </w:r>
      <w:proofErr w:type="gramEnd"/>
    </w:p>
    <w:p w:rsidR="000963AE" w:rsidRPr="004E4881" w:rsidRDefault="000963AE" w:rsidP="000963AE">
      <w:pPr>
        <w:autoSpaceDE/>
        <w:autoSpaceDN/>
        <w:adjustRightInd/>
        <w:ind w:firstLine="720"/>
        <w:jc w:val="right"/>
        <w:rPr>
          <w:rFonts w:eastAsia="Times New Roman"/>
          <w:noProof/>
          <w:szCs w:val="22"/>
          <w:lang w:eastAsia="ru-RU"/>
        </w:rPr>
      </w:pPr>
      <w:r w:rsidRPr="004E4881">
        <w:rPr>
          <w:rFonts w:eastAsia="Times New Roman"/>
          <w:noProof/>
          <w:szCs w:val="22"/>
          <w:lang w:eastAsia="ru-RU"/>
        </w:rPr>
        <w:t>Приложение  к договору</w:t>
      </w:r>
    </w:p>
    <w:p w:rsidR="000963AE" w:rsidRPr="004E4881" w:rsidRDefault="000963AE" w:rsidP="000963AE">
      <w:pPr>
        <w:autoSpaceDE/>
        <w:autoSpaceDN/>
        <w:adjustRightInd/>
        <w:ind w:firstLine="720"/>
        <w:jc w:val="right"/>
        <w:rPr>
          <w:rFonts w:eastAsia="Times New Roman"/>
          <w:noProof/>
          <w:szCs w:val="22"/>
          <w:lang w:eastAsia="ru-RU"/>
        </w:rPr>
      </w:pPr>
      <w:r w:rsidRPr="004E4881">
        <w:rPr>
          <w:rFonts w:eastAsia="Times New Roman"/>
          <w:noProof/>
          <w:szCs w:val="22"/>
          <w:lang w:eastAsia="ru-RU"/>
        </w:rPr>
        <w:t>купли-продажи земельного участка</w:t>
      </w:r>
    </w:p>
    <w:p w:rsidR="000963AE" w:rsidRPr="004E4881" w:rsidRDefault="000963AE" w:rsidP="000963AE">
      <w:pPr>
        <w:autoSpaceDE/>
        <w:autoSpaceDN/>
        <w:adjustRightInd/>
        <w:ind w:firstLine="720"/>
        <w:jc w:val="right"/>
        <w:rPr>
          <w:rFonts w:eastAsia="Times New Roman"/>
          <w:noProof/>
          <w:sz w:val="18"/>
          <w:szCs w:val="18"/>
          <w:lang w:eastAsia="ru-RU"/>
        </w:rPr>
      </w:pPr>
      <w:r w:rsidRPr="004E4881">
        <w:rPr>
          <w:rFonts w:eastAsia="Times New Roman"/>
          <w:noProof/>
          <w:szCs w:val="22"/>
          <w:lang w:eastAsia="ru-RU"/>
        </w:rPr>
        <w:t>от</w:t>
      </w:r>
      <w:r>
        <w:rPr>
          <w:rFonts w:eastAsia="Times New Roman"/>
          <w:noProof/>
          <w:szCs w:val="22"/>
          <w:lang w:eastAsia="ru-RU"/>
        </w:rPr>
        <w:t xml:space="preserve"> _____</w:t>
      </w:r>
      <w:r w:rsidRPr="004E4881">
        <w:rPr>
          <w:rFonts w:eastAsia="Times New Roman"/>
          <w:noProof/>
          <w:szCs w:val="22"/>
          <w:lang w:eastAsia="ru-RU"/>
        </w:rPr>
        <w:t xml:space="preserve"> №</w:t>
      </w:r>
      <w:r w:rsidRPr="004E4881">
        <w:rPr>
          <w:rFonts w:eastAsia="Times New Roman"/>
          <w:sz w:val="28"/>
          <w:szCs w:val="24"/>
          <w:lang w:eastAsia="ru-RU"/>
        </w:rPr>
        <w:t xml:space="preserve"> </w:t>
      </w:r>
      <w:r w:rsidR="0077251B">
        <w:rPr>
          <w:b/>
          <w:noProof/>
          <w:u w:val="single"/>
        </w:rPr>
        <w:t>________</w:t>
      </w:r>
    </w:p>
    <w:p w:rsidR="000963AE" w:rsidRPr="004E4881" w:rsidRDefault="000963AE" w:rsidP="000963AE">
      <w:pPr>
        <w:autoSpaceDE/>
        <w:autoSpaceDN/>
        <w:adjustRightInd/>
        <w:spacing w:after="120" w:line="480" w:lineRule="auto"/>
        <w:ind w:left="283" w:firstLine="0"/>
        <w:jc w:val="right"/>
        <w:outlineLvl w:val="0"/>
        <w:rPr>
          <w:rFonts w:eastAsia="Times New Roman"/>
          <w:noProof/>
          <w:sz w:val="18"/>
          <w:szCs w:val="18"/>
          <w:lang w:eastAsia="ru-RU"/>
        </w:rPr>
      </w:pPr>
    </w:p>
    <w:p w:rsidR="000963AE" w:rsidRPr="004E4881" w:rsidRDefault="000963AE" w:rsidP="000963AE">
      <w:pPr>
        <w:widowControl w:val="0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E4881">
        <w:rPr>
          <w:rFonts w:eastAsia="Times New Roman"/>
          <w:b/>
          <w:bCs/>
          <w:sz w:val="24"/>
          <w:szCs w:val="24"/>
          <w:lang w:eastAsia="ru-RU"/>
        </w:rPr>
        <w:t>Акт приема – передачи</w:t>
      </w:r>
    </w:p>
    <w:p w:rsidR="000963AE" w:rsidRDefault="000963AE" w:rsidP="000963AE">
      <w:pPr>
        <w:widowControl w:val="0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 w:rsidR="001E4A93">
        <w:rPr>
          <w:rFonts w:eastAsia="Times New Roman"/>
          <w:b/>
          <w:bCs/>
          <w:sz w:val="24"/>
          <w:szCs w:val="24"/>
          <w:lang w:eastAsia="ru-RU"/>
        </w:rPr>
        <w:t>591</w:t>
      </w:r>
      <w:r>
        <w:rPr>
          <w:rFonts w:eastAsia="Times New Roman"/>
          <w:b/>
          <w:noProof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  <w:lang w:eastAsia="ru-RU"/>
        </w:rPr>
        <w:t>кв</w:t>
      </w:r>
      <w:proofErr w:type="gramStart"/>
      <w:r>
        <w:rPr>
          <w:rFonts w:eastAsia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</w:p>
    <w:p w:rsidR="000963AE" w:rsidRPr="004E4881" w:rsidRDefault="000963AE" w:rsidP="000963AE">
      <w:pPr>
        <w:autoSpaceDE/>
        <w:autoSpaceDN/>
        <w:adjustRightInd/>
        <w:ind w:firstLine="720"/>
        <w:rPr>
          <w:rFonts w:eastAsia="Times New Roman"/>
          <w:sz w:val="24"/>
          <w:szCs w:val="24"/>
          <w:lang w:eastAsia="ru-RU"/>
        </w:rPr>
      </w:pPr>
    </w:p>
    <w:p w:rsidR="000963AE" w:rsidRDefault="000963AE" w:rsidP="000963AE">
      <w:pPr>
        <w:tabs>
          <w:tab w:val="left" w:pos="9214"/>
          <w:tab w:val="left" w:pos="9923"/>
        </w:tabs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        </w:t>
      </w:r>
      <w:r w:rsidRPr="004E4881">
        <w:rPr>
          <w:rFonts w:eastAsia="Times New Roman"/>
          <w:bCs/>
          <w:sz w:val="24"/>
          <w:szCs w:val="24"/>
          <w:u w:val="single"/>
          <w:lang w:eastAsia="ru-RU"/>
        </w:rPr>
        <w:tab/>
      </w:r>
    </w:p>
    <w:p w:rsidR="000963AE" w:rsidRPr="004E4881" w:rsidRDefault="000963AE" w:rsidP="000963AE">
      <w:pPr>
        <w:widowControl w:val="0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 w:rsidRPr="004E4881">
        <w:rPr>
          <w:rFonts w:eastAsia="Times New Roman"/>
          <w:sz w:val="24"/>
          <w:szCs w:val="24"/>
          <w:lang w:eastAsia="ru-RU"/>
        </w:rPr>
        <w:t>Комиссией в составе:</w:t>
      </w:r>
    </w:p>
    <w:p w:rsidR="000963AE" w:rsidRPr="004E4881" w:rsidRDefault="000963AE" w:rsidP="000963AE">
      <w:pPr>
        <w:widowControl w:val="0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</w:p>
    <w:p w:rsidR="000963AE" w:rsidRPr="004E4881" w:rsidRDefault="000963AE" w:rsidP="001B3703">
      <w:pPr>
        <w:widowControl w:val="0"/>
        <w:numPr>
          <w:ilvl w:val="0"/>
          <w:numId w:val="1"/>
        </w:numPr>
        <w:tabs>
          <w:tab w:val="left" w:pos="600"/>
        </w:tabs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  <w:lang w:eastAsia="ru-RU"/>
        </w:rPr>
      </w:pPr>
      <w:r w:rsidRPr="004E4881">
        <w:rPr>
          <w:rFonts w:eastAsia="Times New Roman"/>
          <w:sz w:val="24"/>
          <w:szCs w:val="24"/>
          <w:lang w:eastAsia="ru-RU"/>
        </w:rPr>
        <w:t>от Продавца:</w:t>
      </w:r>
      <w:r w:rsidR="001B3703" w:rsidRPr="001B3703">
        <w:rPr>
          <w:sz w:val="24"/>
          <w:szCs w:val="24"/>
        </w:rPr>
        <w:t xml:space="preserve"> </w:t>
      </w:r>
      <w:r w:rsidR="007C611D">
        <w:rPr>
          <w:sz w:val="24"/>
          <w:szCs w:val="24"/>
        </w:rPr>
        <w:t>__________________________________________________________</w:t>
      </w:r>
      <w:r w:rsidRPr="004E4881">
        <w:rPr>
          <w:rFonts w:eastAsia="Times New Roman"/>
          <w:sz w:val="24"/>
          <w:szCs w:val="24"/>
          <w:lang w:eastAsia="ru-RU"/>
        </w:rPr>
        <w:t>,</w:t>
      </w:r>
    </w:p>
    <w:p w:rsidR="000963AE" w:rsidRPr="004E4881" w:rsidRDefault="000963AE" w:rsidP="000963AE">
      <w:pPr>
        <w:widowControl w:val="0"/>
        <w:tabs>
          <w:tab w:val="left" w:pos="600"/>
        </w:tabs>
        <w:spacing w:line="276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0963AE" w:rsidRDefault="000963AE" w:rsidP="000963AE">
      <w:pPr>
        <w:widowControl w:val="0"/>
        <w:numPr>
          <w:ilvl w:val="0"/>
          <w:numId w:val="1"/>
        </w:numPr>
        <w:tabs>
          <w:tab w:val="left" w:pos="600"/>
        </w:tabs>
        <w:autoSpaceDE/>
        <w:autoSpaceDN/>
        <w:adjustRightInd/>
        <w:spacing w:after="200" w:line="276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 w:rsidR="0077251B">
        <w:rPr>
          <w:rFonts w:eastAsia="Times New Roman"/>
          <w:sz w:val="24"/>
          <w:szCs w:val="24"/>
          <w:lang w:eastAsia="ru-RU"/>
        </w:rPr>
        <w:t>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,</w:t>
      </w:r>
    </w:p>
    <w:p w:rsidR="000963AE" w:rsidRPr="004E4881" w:rsidRDefault="000963AE" w:rsidP="000963AE">
      <w:pPr>
        <w:widowControl w:val="0"/>
        <w:spacing w:line="276" w:lineRule="auto"/>
        <w:ind w:firstLine="535"/>
        <w:rPr>
          <w:rFonts w:eastAsia="Times New Roman"/>
          <w:sz w:val="24"/>
          <w:szCs w:val="24"/>
          <w:lang w:eastAsia="ru-RU"/>
        </w:rPr>
      </w:pPr>
    </w:p>
    <w:p w:rsidR="000963AE" w:rsidRDefault="000963AE" w:rsidP="000064A9">
      <w:pPr>
        <w:widowControl w:val="0"/>
        <w:spacing w:line="276" w:lineRule="auto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1E4A93" w:rsidRPr="001E4A93">
        <w:rPr>
          <w:b/>
          <w:sz w:val="24"/>
          <w:szCs w:val="24"/>
        </w:rPr>
        <w:t>59:01:3812828:131</w:t>
      </w:r>
      <w:r>
        <w:rPr>
          <w:rFonts w:eastAsia="Times New Roman"/>
          <w:sz w:val="24"/>
          <w:szCs w:val="24"/>
          <w:lang w:eastAsia="ru-RU"/>
        </w:rPr>
        <w:t xml:space="preserve">, общей </w:t>
      </w:r>
      <w:r w:rsidR="002E75AD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1E4A93">
        <w:rPr>
          <w:rFonts w:eastAsia="Times New Roman"/>
          <w:b/>
          <w:sz w:val="24"/>
          <w:szCs w:val="24"/>
          <w:lang w:eastAsia="ru-RU"/>
        </w:rPr>
        <w:t>591</w:t>
      </w:r>
      <w:r>
        <w:rPr>
          <w:rFonts w:eastAsia="Times New Roman"/>
          <w:b/>
          <w:noProof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кв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eastAsia="Times New Roman"/>
          <w:sz w:val="24"/>
          <w:szCs w:val="24"/>
          <w:lang w:eastAsia="ru-RU"/>
        </w:rPr>
        <w:t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1E4A93" w:rsidRPr="001E4A93">
        <w:rPr>
          <w:b/>
          <w:sz w:val="24"/>
          <w:szCs w:val="24"/>
        </w:rPr>
        <w:t>Российская Федерация, Пермский край, городской округ Пермский, город Пермь, улица Новогодняя, з/у 2д</w:t>
      </w:r>
      <w:r w:rsidR="002E75AD">
        <w:rPr>
          <w:b/>
          <w:sz w:val="24"/>
          <w:szCs w:val="24"/>
        </w:rPr>
        <w:t>.</w:t>
      </w:r>
    </w:p>
    <w:p w:rsidR="00A760E2" w:rsidRDefault="000963AE" w:rsidP="000064A9">
      <w:pPr>
        <w:widowControl w:val="0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>для индивидуального жилищного</w:t>
      </w:r>
      <w:r w:rsidR="002359C5" w:rsidRPr="002359C5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2359C5" w:rsidRPr="006B7326">
        <w:rPr>
          <w:rFonts w:eastAsia="Times New Roman"/>
          <w:b/>
          <w:sz w:val="24"/>
          <w:szCs w:val="24"/>
          <w:lang w:eastAsia="ru-RU"/>
        </w:rPr>
        <w:t>строительства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E75AD" w:rsidRPr="00BA3348" w:rsidRDefault="00346146" w:rsidP="000064A9">
      <w:pPr>
        <w:widowControl w:val="0"/>
        <w:spacing w:line="276" w:lineRule="auto"/>
        <w:ind w:firstLine="539"/>
        <w:rPr>
          <w:color w:val="0070C0"/>
          <w:sz w:val="24"/>
          <w:szCs w:val="24"/>
        </w:rPr>
      </w:pPr>
      <w:bookmarkStart w:id="0" w:name="_GoBack"/>
      <w:bookmarkEnd w:id="0"/>
      <w:r w:rsidRPr="00041337">
        <w:rPr>
          <w:sz w:val="24"/>
          <w:szCs w:val="24"/>
        </w:rPr>
        <w:t xml:space="preserve">В границах земельного участка расположены следующие объекты некапитального типа: </w:t>
      </w:r>
      <w:r>
        <w:rPr>
          <w:sz w:val="24"/>
          <w:szCs w:val="24"/>
        </w:rPr>
        <w:t>деревянный сарай, деревянное строение, строительный материал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509D6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земельном участке </w:t>
      </w:r>
      <w:r w:rsidRPr="006509D6">
        <w:rPr>
          <w:sz w:val="24"/>
          <w:szCs w:val="24"/>
        </w:rPr>
        <w:t xml:space="preserve">произрастают </w:t>
      </w:r>
      <w:r>
        <w:rPr>
          <w:sz w:val="24"/>
          <w:szCs w:val="24"/>
        </w:rPr>
        <w:t>2</w:t>
      </w:r>
      <w:r w:rsidRPr="006509D6">
        <w:rPr>
          <w:sz w:val="24"/>
          <w:szCs w:val="24"/>
        </w:rPr>
        <w:t xml:space="preserve"> де</w:t>
      </w:r>
      <w:r>
        <w:rPr>
          <w:sz w:val="24"/>
          <w:szCs w:val="24"/>
        </w:rPr>
        <w:t>рева породы береза.</w:t>
      </w:r>
    </w:p>
    <w:p w:rsidR="000963AE" w:rsidRPr="004E4881" w:rsidRDefault="000963AE" w:rsidP="000064A9">
      <w:pPr>
        <w:widowControl w:val="0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 w:rsidRPr="004E4881"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</w:p>
    <w:p w:rsidR="000963AE" w:rsidRPr="004E4881" w:rsidRDefault="000963AE" w:rsidP="000963AE">
      <w:pPr>
        <w:autoSpaceDE/>
        <w:autoSpaceDN/>
        <w:adjustRightInd/>
        <w:ind w:firstLine="0"/>
        <w:rPr>
          <w:rFonts w:eastAsia="Times New Roman"/>
          <w:sz w:val="24"/>
          <w:szCs w:val="24"/>
          <w:lang w:eastAsia="ru-RU"/>
        </w:rPr>
      </w:pPr>
    </w:p>
    <w:p w:rsidR="000963AE" w:rsidRPr="004E4881" w:rsidRDefault="000963AE" w:rsidP="000963AE">
      <w:pPr>
        <w:autoSpaceDE/>
        <w:autoSpaceDN/>
        <w:adjustRightInd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9"/>
        <w:tblW w:w="10031" w:type="dxa"/>
        <w:tblLayout w:type="fixed"/>
        <w:tblLook w:val="00A0" w:firstRow="1" w:lastRow="0" w:firstColumn="1" w:lastColumn="0" w:noHBand="0" w:noVBand="0"/>
      </w:tblPr>
      <w:tblGrid>
        <w:gridCol w:w="4511"/>
        <w:gridCol w:w="559"/>
        <w:gridCol w:w="4961"/>
      </w:tblGrid>
      <w:tr w:rsidR="000963AE" w:rsidRPr="004E4881" w:rsidTr="00913452">
        <w:trPr>
          <w:trHeight w:val="1984"/>
        </w:trPr>
        <w:tc>
          <w:tcPr>
            <w:tcW w:w="4511" w:type="dxa"/>
          </w:tcPr>
          <w:p w:rsidR="000963AE" w:rsidRPr="004E4881" w:rsidRDefault="000963AE" w:rsidP="00913452">
            <w:pPr>
              <w:autoSpaceDE/>
              <w:autoSpaceDN/>
              <w:adjustRightInd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Участок сдал</w:t>
            </w:r>
          </w:p>
          <w:p w:rsidR="000963AE" w:rsidRPr="004E4881" w:rsidRDefault="000963AE" w:rsidP="00913452">
            <w:pPr>
              <w:keepNext/>
              <w:autoSpaceDE/>
              <w:autoSpaceDN/>
              <w:adjustRightInd/>
              <w:ind w:firstLine="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963AE" w:rsidRPr="004E4881" w:rsidRDefault="000963AE" w:rsidP="00913452">
            <w:pPr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  <w:r w:rsidR="00B80C5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963AE" w:rsidRPr="004E4881" w:rsidRDefault="000963AE" w:rsidP="00913452">
            <w:pPr>
              <w:autoSpaceDE/>
              <w:autoSpaceDN/>
              <w:adjustRightInd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59" w:type="dxa"/>
          </w:tcPr>
          <w:p w:rsidR="000963AE" w:rsidRPr="004E4881" w:rsidRDefault="000963AE" w:rsidP="00913452">
            <w:pPr>
              <w:autoSpaceDE/>
              <w:autoSpaceDN/>
              <w:adjustRightInd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0963AE" w:rsidRPr="004E4881" w:rsidRDefault="000963AE" w:rsidP="00913452">
            <w:pPr>
              <w:autoSpaceDE/>
              <w:autoSpaceDN/>
              <w:adjustRightInd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4881">
              <w:rPr>
                <w:rFonts w:eastAsia="Times New Roman"/>
                <w:sz w:val="24"/>
                <w:szCs w:val="24"/>
                <w:lang w:eastAsia="ru-RU"/>
              </w:rPr>
              <w:t>Участок принял</w:t>
            </w:r>
          </w:p>
          <w:p w:rsidR="000963AE" w:rsidRPr="004E4881" w:rsidRDefault="000963AE" w:rsidP="00913452">
            <w:pPr>
              <w:autoSpaceDE/>
              <w:autoSpaceDN/>
              <w:adjustRightInd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63AE" w:rsidRDefault="000963AE" w:rsidP="00913452">
            <w:pPr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t>________________</w:t>
            </w:r>
            <w:r w:rsidR="002551D4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 xml:space="preserve"> ______________</w:t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br/>
            </w:r>
          </w:p>
          <w:p w:rsidR="000963AE" w:rsidRPr="004E4881" w:rsidRDefault="000963AE" w:rsidP="00913452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963AE" w:rsidRPr="004E4881" w:rsidRDefault="000963AE" w:rsidP="000963AE">
      <w:pPr>
        <w:widowControl w:val="0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1D36C3" w:rsidRDefault="001D36C3"/>
    <w:sectPr w:rsidR="001D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0DE3"/>
    <w:multiLevelType w:val="hybridMultilevel"/>
    <w:tmpl w:val="1E58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0D"/>
    <w:rsid w:val="000064A9"/>
    <w:rsid w:val="000963AE"/>
    <w:rsid w:val="001703EC"/>
    <w:rsid w:val="001852BF"/>
    <w:rsid w:val="001B3703"/>
    <w:rsid w:val="001D36C3"/>
    <w:rsid w:val="001E4A93"/>
    <w:rsid w:val="002359C5"/>
    <w:rsid w:val="002551D4"/>
    <w:rsid w:val="002E75AD"/>
    <w:rsid w:val="00301E6E"/>
    <w:rsid w:val="00346146"/>
    <w:rsid w:val="003C7BFF"/>
    <w:rsid w:val="004442DD"/>
    <w:rsid w:val="004D6DAE"/>
    <w:rsid w:val="005504EE"/>
    <w:rsid w:val="0077251B"/>
    <w:rsid w:val="007C611D"/>
    <w:rsid w:val="009D475C"/>
    <w:rsid w:val="009E2B9D"/>
    <w:rsid w:val="00A0450D"/>
    <w:rsid w:val="00A74920"/>
    <w:rsid w:val="00A760E2"/>
    <w:rsid w:val="00A84D50"/>
    <w:rsid w:val="00AD04BA"/>
    <w:rsid w:val="00AD3AF3"/>
    <w:rsid w:val="00B705E7"/>
    <w:rsid w:val="00B80C5C"/>
    <w:rsid w:val="00BA3348"/>
    <w:rsid w:val="00C0556D"/>
    <w:rsid w:val="00CE3B97"/>
    <w:rsid w:val="00DE06A8"/>
    <w:rsid w:val="00DE4794"/>
    <w:rsid w:val="00DF66CC"/>
    <w:rsid w:val="00E3022E"/>
    <w:rsid w:val="00E65090"/>
    <w:rsid w:val="00EA2250"/>
    <w:rsid w:val="00F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3A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3A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lastModifiedBy>Тураева Анна Сергеевна</cp:lastModifiedBy>
  <cp:revision>56</cp:revision>
  <cp:lastPrinted>2024-12-09T11:27:00Z</cp:lastPrinted>
  <dcterms:created xsi:type="dcterms:W3CDTF">2024-08-01T04:29:00Z</dcterms:created>
  <dcterms:modified xsi:type="dcterms:W3CDTF">2024-12-18T09:44:00Z</dcterms:modified>
</cp:coreProperties>
</file>