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widowControl/>
        <w:spacing w:before="0" w:after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по продаже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 земельных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 2                      </w:t>
        <w:tab/>
        <w:t xml:space="preserve">                               19.11.2025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 в муниципальной собственности города Перми, и участках, собственность  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3061" w:left="3061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bidi w:val="0"/>
        <w:spacing w:lineRule="auto" w:line="276" w:before="0" w:after="120"/>
        <w:ind w:hanging="4706" w:left="4706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tabs>
          <w:tab w:val="clear" w:pos="720"/>
          <w:tab w:val="left" w:pos="2100" w:leader="none"/>
        </w:tabs>
        <w:bidi w:val="0"/>
        <w:spacing w:lineRule="auto" w:line="276" w:before="0" w:after="0"/>
        <w:ind w:hanging="2041" w:left="2041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Члены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spacing w:lineRule="auto" w:line="276"/>
        <w:ind w:hanging="0" w:left="1843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участие в </w:t>
      </w:r>
      <w:r>
        <w:rPr>
          <w:sz w:val="28"/>
          <w:szCs w:val="28"/>
          <w:lang w:val="ru-RU"/>
        </w:rPr>
        <w:t xml:space="preserve">электронных </w:t>
      </w:r>
      <w:r>
        <w:rPr>
          <w:sz w:val="28"/>
          <w:szCs w:val="28"/>
        </w:rPr>
        <w:t>аукционах, назначенных                           на 20</w:t>
      </w:r>
      <w:r>
        <w:rPr>
          <w:sz w:val="28"/>
          <w:szCs w:val="28"/>
          <w:lang w:val="ru-RU"/>
        </w:rPr>
        <w:t>.11.2025 (процед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ура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№ SBR012-2510140124), решила: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>Лот № 1 –</w:t>
      </w:r>
      <w:r>
        <w:rPr>
          <w:rFonts w:eastAsia="Times New Roman" w:cs="Times New Roman"/>
          <w:color w:themeColor="text1" w:val="00000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земельный участок с кадастровым номером 59:01:1810045:182 площадью 1185 кв. м, расположенный по адресу: Российская Федерация, Пермский край, городской округ Пермский, город Пермь, улица Башкирская, з/у 50,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40"/>
        <w:ind w:firstLine="708"/>
        <w:jc w:val="both"/>
        <w:rPr/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Лот № 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>2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 –</w:t>
      </w:r>
      <w:r>
        <w:rPr>
          <w:rFonts w:eastAsia="Times New Roman" w:cs="Times New Roman"/>
          <w:color w:themeColor="text1" w:val="00000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земельный участок с кадастровым номером 59:01:3812353:271, площадью 997 кв. м, расположенный по адресу: Российская Федерация, Пермский край, городской округ Пермский, город Пермь, улица Осиновая, з/у 28, для индивидуального жилищного строительства (2.1).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/>
          <w:color w:themeColor="text1" w:val="000000"/>
          <w:sz w:val="28"/>
          <w:szCs w:val="28"/>
        </w:rPr>
      </w:r>
    </w:p>
    <w:tbl>
      <w:tblPr>
        <w:tblStyle w:val="1036"/>
        <w:tblW w:w="9921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1959"/>
        <w:gridCol w:w="2857"/>
        <w:gridCol w:w="2261"/>
        <w:gridCol w:w="2135"/>
      </w:tblGrid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5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57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61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5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2262</w:t>
            </w:r>
          </w:p>
        </w:tc>
        <w:tc>
          <w:tcPr>
            <w:tcW w:w="28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13.11.2025 14:55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1 164 000,00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959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9295</w:t>
            </w:r>
          </w:p>
        </w:tc>
        <w:tc>
          <w:tcPr>
            <w:tcW w:w="285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13.11.2025 15:56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1 164 000,00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959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1107</w:t>
            </w:r>
          </w:p>
        </w:tc>
        <w:tc>
          <w:tcPr>
            <w:tcW w:w="285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18.11.2025 14:44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1 164 000,00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sz w:val="28"/>
          <w:szCs w:val="28"/>
          <w:highlight w:val="white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2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8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2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103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3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4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104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5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106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106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106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106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106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107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107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107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107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107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107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107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107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107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7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108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8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108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8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8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8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9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9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9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0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0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0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0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0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0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0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2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12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12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13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13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13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13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13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3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13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3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3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3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4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4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4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4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4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4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4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4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4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4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5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5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5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5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5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5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15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15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15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15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16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16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162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Application>LibreOffice/7.6.7.2$Linux_X86_64 LibreOffice_project/60$Build-2</Application>
  <AppVersion>15.0000</AppVersion>
  <Pages>2</Pages>
  <Words>373</Words>
  <Characters>2675</Characters>
  <CharactersWithSpaces>3448</CharactersWithSpaces>
  <Paragraphs>47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cp:lastPrinted>2025-11-19T10:08:22Z</cp:lastPrinted>
  <dcterms:modified xsi:type="dcterms:W3CDTF">2025-11-19T10:08:58Z</dcterms:modified>
  <cp:revision>1108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