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электронном аукционе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rPr>
      </w:pPr>
      <w:r>
        <w:rPr>
          <w:rFonts w:eastAsia="Times New Roman" w:cs="Times New Roman"/>
          <w:b w:val="false"/>
          <w:bCs w:val="false"/>
          <w:i w:val="false"/>
          <w:iCs w:val="false"/>
          <w:caps w:val="false"/>
          <w:smallCaps w:val="false"/>
          <w:color w:val="000000"/>
          <w:kern w:val="0"/>
          <w:sz w:val="28"/>
          <w:szCs w:val="28"/>
          <w:lang w:val="en-US" w:eastAsia="en-US" w:bidi="ar-SA"/>
        </w:rPr>
        <w:t xml:space="preserve"> </w:t>
      </w:r>
      <w:r>
        <w:rPr>
          <w:rFonts w:eastAsia="Droid Sans Fallback" w:cs="Lohit Devanagari"/>
          <w:b/>
          <w:color w:val="auto"/>
          <w:kern w:val="0"/>
          <w:sz w:val="28"/>
          <w:szCs w:val="28"/>
          <w:lang w:val="ru-RU" w:eastAsia="ru-RU" w:bidi="ar-SA"/>
        </w:rPr>
        <w:t>на право заключения договора аренды земельного участка</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26.11.2025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uppressAutoHyphens w:val="true"/>
        <w:bidi w:val="0"/>
        <w:spacing w:lineRule="auto" w:line="276" w:before="0" w:after="120"/>
        <w:ind w:hanging="3572" w:left="3572"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bidi w:val="0"/>
        <w:spacing w:lineRule="auto" w:line="276" w:before="0" w:after="120"/>
        <w:ind w:hanging="4706" w:left="4706" w:right="0"/>
        <w:jc w:val="both"/>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bidi w:val="0"/>
        <w:spacing w:lineRule="auto" w:line="276" w:before="0" w:after="0"/>
        <w:ind w:hanging="2041" w:left="2041" w:right="0"/>
        <w:jc w:val="both"/>
        <w:rPr/>
      </w:pPr>
      <w:r>
        <w:rPr>
          <w:rFonts w:eastAsia="Droid Sans Fallback" w:cs="Lohit Devanagari"/>
          <w:color w:val="auto"/>
          <w:sz w:val="28"/>
          <w:szCs w:val="28"/>
          <w:lang w:val="ru-RU" w:eastAsia="ru-RU"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электронном </w:t>
      </w:r>
      <w:r>
        <w:rPr>
          <w:sz w:val="28"/>
          <w:szCs w:val="28"/>
        </w:rPr>
        <w:t>аукционе, назначенном                           на 27</w:t>
      </w:r>
      <w:r>
        <w:rPr>
          <w:sz w:val="28"/>
          <w:szCs w:val="28"/>
          <w:lang w:val="ru-RU"/>
        </w:rPr>
        <w:t>.11.2025 (процед</w:t>
      </w:r>
      <w:r>
        <w:rPr>
          <w:rFonts w:eastAsia="Droid Sans Fallback" w:cs="Lohit Devanagari"/>
          <w:color w:val="auto"/>
          <w:kern w:val="0"/>
          <w:sz w:val="28"/>
          <w:szCs w:val="28"/>
          <w:lang w:val="ru-RU" w:eastAsia="ru-RU" w:bidi="ar-SA"/>
        </w:rPr>
        <w:t>ур</w:t>
      </w:r>
      <w:r>
        <w:rPr>
          <w:rFonts w:eastAsia="Droid Sans Fallback" w:cs="Lohit Devanagari"/>
          <w:color w:val="auto"/>
          <w:kern w:val="0"/>
          <w:sz w:val="28"/>
          <w:szCs w:val="28"/>
          <w:lang w:val="ru-RU" w:eastAsia="ru-RU" w:bidi="ar-SA"/>
        </w:rPr>
        <w:t>а № SBR012-2510300130), ре</w:t>
      </w:r>
      <w:r>
        <w:rPr>
          <w:rFonts w:eastAsia="Droid Sans Fallback" w:cs="Lohit Devanagari"/>
          <w:color w:val="auto"/>
          <w:kern w:val="0"/>
          <w:sz w:val="28"/>
          <w:szCs w:val="28"/>
          <w:lang w:val="ru-RU" w:eastAsia="ru-RU" w:bidi="ar-SA"/>
        </w:rPr>
        <w:t>шила:</w:t>
      </w:r>
    </w:p>
    <w:p>
      <w:pPr>
        <w:pStyle w:val="Normal"/>
        <w:spacing w:lineRule="auto" w:line="276" w:before="0" w:after="0"/>
        <w:ind w:hanging="0" w:left="0" w:right="0"/>
        <w:jc w:val="both"/>
        <w:rPr>
          <w:rFonts w:eastAsia="Droid Sans Fallback" w:cs="Lohit Devanagari"/>
          <w:color w:val="auto"/>
          <w:kern w:val="0"/>
          <w:sz w:val="28"/>
          <w:szCs w:val="28"/>
          <w:lang w:val="ru-RU" w:eastAsia="ru-RU" w:bidi="ar-SA"/>
        </w:rPr>
      </w:pPr>
      <w:r>
        <w:rPr/>
      </w:r>
    </w:p>
    <w:p>
      <w:pPr>
        <w:pStyle w:val="Normal"/>
        <w:spacing w:lineRule="auto" w:line="276" w:before="0" w:after="0"/>
        <w:ind w:hanging="0" w:left="0" w:right="0"/>
        <w:jc w:val="both"/>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Droid Sans Fallback" w:cs="Lohit Devanagari"/>
          <w:color w:val="auto"/>
          <w:kern w:val="0"/>
          <w:sz w:val="28"/>
          <w:szCs w:val="28"/>
          <w:lang w:val="ru-RU" w:eastAsia="ru-RU" w:bidi="ar-SA"/>
        </w:rPr>
        <w:t>право</w:t>
      </w:r>
      <w:r>
        <w:rPr>
          <w:rFonts w:eastAsia="Droid Sans Fallback" w:cs="Lohit Devanagari"/>
          <w:color w:val="auto"/>
          <w:kern w:val="0"/>
          <w:sz w:val="28"/>
          <w:szCs w:val="28"/>
          <w:lang w:val="ru-RU" w:eastAsia="ru-RU" w:bidi="ar-SA"/>
        </w:rPr>
        <w:t xml:space="preserve"> заключения договора аренды земельного участка с кадастровым номером 59:01:4411058:1172 площадью 19417 кв. м, расположенного по адресу: Российская Федерация, Пермский край, городской округ Пермский, город Пермь, тракт Бродовский, з/у 17г, для размещения складской площадки, хранения автотранспорта (размещение объектов капитального строительства не предусмотрено). Разрешенное использование земельного участка – складские площадки, хранение автотранспорта.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50"/>
        <w:gridCol w:w="2259"/>
        <w:gridCol w:w="2246"/>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5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24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 xml:space="preserve">Общество </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 xml:space="preserve">с ограниченной ответственностью «ДАВ-АВТО», </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2734</w:t>
            </w:r>
          </w:p>
        </w:tc>
        <w:tc>
          <w:tcPr>
            <w:tcW w:w="235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24.11.2025 09:17</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2 381 200,00</w:t>
            </w:r>
          </w:p>
        </w:tc>
        <w:tc>
          <w:tcPr>
            <w:tcW w:w="224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1</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 </w:t>
      </w:r>
      <w:r>
        <w:rPr>
          <w:b/>
          <w:color w:val="000000"/>
          <w:sz w:val="28"/>
          <w:szCs w:val="28"/>
        </w:rPr>
        <w:t>1</w:t>
      </w:r>
      <w:r>
        <w:rPr>
          <w:rFonts w:eastAsia="Droid Sans Fallback" w:cs="Lohit Devanagari"/>
          <w:b/>
          <w:color w:val="000000"/>
          <w:sz w:val="28"/>
          <w:szCs w:val="28"/>
          <w:lang w:val="ru-RU" w:eastAsia="ru-RU" w:bidi="ar-SA"/>
        </w:rPr>
        <w:t xml:space="preserve"> (</w:t>
      </w:r>
      <w:r>
        <w:rPr>
          <w:rFonts w:eastAsia="Droid Sans Fallback" w:cs="Lohit Devanagari"/>
          <w:b/>
          <w:color w:val="auto"/>
          <w:kern w:val="0"/>
          <w:sz w:val="28"/>
          <w:szCs w:val="28"/>
          <w:lang w:val="ru-RU" w:eastAsia="ru-RU" w:bidi="ar-SA"/>
        </w:rPr>
        <w:t>тракт Бродовский, з/у 17г) – 4 762 400,00 р</w:t>
      </w:r>
      <w:r>
        <w:rPr>
          <w:rFonts w:eastAsia="Droid Sans Fallback" w:cs="Lohit Devanagari"/>
          <w:b/>
          <w:color w:val="000000"/>
          <w:kern w:val="0"/>
          <w:sz w:val="28"/>
          <w:szCs w:val="28"/>
          <w:lang w:val="ru-RU" w:eastAsia="ru-RU" w:bidi="ar-SA"/>
        </w:rPr>
        <w:t>уб.</w:t>
      </w:r>
    </w:p>
    <w:p>
      <w:pPr>
        <w:pStyle w:val="BodyText"/>
        <w:spacing w:lineRule="auto" w:line="276" w:before="0" w:after="0"/>
        <w:ind w:firstLine="709" w:left="0" w:right="0"/>
        <w:jc w:val="both"/>
        <w:rPr/>
      </w:pPr>
      <w:r>
        <w:rPr>
          <w:rFonts w:eastAsia="Droid Sans Fallback" w:cs="Lohit Devanagari"/>
          <w:b w:val="false"/>
          <w:bCs w:val="false"/>
          <w:color w:val="auto"/>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eastAsia="Droid Sans Fallback" w:cs="Lohit Devanagari"/>
          <w:b w:val="false"/>
          <w:bCs w:val="false"/>
          <w:color w:val="auto"/>
          <w:sz w:val="28"/>
          <w:szCs w:val="28"/>
          <w:highlight w:val="white"/>
          <w:lang w:val="ru-RU" w:eastAsia="ru-RU" w:bidi="ar-SA"/>
        </w:rPr>
      </w:pPr>
      <w:r>
        <w:rPr/>
      </w:r>
    </w:p>
    <w:p>
      <w:pPr>
        <w:pStyle w:val="BodyText"/>
        <w:spacing w:lineRule="auto" w:line="240" w:before="0" w:after="0"/>
        <w:ind w:firstLine="709" w:left="0" w:right="0"/>
        <w:jc w:val="both"/>
        <w:rPr>
          <w:color w:val="000000"/>
          <w:highlight w:val="white"/>
        </w:rPr>
      </w:pPr>
      <w:r>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Члены комиссии </w:t>
        <w:tab/>
        <w:tab/>
        <w:tab/>
        <w:tab/>
        <w:tab/>
        <w:tab/>
        <w:tab/>
        <w:tab/>
        <w:t xml:space="preserve">          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0">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2">
              <wp:simplePos x="0" y="0"/>
              <wp:positionH relativeFrom="margin">
                <wp:align>right</wp:align>
              </wp:positionH>
              <wp:positionV relativeFrom="paragraph">
                <wp:posOffset>635</wp:posOffset>
              </wp:positionV>
              <wp:extent cx="76835" cy="173990"/>
              <wp:effectExtent l="0" t="0" r="0" b="0"/>
              <wp:wrapSquare wrapText="bothSides"/>
              <wp:docPr id="6"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7"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76835" cy="173990"/>
              <wp:effectExtent l="0" t="0" r="0" b="0"/>
              <wp:wrapSquare wrapText="bothSides"/>
              <wp:docPr id="8"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9"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10"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11"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2</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103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103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104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104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104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104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104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104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104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104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104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104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105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105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105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105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105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105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105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105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5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5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106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106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106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106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106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106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107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107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107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107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107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107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107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107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107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107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108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108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108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108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108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108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108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108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108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108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109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109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109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9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9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9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9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09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09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0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0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0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0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0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0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0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0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10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10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11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11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11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11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1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11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11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11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11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11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12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12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12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12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12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12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12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12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12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12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13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13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13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13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13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13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13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13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13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13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14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14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14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14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14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14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14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14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14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14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15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15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15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15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15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15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15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15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15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15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16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16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16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LibreOffice/7.6.7.2$Linux_X86_64 LibreOffice_project/60$Build-2</Application>
  <AppVersion>15.0000</AppVersion>
  <Pages>2</Pages>
  <Words>462</Words>
  <Characters>3264</Characters>
  <CharactersWithSpaces>4084</CharactersWithSpaces>
  <Paragraphs>45</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cp:lastPrinted>2025-11-26T10:18:52Z</cp:lastPrinted>
  <dcterms:modified xsi:type="dcterms:W3CDTF">2025-11-26T10:18:47Z</dcterms:modified>
  <cp:revision>1105</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