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4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19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договора аренды земельного участка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19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27.11.2025, 09:00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819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19"/>
        <w:ind w:left="3175" w:right="0" w:hanging="3175"/>
        <w:jc w:val="both"/>
        <w:spacing w:before="0" w:after="120" w:line="276" w:lineRule="auto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19"/>
        <w:ind w:left="4876" w:right="0" w:hanging="4876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819"/>
        <w:ind w:left="2160" w:right="0" w:hanging="216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ы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819"/>
        <w:ind w:left="2211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19"/>
        <w:jc w:val="both"/>
        <w:spacing w:before="0" w:after="120" w:line="276" w:lineRule="auto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819"/>
        <w:spacing w:before="0" w:after="120" w:line="276" w:lineRule="auto"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sz w:val="28"/>
          <w:szCs w:val="28"/>
        </w:rPr>
        <w:t xml:space="preserve">27.11.2025</w:t>
      </w:r>
      <w:r/>
    </w:p>
    <w:p>
      <w:pPr>
        <w:pStyle w:val="819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19"/>
        <w:contextualSpacing w:val="0"/>
        <w:ind w:left="0" w:right="0" w:firstLine="737"/>
        <w:jc w:val="both"/>
        <w:spacing w:before="0" w:after="0" w:line="276" w:lineRule="auto"/>
        <w:widowControl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заключения договора аренды земельного участка с кадастровым номером 59:01:3911563:124 площадью 500 кв. м, расположе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нного по адресу: Российская Федерация, Пермский край, городской округ Пермский, город Пермь, улица Тобольская, з/у 11б,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/>
    </w:p>
    <w:p>
      <w:pPr>
        <w:pStyle w:val="819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9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12:25 по местному времени (10:25 МСК).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9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5 заявок.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Дубров Станислав Леонидович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Славкин Денис Викторович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Саламатов Евгений Александрович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Голдырева Татьяна Игоревна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Шадричев Сергей Владимирович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.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819"/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Начальная цена предмета аукциона – 202 900,00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9"/>
        <w:ind w:left="0" w:right="0" w:firstLine="0"/>
        <w:jc w:val="both"/>
        <w:spacing w:line="65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  <w:p>
            <w:pPr>
              <w:pStyle w:val="819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19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6557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Дубров Станислав Леонидович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1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19"/>
              <w:jc w:val="center"/>
              <w:spacing w:before="0" w:after="0" w:line="276" w:lineRule="auto"/>
              <w:widowControl/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7731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Славкин Денис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19"/>
              <w:jc w:val="center"/>
              <w:spacing w:before="0" w:after="0"/>
              <w:widowControl/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отсутствует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before="0" w:after="0" w:line="276" w:lineRule="auto"/>
              <w:widowControl/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9960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Саламатов Евгений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710 150,00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before="0" w:after="0" w:line="276" w:lineRule="auto"/>
              <w:widowControl/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6971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Голдырева Татьяна Игоревна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700 005,00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before="0" w:after="0" w:line="276" w:lineRule="auto"/>
              <w:widowControl/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5672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  <w:t xml:space="preserve">Шадричев Сергей Владимирович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659 425,00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710 150,00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819"/>
        <w:contextualSpacing w:val="0"/>
        <w:jc w:val="both"/>
        <w:spacing w:before="0" w:after="0" w:line="276" w:lineRule="auto"/>
        <w:widowControl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700 005,00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Саламатов Евгений Александрович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.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819"/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Голдырева Татьяна Игоревна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710 150,00</w:t>
      </w:r>
      <w: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руб.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/>
    </w:p>
    <w:p>
      <w:pPr>
        <w:pStyle w:val="819"/>
        <w:contextualSpacing w:val="0"/>
        <w:jc w:val="left"/>
        <w:spacing w:before="0" w:after="0" w:line="276" w:lineRule="auto"/>
        <w:suppressLineNumbers w:val="0"/>
      </w:pPr>
      <w:r>
        <w:rPr>
          <w:sz w:val="28"/>
          <w:szCs w:val="28"/>
        </w:rPr>
        <w:t xml:space="preserve">Председатель комиссии                                                                            А.А. Хаткевич</w:t>
      </w:r>
      <w:r/>
    </w:p>
    <w:p>
      <w:pPr>
        <w:contextualSpacing w:val="0"/>
        <w:jc w:val="left"/>
        <w:spacing w:before="0" w:after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9"/>
        <w:contextualSpacing w:val="0"/>
        <w:jc w:val="left"/>
        <w:spacing w:before="0" w:after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  <w:r/>
      <w:r>
        <w:rPr>
          <w:sz w:val="28"/>
          <w:szCs w:val="28"/>
          <w:highlight w:val="none"/>
        </w:rPr>
      </w:r>
    </w:p>
    <w:p>
      <w:pPr>
        <w:contextualSpacing w:val="0"/>
        <w:jc w:val="left"/>
        <w:spacing w:before="120" w:after="120" w:line="276" w:lineRule="auto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9"/>
        <w:contextualSpacing w:val="0"/>
        <w:jc w:val="left"/>
        <w:spacing w:before="120" w:after="12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Член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комиссии </w:t>
        <w:tab/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    </w:t>
      </w:r>
      <w:r>
        <w:t xml:space="preserve"> </w:t>
      </w:r>
      <w:r>
        <w:rPr>
          <w:sz w:val="28"/>
          <w:szCs w:val="24"/>
        </w:rPr>
        <w:t xml:space="preserve">Ю.И. Четина</w:t>
      </w:r>
      <w:r>
        <w:rPr>
          <w:sz w:val="28"/>
          <w:szCs w:val="28"/>
        </w:rPr>
        <w:t xml:space="preserve"> </w: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134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3"/>
                            <w:rPr>
                              <w:rStyle w:val="853"/>
                            </w:rPr>
                          </w:pPr>
                          <w:r>
                            <w:rPr>
                              <w:rStyle w:val="85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3"/>
                            </w:rPr>
                          </w:r>
                          <w:r>
                            <w:rPr>
                              <w:rStyle w:val="85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3"/>
                      <w:rPr>
                        <w:rStyle w:val="853"/>
                      </w:rPr>
                    </w:pPr>
                    <w:r>
                      <w:rPr>
                        <w:rStyle w:val="853"/>
                        <w:color w:val="000000"/>
                      </w:rPr>
                      <w:fldChar w:fldCharType="begin"/>
                    </w:r>
                    <w:r>
                      <w:rPr>
                        <w:rStyle w:val="85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3"/>
                        <w:color w:val="000000"/>
                      </w:rPr>
                      <w:fldChar w:fldCharType="separate"/>
                    </w:r>
                    <w:r>
                      <w:rPr>
                        <w:rStyle w:val="853"/>
                        <w:color w:val="000000"/>
                      </w:rPr>
                      <w:t xml:space="preserve">4</w:t>
                    </w:r>
                    <w:r>
                      <w:rPr>
                        <w:rStyle w:val="853"/>
                        <w:color w:val="000000"/>
                      </w:rPr>
                      <w:fldChar w:fldCharType="end"/>
                    </w:r>
                    <w:r>
                      <w:rPr>
                        <w:rStyle w:val="853"/>
                      </w:rPr>
                    </w:r>
                    <w:r>
                      <w:rPr>
                        <w:rStyle w:val="85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3"/>
                            <w:rPr>
                              <w:rStyle w:val="853"/>
                            </w:rPr>
                          </w:pPr>
                          <w:r>
                            <w:rPr>
                              <w:rStyle w:val="85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3"/>
                            </w:rPr>
                          </w:r>
                          <w:r>
                            <w:rPr>
                              <w:rStyle w:val="85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3"/>
                      <w:rPr>
                        <w:rStyle w:val="853"/>
                      </w:rPr>
                    </w:pPr>
                    <w:r>
                      <w:rPr>
                        <w:rStyle w:val="853"/>
                        <w:color w:val="000000"/>
                      </w:rPr>
                      <w:fldChar w:fldCharType="begin"/>
                    </w:r>
                    <w:r>
                      <w:rPr>
                        <w:rStyle w:val="85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3"/>
                        <w:color w:val="000000"/>
                      </w:rPr>
                      <w:fldChar w:fldCharType="separate"/>
                    </w:r>
                    <w:r>
                      <w:rPr>
                        <w:rStyle w:val="853"/>
                        <w:color w:val="000000"/>
                      </w:rPr>
                      <w:t xml:space="preserve">0</w:t>
                    </w:r>
                    <w:r>
                      <w:rPr>
                        <w:rStyle w:val="853"/>
                        <w:color w:val="000000"/>
                      </w:rPr>
                      <w:fldChar w:fldCharType="end"/>
                    </w:r>
                    <w:r>
                      <w:rPr>
                        <w:rStyle w:val="853"/>
                      </w:rPr>
                    </w:r>
                    <w:r>
                      <w:rPr>
                        <w:rStyle w:val="853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3"/>
                            <w:rPr>
                              <w:rStyle w:val="853"/>
                            </w:rPr>
                          </w:pPr>
                          <w:r>
                            <w:rPr>
                              <w:rStyle w:val="85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3"/>
                            </w:rPr>
                          </w:r>
                          <w:r>
                            <w:rPr>
                              <w:rStyle w:val="85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3"/>
                      <w:rPr>
                        <w:rStyle w:val="853"/>
                      </w:rPr>
                    </w:pPr>
                    <w:r>
                      <w:rPr>
                        <w:rStyle w:val="853"/>
                        <w:color w:val="000000"/>
                      </w:rPr>
                      <w:fldChar w:fldCharType="begin"/>
                    </w:r>
                    <w:r>
                      <w:rPr>
                        <w:rStyle w:val="85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3"/>
                        <w:color w:val="000000"/>
                      </w:rPr>
                      <w:fldChar w:fldCharType="separate"/>
                    </w:r>
                    <w:r>
                      <w:rPr>
                        <w:rStyle w:val="853"/>
                        <w:color w:val="000000"/>
                      </w:rPr>
                      <w:t xml:space="preserve">0</w:t>
                    </w:r>
                    <w:r>
                      <w:rPr>
                        <w:rStyle w:val="853"/>
                        <w:color w:val="000000"/>
                      </w:rPr>
                      <w:fldChar w:fldCharType="end"/>
                    </w:r>
                    <w:r>
                      <w:rPr>
                        <w:rStyle w:val="853"/>
                      </w:rPr>
                    </w:r>
                    <w:r>
                      <w:rPr>
                        <w:rStyle w:val="853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3"/>
                            <w:rPr>
                              <w:rStyle w:val="853"/>
                            </w:rPr>
                          </w:pPr>
                          <w:r>
                            <w:rPr>
                              <w:rStyle w:val="85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3"/>
                            </w:rPr>
                          </w:r>
                          <w:r>
                            <w:rPr>
                              <w:rStyle w:val="85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3"/>
                      <w:rPr>
                        <w:rStyle w:val="853"/>
                      </w:rPr>
                    </w:pPr>
                    <w:r>
                      <w:rPr>
                        <w:rStyle w:val="853"/>
                        <w:color w:val="000000"/>
                      </w:rPr>
                      <w:fldChar w:fldCharType="begin"/>
                    </w:r>
                    <w:r>
                      <w:rPr>
                        <w:rStyle w:val="85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3"/>
                        <w:color w:val="000000"/>
                      </w:rPr>
                      <w:fldChar w:fldCharType="separate"/>
                    </w:r>
                    <w:r>
                      <w:rPr>
                        <w:rStyle w:val="853"/>
                        <w:color w:val="000000"/>
                      </w:rPr>
                      <w:t xml:space="preserve">0</w:t>
                    </w:r>
                    <w:r>
                      <w:rPr>
                        <w:rStyle w:val="853"/>
                        <w:color w:val="000000"/>
                      </w:rPr>
                      <w:fldChar w:fldCharType="end"/>
                    </w:r>
                    <w:r>
                      <w:rPr>
                        <w:rStyle w:val="853"/>
                      </w:rPr>
                    </w:r>
                    <w:r>
                      <w:rPr>
                        <w:rStyle w:val="85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3"/>
                            <w:rPr>
                              <w:rStyle w:val="853"/>
                            </w:rPr>
                          </w:pPr>
                          <w:r>
                            <w:rPr>
                              <w:rStyle w:val="85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85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3"/>
                            </w:rPr>
                          </w:r>
                          <w:r>
                            <w:rPr>
                              <w:rStyle w:val="85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3"/>
                      <w:rPr>
                        <w:rStyle w:val="853"/>
                      </w:rPr>
                    </w:pPr>
                    <w:r>
                      <w:rPr>
                        <w:rStyle w:val="853"/>
                        <w:color w:val="000000"/>
                      </w:rPr>
                      <w:fldChar w:fldCharType="begin"/>
                    </w:r>
                    <w:r>
                      <w:rPr>
                        <w:rStyle w:val="85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3"/>
                        <w:color w:val="000000"/>
                      </w:rPr>
                      <w:fldChar w:fldCharType="separate"/>
                    </w:r>
                    <w:r>
                      <w:rPr>
                        <w:rStyle w:val="853"/>
                        <w:color w:val="000000"/>
                      </w:rPr>
                      <w:t xml:space="preserve">4</w:t>
                    </w:r>
                    <w:r>
                      <w:rPr>
                        <w:rStyle w:val="853"/>
                        <w:color w:val="000000"/>
                      </w:rPr>
                      <w:fldChar w:fldCharType="end"/>
                    </w:r>
                    <w:r>
                      <w:rPr>
                        <w:rStyle w:val="853"/>
                      </w:rPr>
                    </w:r>
                    <w:r>
                      <w:rPr>
                        <w:rStyle w:val="85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9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20">
    <w:name w:val="Heading 1"/>
    <w:basedOn w:val="819"/>
    <w:qFormat/>
    <w:pPr>
      <w:jc w:val="center"/>
      <w:keepNext/>
      <w:outlineLvl w:val="0"/>
    </w:pPr>
    <w:rPr>
      <w:b/>
      <w:bCs/>
      <w:szCs w:val="20"/>
    </w:rPr>
  </w:style>
  <w:style w:type="paragraph" w:styleId="821">
    <w:name w:val="Heading 2"/>
    <w:basedOn w:val="8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2">
    <w:name w:val="Heading 3"/>
    <w:basedOn w:val="81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23">
    <w:name w:val="Heading 4"/>
    <w:basedOn w:val="8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4">
    <w:name w:val="Heading 5"/>
    <w:basedOn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7">
    <w:name w:val="Heading 8"/>
    <w:basedOn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8">
    <w:name w:val="Heading 9"/>
    <w:basedOn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30">
    <w:name w:val="Heading 2 Char"/>
    <w:uiPriority w:val="9"/>
    <w:qFormat/>
    <w:rPr>
      <w:rFonts w:ascii="Arial" w:hAnsi="Arial" w:eastAsia="Arial" w:cs="Arial"/>
      <w:sz w:val="34"/>
    </w:rPr>
  </w:style>
  <w:style w:type="character" w:styleId="83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3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8">
    <w:name w:val="Title Char"/>
    <w:uiPriority w:val="10"/>
    <w:qFormat/>
    <w:rPr>
      <w:sz w:val="48"/>
      <w:szCs w:val="48"/>
    </w:rPr>
  </w:style>
  <w:style w:type="character" w:styleId="839">
    <w:name w:val="Subtitle Char"/>
    <w:uiPriority w:val="11"/>
    <w:qFormat/>
    <w:rPr>
      <w:sz w:val="24"/>
      <w:szCs w:val="24"/>
    </w:rPr>
  </w:style>
  <w:style w:type="character" w:styleId="840">
    <w:name w:val="Quote Char"/>
    <w:uiPriority w:val="29"/>
    <w:qFormat/>
    <w:rPr>
      <w:i/>
    </w:rPr>
  </w:style>
  <w:style w:type="character" w:styleId="841">
    <w:name w:val="Intense Quote Char"/>
    <w:uiPriority w:val="30"/>
    <w:qFormat/>
    <w:rPr>
      <w:i/>
    </w:rPr>
  </w:style>
  <w:style w:type="character" w:styleId="842">
    <w:name w:val="Header Char"/>
    <w:uiPriority w:val="99"/>
    <w:qFormat/>
  </w:style>
  <w:style w:type="character" w:styleId="843">
    <w:name w:val="Footer Char"/>
    <w:uiPriority w:val="99"/>
    <w:qFormat/>
  </w:style>
  <w:style w:type="character" w:styleId="844">
    <w:name w:val="Caption Char"/>
    <w:uiPriority w:val="99"/>
    <w:qFormat/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character" w:styleId="846">
    <w:name w:val="Footnote Text Char"/>
    <w:uiPriority w:val="99"/>
    <w:qFormat/>
    <w:rPr>
      <w:sz w:val="18"/>
    </w:rPr>
  </w:style>
  <w:style w:type="character" w:styleId="847">
    <w:name w:val="Символ сноски"/>
    <w:uiPriority w:val="99"/>
    <w:unhideWhenUsed/>
    <w:qFormat/>
    <w:rPr>
      <w:vertAlign w:val="superscript"/>
    </w:rPr>
  </w:style>
  <w:style w:type="character" w:styleId="848">
    <w:name w:val="footnote reference"/>
    <w:rPr>
      <w:vertAlign w:val="superscript"/>
    </w:rPr>
  </w:style>
  <w:style w:type="character" w:styleId="849">
    <w:name w:val="Endnote Text Char"/>
    <w:uiPriority w:val="99"/>
    <w:qFormat/>
    <w:rPr>
      <w:sz w:val="20"/>
    </w:rPr>
  </w:style>
  <w:style w:type="character" w:styleId="85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1">
    <w:name w:val="endnote reference"/>
    <w:rPr>
      <w:vertAlign w:val="superscript"/>
    </w:rPr>
  </w:style>
  <w:style w:type="character" w:styleId="852">
    <w:name w:val="Основной шрифт абзаца"/>
    <w:semiHidden/>
    <w:qFormat/>
  </w:style>
  <w:style w:type="character" w:styleId="853">
    <w:name w:val="Page Number"/>
    <w:basedOn w:val="852"/>
  </w:style>
  <w:style w:type="character" w:styleId="854">
    <w:name w:val="Основной текст с отступом 3 Знак"/>
    <w:qFormat/>
    <w:rPr>
      <w:sz w:val="24"/>
      <w:szCs w:val="24"/>
    </w:rPr>
  </w:style>
  <w:style w:type="character" w:styleId="855">
    <w:name w:val="Текст Знак"/>
    <w:qFormat/>
    <w:rPr>
      <w:rFonts w:ascii="Courier New" w:hAnsi="Courier New"/>
    </w:rPr>
  </w:style>
  <w:style w:type="character" w:styleId="856">
    <w:name w:val="Основной текст с отступом Знак"/>
    <w:qFormat/>
    <w:rPr>
      <w:sz w:val="24"/>
      <w:szCs w:val="24"/>
    </w:rPr>
  </w:style>
  <w:style w:type="character" w:styleId="857">
    <w:name w:val="Основной текст 2 Знак"/>
    <w:qFormat/>
    <w:rPr>
      <w:sz w:val="24"/>
      <w:szCs w:val="24"/>
    </w:rPr>
  </w:style>
  <w:style w:type="character" w:styleId="858">
    <w:name w:val="Текст выноски Знак"/>
    <w:qFormat/>
    <w:rPr>
      <w:rFonts w:ascii="Tahoma" w:hAnsi="Tahoma" w:cs="Tahoma"/>
      <w:sz w:val="16"/>
      <w:szCs w:val="16"/>
    </w:rPr>
  </w:style>
  <w:style w:type="character" w:styleId="859" w:default="1">
    <w:name w:val="Default Paragraph Font"/>
    <w:uiPriority w:val="1"/>
    <w:semiHidden/>
    <w:unhideWhenUsed/>
    <w:qFormat/>
  </w:style>
  <w:style w:type="paragraph" w:styleId="860">
    <w:name w:val="Заголовок"/>
    <w:basedOn w:val="819"/>
    <w:next w:val="861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61">
    <w:name w:val="Body Text"/>
    <w:basedOn w:val="819"/>
    <w:pPr>
      <w:jc w:val="right"/>
    </w:pPr>
    <w:rPr>
      <w:sz w:val="28"/>
    </w:rPr>
  </w:style>
  <w:style w:type="paragraph" w:styleId="862">
    <w:name w:val="List"/>
    <w:basedOn w:val="861"/>
    <w:rPr>
      <w:rFonts w:cs="Lohit Devanagari"/>
    </w:rPr>
  </w:style>
  <w:style w:type="paragraph" w:styleId="863">
    <w:name w:val="Caption"/>
    <w:basedOn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4">
    <w:name w:val="Указатель"/>
    <w:basedOn w:val="819"/>
    <w:qFormat/>
    <w:pPr>
      <w:suppressLineNumbers/>
    </w:pPr>
    <w:rPr>
      <w:rFonts w:cs="Lohit Devanagari"/>
    </w:rPr>
  </w:style>
  <w:style w:type="paragraph" w:styleId="865">
    <w:name w:val="List Paragraph"/>
    <w:basedOn w:val="819"/>
    <w:uiPriority w:val="34"/>
    <w:qFormat/>
    <w:pPr>
      <w:contextualSpacing/>
      <w:ind w:left="720"/>
      <w:spacing w:before="0" w:after="0"/>
    </w:pPr>
  </w:style>
  <w:style w:type="paragraph" w:styleId="86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67">
    <w:name w:val="Title"/>
    <w:basedOn w:val="8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8">
    <w:name w:val="Subtitle"/>
    <w:basedOn w:val="819"/>
    <w:uiPriority w:val="11"/>
    <w:qFormat/>
    <w:pPr>
      <w:spacing w:before="200" w:after="200"/>
    </w:pPr>
    <w:rPr>
      <w:sz w:val="24"/>
      <w:szCs w:val="24"/>
    </w:rPr>
  </w:style>
  <w:style w:type="paragraph" w:styleId="869">
    <w:name w:val="Quote"/>
    <w:basedOn w:val="819"/>
    <w:uiPriority w:val="29"/>
    <w:qFormat/>
    <w:pPr>
      <w:ind w:left="720" w:right="720"/>
    </w:pPr>
    <w:rPr>
      <w:i/>
    </w:rPr>
  </w:style>
  <w:style w:type="paragraph" w:styleId="870">
    <w:name w:val="Intense Quote"/>
    <w:basedOn w:val="81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1">
    <w:name w:val="Колонтитул"/>
    <w:basedOn w:val="819"/>
    <w:qFormat/>
  </w:style>
  <w:style w:type="paragraph" w:styleId="872">
    <w:name w:val="Header"/>
    <w:basedOn w:val="81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3">
    <w:name w:val="Footer"/>
    <w:basedOn w:val="81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4">
    <w:name w:val="footnote text"/>
    <w:basedOn w:val="81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5">
    <w:name w:val="endnote text"/>
    <w:basedOn w:val="81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6">
    <w:name w:val="toc 1"/>
    <w:basedOn w:val="819"/>
    <w:uiPriority w:val="39"/>
    <w:unhideWhenUsed/>
    <w:pPr>
      <w:ind w:left="0" w:right="0" w:firstLine="0"/>
      <w:spacing w:before="0" w:after="57"/>
    </w:pPr>
  </w:style>
  <w:style w:type="paragraph" w:styleId="877">
    <w:name w:val="toc 2"/>
    <w:basedOn w:val="819"/>
    <w:uiPriority w:val="39"/>
    <w:unhideWhenUsed/>
    <w:pPr>
      <w:ind w:left="283" w:right="0" w:firstLine="0"/>
      <w:spacing w:before="0" w:after="57"/>
    </w:pPr>
  </w:style>
  <w:style w:type="paragraph" w:styleId="878">
    <w:name w:val="toc 3"/>
    <w:basedOn w:val="819"/>
    <w:uiPriority w:val="39"/>
    <w:unhideWhenUsed/>
    <w:pPr>
      <w:ind w:left="567" w:right="0" w:firstLine="0"/>
      <w:spacing w:before="0" w:after="57"/>
    </w:pPr>
  </w:style>
  <w:style w:type="paragraph" w:styleId="879">
    <w:name w:val="toc 4"/>
    <w:basedOn w:val="819"/>
    <w:uiPriority w:val="39"/>
    <w:unhideWhenUsed/>
    <w:pPr>
      <w:ind w:left="850" w:right="0" w:firstLine="0"/>
      <w:spacing w:before="0" w:after="57"/>
    </w:pPr>
  </w:style>
  <w:style w:type="paragraph" w:styleId="880">
    <w:name w:val="toc 5"/>
    <w:basedOn w:val="819"/>
    <w:uiPriority w:val="39"/>
    <w:unhideWhenUsed/>
    <w:pPr>
      <w:ind w:left="1134" w:right="0" w:firstLine="0"/>
      <w:spacing w:before="0" w:after="57"/>
    </w:pPr>
  </w:style>
  <w:style w:type="paragraph" w:styleId="881">
    <w:name w:val="toc 6"/>
    <w:basedOn w:val="819"/>
    <w:uiPriority w:val="39"/>
    <w:unhideWhenUsed/>
    <w:pPr>
      <w:ind w:left="1417" w:right="0" w:firstLine="0"/>
      <w:spacing w:before="0" w:after="57"/>
    </w:pPr>
  </w:style>
  <w:style w:type="paragraph" w:styleId="882">
    <w:name w:val="toc 7"/>
    <w:basedOn w:val="819"/>
    <w:uiPriority w:val="39"/>
    <w:unhideWhenUsed/>
    <w:pPr>
      <w:ind w:left="1701" w:right="0" w:firstLine="0"/>
      <w:spacing w:before="0" w:after="57"/>
    </w:pPr>
  </w:style>
  <w:style w:type="paragraph" w:styleId="883">
    <w:name w:val="toc 8"/>
    <w:basedOn w:val="819"/>
    <w:uiPriority w:val="39"/>
    <w:unhideWhenUsed/>
    <w:pPr>
      <w:ind w:left="1984" w:right="0" w:firstLine="0"/>
      <w:spacing w:before="0" w:after="57"/>
    </w:pPr>
  </w:style>
  <w:style w:type="paragraph" w:styleId="884">
    <w:name w:val="toc 9"/>
    <w:basedOn w:val="819"/>
    <w:uiPriority w:val="39"/>
    <w:unhideWhenUsed/>
    <w:pPr>
      <w:ind w:left="2268" w:right="0" w:firstLine="0"/>
      <w:spacing w:before="0" w:after="57"/>
    </w:pPr>
  </w:style>
  <w:style w:type="paragraph" w:styleId="885">
    <w:name w:val="Index Heading"/>
    <w:basedOn w:val="860"/>
  </w:style>
  <w:style w:type="paragraph" w:styleId="88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87">
    <w:name w:val="table of figures"/>
    <w:basedOn w:val="819"/>
    <w:uiPriority w:val="99"/>
    <w:unhideWhenUsed/>
    <w:pPr>
      <w:spacing w:before="0" w:after="0" w:afterAutospacing="0"/>
    </w:pPr>
  </w:style>
  <w:style w:type="paragraph" w:styleId="888">
    <w:name w:val="Основной текст с отступом 2"/>
    <w:basedOn w:val="819"/>
    <w:qFormat/>
    <w:pPr>
      <w:ind w:left="4962" w:hanging="4395"/>
      <w:jc w:val="both"/>
    </w:pPr>
    <w:rPr>
      <w:szCs w:val="20"/>
    </w:rPr>
  </w:style>
  <w:style w:type="paragraph" w:styleId="889">
    <w:name w:val="Текст"/>
    <w:basedOn w:val="819"/>
    <w:qFormat/>
    <w:rPr>
      <w:rFonts w:ascii="Courier New" w:hAnsi="Courier New"/>
      <w:sz w:val="20"/>
      <w:szCs w:val="20"/>
      <w:lang w:val="en-US" w:eastAsia="en-US"/>
    </w:rPr>
  </w:style>
  <w:style w:type="paragraph" w:styleId="890">
    <w:name w:val="Основной текст с отступом 3"/>
    <w:basedOn w:val="819"/>
    <w:qFormat/>
    <w:pPr>
      <w:ind w:left="5610"/>
    </w:pPr>
    <w:rPr>
      <w:lang w:val="en-US" w:eastAsia="en-US"/>
    </w:rPr>
  </w:style>
  <w:style w:type="paragraph" w:styleId="891">
    <w:name w:val="Body Text Indent"/>
    <w:basedOn w:val="819"/>
    <w:pPr>
      <w:ind w:left="283"/>
      <w:spacing w:before="0" w:after="120"/>
    </w:pPr>
    <w:rPr>
      <w:lang w:val="en-US" w:eastAsia="en-US"/>
    </w:rPr>
  </w:style>
  <w:style w:type="paragraph" w:styleId="892">
    <w:name w:val="Основной текст 2"/>
    <w:basedOn w:val="819"/>
    <w:qFormat/>
    <w:pPr>
      <w:spacing w:before="0" w:after="120" w:line="480" w:lineRule="auto"/>
    </w:pPr>
    <w:rPr>
      <w:lang w:val="en-US" w:eastAsia="en-US"/>
    </w:rPr>
  </w:style>
  <w:style w:type="paragraph" w:styleId="893">
    <w:name w:val="Основной текст 3"/>
    <w:basedOn w:val="819"/>
    <w:qFormat/>
    <w:pPr>
      <w:spacing w:before="0" w:after="120"/>
    </w:pPr>
    <w:rPr>
      <w:sz w:val="16"/>
      <w:szCs w:val="16"/>
    </w:rPr>
  </w:style>
  <w:style w:type="paragraph" w:styleId="894">
    <w:name w:val="Заголовок,Название"/>
    <w:basedOn w:val="819"/>
    <w:qFormat/>
    <w:pPr>
      <w:ind w:firstLine="567"/>
      <w:jc w:val="center"/>
    </w:pPr>
    <w:rPr>
      <w:b/>
      <w:szCs w:val="20"/>
    </w:rPr>
  </w:style>
  <w:style w:type="paragraph" w:styleId="895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896">
    <w:name w:val="Знак Знак Знак Знак Знак Знак Знак Знак Знак Знак Знак Знак"/>
    <w:basedOn w:val="819"/>
    <w:qFormat/>
    <w:rPr>
      <w:rFonts w:ascii="Verdana" w:hAnsi="Verdana" w:cs="Verdana"/>
      <w:sz w:val="20"/>
      <w:szCs w:val="20"/>
      <w:lang w:val="en-US" w:eastAsia="en-US"/>
    </w:rPr>
  </w:style>
  <w:style w:type="paragraph" w:styleId="897">
    <w:name w:val="Текст выноски"/>
    <w:basedOn w:val="819"/>
    <w:qFormat/>
    <w:rPr>
      <w:rFonts w:ascii="Tahoma" w:hAnsi="Tahoma" w:cs="Tahoma"/>
      <w:sz w:val="16"/>
      <w:szCs w:val="16"/>
    </w:rPr>
  </w:style>
  <w:style w:type="paragraph" w:styleId="898">
    <w:name w:val="Содержимое врезки"/>
    <w:basedOn w:val="819"/>
    <w:qFormat/>
  </w:style>
  <w:style w:type="paragraph" w:styleId="899">
    <w:name w:val="Содержимое таблицы"/>
    <w:basedOn w:val="819"/>
    <w:qFormat/>
    <w:pPr>
      <w:widowControl w:val="off"/>
      <w:suppressLineNumbers/>
    </w:pPr>
  </w:style>
  <w:style w:type="paragraph" w:styleId="900">
    <w:name w:val="Заголовок таблицы"/>
    <w:basedOn w:val="899"/>
    <w:qFormat/>
    <w:pPr>
      <w:jc w:val="center"/>
      <w:suppressLineNumbers/>
    </w:pPr>
    <w:rPr>
      <w:b/>
      <w:bCs/>
    </w:rPr>
  </w:style>
  <w:style w:type="numbering" w:styleId="901">
    <w:name w:val="Нет списка"/>
    <w:semiHidden/>
    <w:qFormat/>
  </w:style>
  <w:style w:type="numbering" w:styleId="902" w:default="1">
    <w:name w:val="No List"/>
    <w:uiPriority w:val="99"/>
    <w:semiHidden/>
    <w:unhideWhenUsed/>
    <w:qFormat/>
  </w:style>
  <w:style w:type="table" w:styleId="90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3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3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3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3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3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3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4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6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0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0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2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2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2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2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2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29" w:default="1">
    <w:name w:val="Normal Table"/>
    <w:uiPriority w:val="99"/>
    <w:semiHidden/>
    <w:unhideWhenUsed/>
    <w:tblPr/>
  </w:style>
  <w:style w:type="table" w:styleId="1030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161</cp:revision>
  <dcterms:created xsi:type="dcterms:W3CDTF">2023-09-08T05:38:00Z</dcterms:created>
  <dcterms:modified xsi:type="dcterms:W3CDTF">2025-11-27T07:43:20Z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