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04.12.2025,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spacing w:lineRule="auto" w:line="276" w:before="0" w:after="0"/>
        <w:ind w:hanging="2160" w:left="2160"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04</w:t>
      </w:r>
      <w:r>
        <w:rPr>
          <w:sz w:val="28"/>
          <w:szCs w:val="28"/>
        </w:rPr>
        <w:t>.12.2025</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contextualSpacing/>
        <w:jc w:val="both"/>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59:01:3911374:164 площадью 491 кв. м, расположенного по адресу: Российская Федерация, Пермский край, городской округ Пермский, город Пермь, улица Калгановская, з/у 73а,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left"/>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Время окончания электронного аукциона: 09:13 по местному времени (07:13 МСК).</w:t>
      </w:r>
    </w:p>
    <w:p>
      <w:pPr>
        <w:pStyle w:val="Normal"/>
        <w:spacing w:lineRule="auto" w:line="276" w:before="0" w:after="0"/>
        <w:ind w:hanging="0" w:left="0" w:right="0"/>
        <w:jc w:val="left"/>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На участие в аукционе поступили 2 заявки.</w:t>
      </w:r>
    </w:p>
    <w:p>
      <w:pPr>
        <w:pStyle w:val="Normal"/>
        <w:spacing w:lineRule="auto" w:line="276" w:before="0" w:after="0"/>
        <w:jc w:val="both"/>
        <w:rPr/>
      </w:pPr>
      <w:r>
        <w:rPr>
          <w:rFonts w:eastAsia="Times New Roman" w:cs="Times New Roman"/>
          <w:color w:themeColor="text1" w:val="000000"/>
          <w:sz w:val="28"/>
          <w:szCs w:val="28"/>
          <w:highlight w:val="white"/>
          <w:lang w:val="ru-RU" w:eastAsia="ru-RU" w:bidi="ar-SA"/>
        </w:rPr>
        <w:t xml:space="preserve">Сведения об участниках аукциона – </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Шацков Сергей Викторович, Голдырева Татьяна Игоревна.</w:t>
      </w:r>
    </w:p>
    <w:p>
      <w:pPr>
        <w:pStyle w:val="Normal"/>
        <w:spacing w:lineRule="auto" w:line="276" w:before="0" w:after="0"/>
        <w:ind w:hanging="0" w:left="0" w:right="0"/>
        <w:jc w:val="left"/>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Начальная цена предмета аукциона – 257 000,00 руб.</w:t>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6113</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Шацков Сергей Викторович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615</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Голдырева Татьяна Игоревна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269 850,00</w:t>
            </w:r>
          </w:p>
        </w:tc>
      </w:tr>
    </w:tbl>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before="0" w:after="0"/>
        <w:jc w:val="both"/>
        <w:rPr>
          <w:rFonts w:eastAsia="Times New Roman" w:cs="Times New Roman"/>
          <w:color w:themeColor="text1" w:val="000000"/>
          <w:sz w:val="28"/>
          <w:szCs w:val="28"/>
          <w:highlight w:val="none"/>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highlight w:val="white"/>
          <w:lang w:val="en-US" w:eastAsia="en-US" w:bidi="ar-SA"/>
        </w:rPr>
        <w:t>269 850,00</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Голдырева Татьяна Игоревна</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kern w:val="0"/>
          <w:sz w:val="28"/>
          <w:szCs w:val="28"/>
          <w:highlight w:val="white"/>
          <w:lang w:val="en-US" w:eastAsia="en-US" w:bidi="ar-SA"/>
        </w:rPr>
        <w:t>269 850,00</w:t>
      </w:r>
      <w:r>
        <w:rPr>
          <w:rFonts w:eastAsia="Times New Roman" w:cs="Times New Roman"/>
          <w:b/>
          <w:bCs/>
          <w:i w:val="false"/>
          <w:iCs w:val="false"/>
          <w:caps w:val="false"/>
          <w:smallCaps w:val="false"/>
          <w:color w:val="000000"/>
          <w:sz w:val="28"/>
          <w:szCs w:val="28"/>
          <w:highlight w:val="white"/>
          <w:lang w:val="ru-RU" w:eastAsia="ru-RU" w:bidi="ar-SA"/>
        </w:rPr>
        <w:t xml:space="preserve"> </w:t>
      </w:r>
      <w:r>
        <w:rPr>
          <w:rFonts w:eastAsia="Times New Roman" w:cs="Times New Roman"/>
          <w:b/>
          <w:bCs/>
          <w:color w:themeColor="text1" w:val="000000"/>
          <w:sz w:val="28"/>
          <w:szCs w:val="28"/>
          <w:highlight w:val="white"/>
          <w:lang w:val="ru-RU" w:eastAsia="ru-RU" w:bidi="ar-SA"/>
        </w:rPr>
        <w:t>руб.</w:t>
      </w:r>
    </w:p>
    <w:p>
      <w:pPr>
        <w:pStyle w:val="Normal"/>
        <w:spacing w:lineRule="auto" w:line="276" w:before="0" w:after="120"/>
        <w:rPr/>
      </w:pPr>
      <w:r>
        <w:rPr/>
      </w:r>
    </w:p>
    <w:p>
      <w:pPr>
        <w:pStyle w:val="Normal"/>
        <w:spacing w:lineRule="auto" w:line="276" w:before="0" w:after="0"/>
        <w:ind w:hanging="0" w:left="0" w:right="0"/>
        <w:jc w:val="both"/>
        <w:rPr>
          <w:highlight w:val="none"/>
          <w:shd w:fill="auto" w:val="clear"/>
        </w:rPr>
      </w:pPr>
      <w:r>
        <w:rPr>
          <w:rFonts w:eastAsia="Droid Sans Fallback" w:cs="Lohit Devanagari"/>
          <w:b/>
          <w:color w:val="000000"/>
          <w:sz w:val="28"/>
          <w:szCs w:val="28"/>
          <w:shd w:fill="auto" w:val="clear"/>
          <w:lang w:val="ru-RU" w:eastAsia="ru-RU" w:bidi="ar-SA"/>
        </w:rPr>
        <w:t>Лот № 2.</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59:01:3810424:8 площадью 1208 кв. м, расположенного по адресу: Пермский край, р-н Орджоникидзевский, г. Пермь, ул. Верхневолжская, 7,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b w:val="false"/>
          <w:bCs w:val="false"/>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rFonts w:ascii="Times New Roman" w:hAnsi="Times New Roman" w:eastAsia="Times New Roman" w:cs="Times New Roman"/>
          <w:color w:themeColor="text1" w:val="000000"/>
          <w:sz w:val="28"/>
          <w:szCs w:val="28"/>
          <w:highlight w:val="white"/>
        </w:rPr>
      </w:pPr>
      <w:r>
        <w:rPr>
          <w:rFonts w:eastAsia="Times New Roman" w:cs="Times New Roman"/>
          <w:b w:val="false"/>
          <w:bCs w:val="false"/>
          <w:color w:themeColor="text1" w:val="000000"/>
          <w:sz w:val="28"/>
          <w:szCs w:val="28"/>
          <w:highlight w:val="white"/>
          <w:lang w:val="ru-RU" w:eastAsia="ru-RU" w:bidi="ar-SA"/>
        </w:rPr>
        <w:t>Время окончания электронного аукциона:</w:t>
      </w:r>
      <w:r>
        <w:rPr>
          <w:rFonts w:eastAsia="Times New Roman" w:cs="Times New Roman"/>
          <w:b w:val="false"/>
          <w:bCs w:val="false"/>
          <w:color w:themeColor="text1" w:val="000000"/>
          <w:sz w:val="28"/>
          <w:szCs w:val="28"/>
          <w:shd w:fill="auto" w:val="clear"/>
          <w:lang w:val="ru-RU" w:eastAsia="ru-RU" w:bidi="ar-SA"/>
        </w:rPr>
        <w:t xml:space="preserve"> 11:01 по местн</w:t>
      </w:r>
      <w:r>
        <w:rPr>
          <w:rFonts w:eastAsia="Times New Roman" w:cs="Times New Roman"/>
          <w:color w:themeColor="text1" w:val="000000"/>
          <w:sz w:val="28"/>
          <w:szCs w:val="28"/>
          <w:shd w:fill="auto" w:val="clear"/>
          <w:lang w:val="ru-RU" w:eastAsia="ru-RU" w:bidi="ar-SA"/>
        </w:rPr>
        <w:t>ому времени (09:01 МС</w:t>
      </w:r>
      <w:r>
        <w:rPr>
          <w:rFonts w:eastAsia="Times New Roman" w:cs="Times New Roman"/>
          <w:color w:themeColor="text1" w:val="000000"/>
          <w:sz w:val="28"/>
          <w:szCs w:val="28"/>
          <w:highlight w:val="white"/>
          <w:lang w:val="ru-RU" w:eastAsia="ru-RU" w:bidi="ar-SA"/>
        </w:rPr>
        <w:t>К).</w:t>
      </w:r>
    </w:p>
    <w:p>
      <w:pPr>
        <w:pStyle w:val="Normal"/>
        <w:spacing w:lineRule="auto" w:line="276" w:before="0" w:after="0"/>
        <w:ind w:hanging="0" w:left="0" w:right="0"/>
        <w:jc w:val="both"/>
        <w:rPr>
          <w:rFonts w:eastAsia="Times New Roman" w:cs="Times New Roman"/>
          <w:color w:themeColor="text1" w:val="000000"/>
          <w:sz w:val="28"/>
          <w:szCs w:val="28"/>
          <w:highlight w:val="none"/>
        </w:rPr>
      </w:pPr>
      <w:r>
        <w:rPr>
          <w:rFonts w:eastAsia="Times New Roman" w:cs="Times New Roman"/>
          <w:color w:themeColor="text1" w:val="000000"/>
          <w:sz w:val="28"/>
          <w:szCs w:val="28"/>
          <w:highlight w:val="white"/>
          <w:lang w:val="ru-RU" w:eastAsia="ru-RU" w:bidi="ar-SA"/>
        </w:rPr>
        <w:t>На участие в аукционе поступило 16 заявок.</w:t>
      </w:r>
    </w:p>
    <w:p>
      <w:pPr>
        <w:pStyle w:val="Normal"/>
        <w:spacing w:lineRule="auto" w:line="276" w:before="0" w:after="0"/>
        <w:ind w:hanging="0" w:left="0" w:right="0"/>
        <w:jc w:val="both"/>
        <w:rPr>
          <w:rFonts w:eastAsia="Times New Roman" w:cs="Times New Roman"/>
          <w:color w:themeColor="text1" w:val="000000"/>
          <w:sz w:val="28"/>
          <w:szCs w:val="28"/>
          <w:highlight w:val="none"/>
        </w:rPr>
      </w:pPr>
      <w:r>
        <w:rPr>
          <w:rFonts w:eastAsia="Times New Roman" w:cs="Times New Roman"/>
          <w:color w:themeColor="text1" w:val="000000"/>
          <w:sz w:val="28"/>
          <w:szCs w:val="28"/>
          <w:highlight w:val="white"/>
          <w:lang w:val="ru-RU" w:eastAsia="ru-RU" w:bidi="ar-SA"/>
        </w:rPr>
        <w:t>Отказано в допуске к участию в аукционе — 1 заявителю.</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Сведения об участниках аукцион</w:t>
      </w:r>
      <w:r>
        <w:rPr>
          <w:rFonts w:eastAsia="Times New Roman" w:cs="Times New Roman"/>
          <w:b w:val="false"/>
          <w:bCs w:val="false"/>
          <w:color w:themeColor="text1" w:val="000000"/>
          <w:sz w:val="28"/>
          <w:szCs w:val="28"/>
          <w:highlight w:val="white"/>
          <w:lang w:val="ru-RU" w:eastAsia="ru-RU" w:bidi="ar-SA"/>
        </w:rPr>
        <w:t xml:space="preserve">а </w:t>
      </w: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shd w:fill="auto" w:val="clear"/>
          <w:lang w:val="ru-RU" w:eastAsia="ru-RU" w:bidi="ar-SA"/>
        </w:rPr>
        <w:t>Шувалова Анна Игоревна, Михеев Владимир Николаевич, Янак Оксана Николаевна, Бикбаев Илья Феятович, Артемьева Татьяна Евгеньевна, Осташов Виталий Васильевич, Голдырева Татьяна Игоревна, Шадричев Сергей Владимирович, Кривоногих Антон Владимирович, Александров Сергей Валерьевич, Божко Марина Александровна, Бурдин Рустам Владимирович, Старкова Татьяна Медхатовна, Тимофеев Сергей Николаевич, Заречная Ольга Владимировна.</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Начальная цена предмета аукциона – 541 600,00 руб.</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8434</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Шувалова Анна Игоревна</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5228</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Михеев Владимир Николаевич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2137</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Янак Оксана Николаевна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4046</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Бикбаев Илья Феятович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3715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Артемьева Татьяна Евгеньевна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8142</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Осташов Виталий Васильевич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3 141 280,00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9292</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Голдырева Татьяна Игоревна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3 114 200,00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8</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932</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Шадричев Сергей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3 060 040,00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9</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1731</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Кривоногих Антон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3 005 880,00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10</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16</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Александров Сергей Валерьевич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2 626 760,00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11</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3162</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Божко Марина Александровна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1 678 960,00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12</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6030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Бурдин Рустам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1 191 520,00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371</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Старкова Татьяна Медхатовна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974 880,00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4943</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Тимофеев Сергей Николаевич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704 080,00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844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Заречная Ольга Владимировна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595 760,00</w:t>
            </w:r>
          </w:p>
        </w:tc>
      </w:tr>
    </w:tbl>
    <w:p>
      <w:pPr>
        <w:pStyle w:val="Normal"/>
        <w:spacing w:lineRule="auto" w:line="276" w:before="0" w:after="0"/>
        <w:ind w:firstLine="708"/>
        <w:jc w:val="both"/>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3 141 280,00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3 114 200,00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highlight w:val="yellow"/>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Осташов Виталий Васильевич</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widowControl/>
        <w:spacing w:lineRule="auto" w:line="276" w:before="0" w:after="0"/>
        <w:jc w:val="both"/>
        <w:rPr>
          <w:rFonts w:ascii="Times New Roman" w:hAnsi="Times New Roman" w:eastAsia="Times New Roman" w:cs="Times New Roman"/>
          <w:sz w:val="20"/>
        </w:rPr>
      </w:pPr>
      <w:r>
        <w:rPr>
          <w:rFonts w:eastAsia="Times New Roman" w:cs="Times New Roman"/>
          <w:color w:themeColor="text1" w:val="000000"/>
          <w:sz w:val="28"/>
          <w:szCs w:val="28"/>
          <w:highlight w:val="white"/>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Голдырева Татьяна Игоревна</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spacing w:lineRule="auto" w:line="276" w:before="0" w:after="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sz w:val="28"/>
          <w:szCs w:val="28"/>
          <w:highlight w:val="white"/>
          <w:lang w:val="ru-RU" w:eastAsia="ru-RU" w:bidi="ar-SA"/>
        </w:rPr>
        <w:t>3 141 280,00</w:t>
      </w:r>
      <w:r>
        <w:rPr>
          <w:rFonts w:eastAsia="Times New Roman" w:cs="Times New Roman"/>
          <w:b/>
          <w:bCs/>
          <w:i w:val="false"/>
          <w:iCs w:val="false"/>
          <w:caps w:val="false"/>
          <w:smallCaps w:val="false"/>
          <w:color w:val="000000"/>
          <w:sz w:val="28"/>
          <w:szCs w:val="28"/>
        </w:rPr>
        <w:t xml:space="preserve"> </w:t>
      </w:r>
      <w:r>
        <w:rPr>
          <w:rFonts w:eastAsia="Times New Roman" w:cs="Times New Roman"/>
          <w:b/>
          <w:bCs/>
          <w:color w:themeColor="text1" w:val="000000"/>
          <w:sz w:val="28"/>
          <w:szCs w:val="28"/>
          <w:highlight w:val="white"/>
          <w:lang w:val="ru-RU" w:eastAsia="ru-RU" w:bidi="ar-SA"/>
        </w:rPr>
        <w:t>руб.</w:t>
      </w:r>
    </w:p>
    <w:p>
      <w:pPr>
        <w:pStyle w:val="Normal"/>
        <w:spacing w:lineRule="auto" w:line="276" w:before="0" w:after="0"/>
        <w:ind w:firstLine="708"/>
        <w:jc w:val="both"/>
        <w:rPr/>
      </w:pPr>
      <w:r>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3.</w:t>
      </w:r>
    </w:p>
    <w:p>
      <w:pPr>
        <w:pStyle w:val="Normal"/>
        <w:widowControl/>
        <w:spacing w:lineRule="auto" w:line="276" w:before="0" w:after="0"/>
        <w:ind w:firstLine="737" w:left="0" w:right="0"/>
        <w:jc w:val="both"/>
        <w:rPr>
          <w:b w:val="false"/>
          <w:bCs w:val="false"/>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59:01:5010065:142 площадью 1000 кв. м, расположенного по адресу: Российская Федерация, Пермский край, городской округ Пермский, город Пермь, жилой район Ново-Бродовский, улица Малиновая, з/у 33,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contextualSpacing/>
        <w:jc w:val="both"/>
        <w:rPr>
          <w:rFonts w:ascii="Times New Roman" w:hAnsi="Times New Roman" w:eastAsia="Times New Roman" w:cs="Times New Roman"/>
          <w:b w:val="false"/>
          <w:bCs w:val="false"/>
          <w:color w:themeColor="text1" w:val="000000"/>
          <w:sz w:val="28"/>
          <w:szCs w:val="28"/>
          <w:highlight w:val="white"/>
          <w:lang w:val="ru-RU" w:eastAsia="ru-RU" w:bidi="ar-SA"/>
        </w:rPr>
      </w:pPr>
      <w:r>
        <w:rPr>
          <w:rFonts w:eastAsia="Times New Roman" w:cs="Times New Roman"/>
          <w:b w:val="false"/>
          <w:bCs w:val="false"/>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b w:val="false"/>
          <w:bCs w:val="false"/>
          <w:color w:themeColor="text1" w:val="000000"/>
          <w:sz w:val="28"/>
          <w:szCs w:val="28"/>
          <w:highlight w:val="white"/>
          <w:lang w:val="ru-RU" w:eastAsia="ru-RU" w:bidi="ar-SA"/>
        </w:rPr>
        <w:t>Время окончания электронного аукциона:</w:t>
      </w:r>
      <w:r>
        <w:rPr>
          <w:rFonts w:eastAsia="Times New Roman" w:cs="Times New Roman"/>
          <w:b w:val="false"/>
          <w:bCs w:val="false"/>
          <w:color w:themeColor="text1" w:val="000000"/>
          <w:sz w:val="28"/>
          <w:szCs w:val="28"/>
          <w:shd w:fill="auto" w:val="clear"/>
          <w:lang w:val="ru-RU" w:eastAsia="ru-RU" w:bidi="ar-SA"/>
        </w:rPr>
        <w:t xml:space="preserve"> 09:11 по местн</w:t>
      </w:r>
      <w:r>
        <w:rPr>
          <w:rFonts w:eastAsia="Times New Roman" w:cs="Times New Roman"/>
          <w:color w:themeColor="text1" w:val="000000"/>
          <w:sz w:val="28"/>
          <w:szCs w:val="28"/>
          <w:shd w:fill="auto" w:val="clear"/>
          <w:lang w:val="ru-RU" w:eastAsia="ru-RU" w:bidi="ar-SA"/>
        </w:rPr>
        <w:t>ому времени (07:11 МС</w:t>
      </w:r>
      <w:r>
        <w:rPr>
          <w:rFonts w:eastAsia="Times New Roman" w:cs="Times New Roman"/>
          <w:color w:themeColor="text1" w:val="000000"/>
          <w:sz w:val="28"/>
          <w:szCs w:val="28"/>
          <w:highlight w:val="white"/>
          <w:lang w:val="ru-RU" w:eastAsia="ru-RU" w:bidi="ar-SA"/>
        </w:rPr>
        <w:t>К).</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 участие в аукционе поступили 2 заявки.</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Сведения об участниках аукцион</w:t>
      </w:r>
      <w:r>
        <w:rPr>
          <w:rFonts w:eastAsia="Times New Roman" w:cs="Times New Roman"/>
          <w:b w:val="false"/>
          <w:bCs w:val="false"/>
          <w:color w:themeColor="text1" w:val="000000"/>
          <w:sz w:val="28"/>
          <w:szCs w:val="28"/>
          <w:highlight w:val="white"/>
          <w:lang w:val="ru-RU" w:eastAsia="ru-RU" w:bidi="ar-SA"/>
        </w:rPr>
        <w:t xml:space="preserve">а </w:t>
      </w:r>
      <w:r>
        <w:rPr>
          <w:rFonts w:eastAsia="Times New Roman" w:cs="Times New Roman"/>
          <w:color w:themeColor="text1" w:val="000000"/>
          <w:sz w:val="28"/>
          <w:szCs w:val="28"/>
          <w:highlight w:val="white"/>
          <w:lang w:val="ru-RU" w:eastAsia="ru-RU" w:bidi="ar-SA"/>
        </w:rPr>
        <w:t xml:space="preserve">– </w:t>
      </w:r>
      <w:r>
        <w:rPr>
          <w:rFonts w:eastAsia="Times New Roman" w:cs="Times New Roman"/>
          <w:b w:val="false"/>
          <w:bCs w:val="false"/>
          <w:i w:val="false"/>
          <w:iCs w:val="false"/>
          <w:caps w:val="false"/>
          <w:smallCaps w:val="false"/>
          <w:color w:val="000000"/>
          <w:sz w:val="28"/>
          <w:szCs w:val="28"/>
          <w:highlight w:val="white"/>
          <w:lang w:val="ru-RU" w:eastAsia="ru-RU" w:bidi="ar-SA"/>
        </w:rPr>
        <w:t>Бикбаев Илья Феятович, Федорова Надежда Валерьевна</w:t>
      </w:r>
      <w:r>
        <w:rPr>
          <w:rFonts w:eastAsia="Times New Roman" w:cs="Times New Roman"/>
          <w:color w:themeColor="text1" w:val="000000"/>
          <w:sz w:val="28"/>
          <w:szCs w:val="28"/>
          <w:highlight w:val="white"/>
          <w:lang w:val="ru-RU" w:eastAsia="ru-RU" w:bidi="ar-SA"/>
        </w:rPr>
        <w:t>.</w:t>
      </w:r>
    </w:p>
    <w:p>
      <w:pPr>
        <w:pStyle w:val="Normal"/>
        <w:spacing w:lineRule="auto" w:line="276"/>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Начальная цена предмета аукциона – 517 800,00 руб.</w:t>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5179</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Бикбаев Илья Феятович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9189</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Федорова Надежда Валерьевна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543 690,00</w:t>
            </w:r>
          </w:p>
        </w:tc>
      </w:tr>
    </w:tbl>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highlight w:val="white"/>
          <w:lang w:val="en-US" w:eastAsia="en-US" w:bidi="ar-SA"/>
        </w:rPr>
        <w:t>543 690,00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r>
        <w:rPr>
          <w:rFonts w:eastAsia="Times New Roman" w:cs="Times New Roman"/>
          <w:color w:themeColor="text1" w:val="000000"/>
          <w:sz w:val="28"/>
          <w:szCs w:val="28"/>
          <w:highlight w:val="white"/>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sz w:val="28"/>
          <w:szCs w:val="28"/>
          <w:highlight w:val="yellow"/>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Федорова Надежда Валерьевна</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widowControl/>
        <w:spacing w:lineRule="auto" w:line="276" w:before="0" w:after="0"/>
        <w:jc w:val="both"/>
        <w:rPr>
          <w:rFonts w:ascii="Times New Roman" w:hAnsi="Times New Roman" w:eastAsia="Times New Roman" w:cs="Times New Roman"/>
          <w:sz w:val="20"/>
        </w:rPr>
      </w:pPr>
      <w:r>
        <w:rPr>
          <w:rFonts w:eastAsia="Times New Roman" w:cs="Times New Roman"/>
          <w:color w:themeColor="text1" w:val="000000"/>
          <w:sz w:val="28"/>
          <w:szCs w:val="28"/>
          <w:highlight w:val="white"/>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spacing w:lineRule="auto" w:line="276" w:before="0" w:after="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kern w:val="0"/>
          <w:sz w:val="28"/>
          <w:szCs w:val="28"/>
          <w:highlight w:val="white"/>
          <w:lang w:val="en-US" w:eastAsia="en-US" w:bidi="ar-SA"/>
        </w:rPr>
        <w:t>543 690,00</w:t>
      </w:r>
      <w:r>
        <w:rPr>
          <w:rFonts w:eastAsia="Times New Roman" w:cs="Times New Roman"/>
          <w:b/>
          <w:bCs/>
          <w:i w:val="false"/>
          <w:iCs w:val="false"/>
          <w:caps w:val="false"/>
          <w:smallCaps w:val="false"/>
          <w:color w:val="000000"/>
          <w:sz w:val="28"/>
          <w:szCs w:val="28"/>
        </w:rPr>
        <w:t xml:space="preserve"> </w:t>
      </w:r>
      <w:r>
        <w:rPr>
          <w:rFonts w:eastAsia="Times New Roman" w:cs="Times New Roman"/>
          <w:b/>
          <w:bCs/>
          <w:color w:themeColor="text1" w:val="000000"/>
          <w:sz w:val="28"/>
          <w:szCs w:val="28"/>
          <w:highlight w:val="white"/>
          <w:lang w:val="ru-RU" w:eastAsia="ru-RU" w:bidi="ar-SA"/>
        </w:rPr>
        <w:t>руб.</w:t>
      </w:r>
    </w:p>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before="0" w:after="120"/>
        <w:rPr>
          <w:highlight w:val="none"/>
          <w:shd w:fill="auto" w:val="clear"/>
        </w:rPr>
      </w:pPr>
      <w:r>
        <w:rPr>
          <w:rFonts w:eastAsia="Droid Sans Fallback" w:cs="Lohit Devanagari"/>
          <w:b/>
          <w:i w:val="false"/>
          <w:iCs w:val="false"/>
          <w:caps w:val="false"/>
          <w:smallCaps w:val="false"/>
          <w:color w:val="000000"/>
          <w:sz w:val="28"/>
          <w:szCs w:val="28"/>
          <w:shd w:fill="auto" w:val="clear"/>
          <w:lang w:val="en-US" w:eastAsia="ru-RU" w:bidi="ar-SA"/>
        </w:rPr>
        <w:t>Лот № 4.</w:t>
      </w:r>
    </w:p>
    <w:p>
      <w:pPr>
        <w:pStyle w:val="Normal"/>
        <w:widowControl/>
        <w:spacing w:lineRule="auto" w:line="276" w:before="0" w:after="0"/>
        <w:ind w:firstLine="737" w:left="0" w:right="0"/>
        <w:jc w:val="both"/>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59:01:5010066:3 площадью 1000 кв. м, расположенного по адресу: Российская Федерация, Пермский край, городской округ Пермский, город Пермь, жилой район Ново-Бродовский, улица Малиновая, з/у 48,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pPr>
      <w:r>
        <w:rPr>
          <w:rFonts w:eastAsia="Times New Roman" w:cs="Times New Roman"/>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Время окончания электронного аукциона: 09</w:t>
      </w:r>
      <w:r>
        <w:rPr>
          <w:rFonts w:eastAsia="Times New Roman" w:cs="Times New Roman"/>
          <w:color w:themeColor="text1" w:val="000000"/>
          <w:sz w:val="28"/>
          <w:szCs w:val="28"/>
          <w:shd w:fill="auto" w:val="clear"/>
          <w:lang w:val="ru-RU" w:eastAsia="ru-RU" w:bidi="ar-SA"/>
        </w:rPr>
        <w:t xml:space="preserve">:12 по местному времени (07:12 </w:t>
      </w:r>
      <w:r>
        <w:rPr>
          <w:rFonts w:eastAsia="Times New Roman" w:cs="Times New Roman"/>
          <w:color w:themeColor="text1" w:val="000000"/>
          <w:sz w:val="28"/>
          <w:szCs w:val="28"/>
          <w:highlight w:val="white"/>
          <w:lang w:val="ru-RU" w:eastAsia="ru-RU" w:bidi="ar-SA"/>
        </w:rPr>
        <w:t>МСК).</w:t>
      </w:r>
    </w:p>
    <w:p>
      <w:pPr>
        <w:pStyle w:val="Normal"/>
        <w:spacing w:lineRule="auto" w:line="276" w:before="0" w:after="0"/>
        <w:ind w:hanging="0" w:left="0" w:right="0"/>
        <w:jc w:val="both"/>
        <w:rPr>
          <w:rFonts w:eastAsia="Times New Roman" w:cs="Times New Roman"/>
          <w:color w:themeColor="text1" w:val="000000"/>
          <w:sz w:val="28"/>
          <w:szCs w:val="28"/>
          <w:highlight w:val="none"/>
        </w:rPr>
      </w:pPr>
      <w:r>
        <w:rPr>
          <w:rFonts w:eastAsia="Times New Roman" w:cs="Times New Roman"/>
          <w:color w:themeColor="text1" w:val="000000"/>
          <w:sz w:val="28"/>
          <w:szCs w:val="28"/>
          <w:highlight w:val="white"/>
          <w:lang w:val="ru-RU" w:eastAsia="ru-RU" w:bidi="ar-SA"/>
        </w:rPr>
        <w:t>На участие в аукционе поступили 2 заявки.</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Сведения об участниках аукциона – Янак Оксана Николаевна, </w:t>
      </w:r>
      <w:r>
        <w:rPr>
          <w:rFonts w:eastAsia="Times New Roman" w:cs="Times New Roman"/>
          <w:b w:val="false"/>
          <w:bCs w:val="false"/>
          <w:i w:val="false"/>
          <w:iCs w:val="false"/>
          <w:caps w:val="false"/>
          <w:smallCaps w:val="false"/>
          <w:color w:val="000000"/>
          <w:sz w:val="28"/>
          <w:szCs w:val="28"/>
          <w:highlight w:val="white"/>
          <w:lang w:val="ru-RU" w:eastAsia="ru-RU" w:bidi="ar-SA"/>
        </w:rPr>
        <w:t>Федорова Надежда Валерьевна</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spacing w:lineRule="auto" w:line="276" w:before="0" w:after="0"/>
        <w:ind w:hanging="0" w:left="0" w:right="0"/>
        <w:jc w:val="both"/>
        <w:rPr/>
      </w:pPr>
      <w:r>
        <w:rPr>
          <w:rFonts w:eastAsia="Times New Roman" w:cs="Times New Roman"/>
          <w:color w:themeColor="text1" w:val="000000"/>
          <w:sz w:val="28"/>
          <w:szCs w:val="28"/>
          <w:highlight w:val="white"/>
          <w:lang w:val="ru-RU" w:eastAsia="ru-RU" w:bidi="ar-SA"/>
        </w:rPr>
        <w:t>Начальная цена предмета аукциона – 517 800,00 руб.</w:t>
      </w:r>
    </w:p>
    <w:p>
      <w:pPr>
        <w:pStyle w:val="Normal"/>
        <w:spacing w:lineRule="atLeast" w:line="65"/>
        <w:ind w:hanging="0" w:left="0" w:right="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417</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Янак Оксана Николаевна</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2722</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pP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Федорова Надежда Валерьевна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en-US" w:eastAsia="en-US" w:bidi="ar-SA"/>
              </w:rPr>
              <w:t>543 690,00</w:t>
            </w:r>
          </w:p>
        </w:tc>
      </w:tr>
    </w:tbl>
    <w:p>
      <w:pPr>
        <w:pStyle w:val="Normal"/>
        <w:spacing w:lineRule="auto" w:line="276"/>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kern w:val="0"/>
          <w:sz w:val="28"/>
          <w:szCs w:val="28"/>
          <w:highlight w:val="white"/>
          <w:lang w:val="en-US" w:eastAsia="en-US" w:bidi="ar-SA"/>
        </w:rPr>
        <w:t>543 690,00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r>
        <w:rPr>
          <w:rFonts w:eastAsia="Times New Roman" w:cs="Times New Roman"/>
          <w:color w:themeColor="text1" w:val="000000"/>
          <w:sz w:val="28"/>
          <w:szCs w:val="28"/>
          <w:highlight w:val="white"/>
          <w:lang w:val="ru-RU" w:eastAsia="ru-RU" w:bidi="ar-SA"/>
        </w:rPr>
        <w:t>.</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val="000000"/>
          <w:sz w:val="28"/>
          <w:szCs w:val="28"/>
          <w:highlight w:val="white"/>
          <w:shd w:fill="auto" w:val="clear"/>
          <w:lang w:val="ru-RU" w:eastAsia="ru-RU" w:bidi="ar-SA"/>
        </w:rPr>
        <w:t>Федорова Надежда Валерьевна.</w:t>
      </w:r>
    </w:p>
    <w:p>
      <w:pPr>
        <w:pStyle w:val="Normal"/>
        <w:spacing w:lineRule="auto" w:line="276" w:before="0" w:after="0"/>
        <w:jc w:val="both"/>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Участник аукциона, который сделал предпоследнее предложение о цене предмета аукциона –</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 отсутствует</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b w:val="false"/>
          <w:bCs w:val="false"/>
          <w:sz w:val="28"/>
          <w:szCs w:val="28"/>
        </w:rPr>
      </w:pPr>
      <w:r>
        <w:rPr>
          <w:rFonts w:eastAsia="Times New Roman" w:cs="Times New Roman"/>
          <w:b w:val="false"/>
          <w:bCs w:val="false"/>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kern w:val="0"/>
          <w:sz w:val="28"/>
          <w:szCs w:val="28"/>
          <w:highlight w:val="white"/>
          <w:lang w:val="en-US" w:eastAsia="en-US" w:bidi="ar-SA"/>
        </w:rPr>
        <w:t>543 690,00</w:t>
      </w:r>
      <w:r>
        <w:rPr>
          <w:rFonts w:eastAsia="Times New Roman" w:cs="Times New Roman"/>
          <w:b/>
          <w:bCs/>
          <w:i w:val="false"/>
          <w:iCs w:val="false"/>
          <w:caps w:val="false"/>
          <w:smallCaps w:val="false"/>
          <w:color w:val="000000"/>
          <w:sz w:val="28"/>
          <w:szCs w:val="28"/>
        </w:rPr>
        <w:t xml:space="preserve"> </w:t>
      </w:r>
      <w:r>
        <w:rPr>
          <w:rFonts w:eastAsia="Times New Roman" w:cs="Times New Roman"/>
          <w:b/>
          <w:bCs/>
          <w:color w:themeColor="text1" w:val="000000"/>
          <w:sz w:val="28"/>
          <w:szCs w:val="28"/>
          <w:highlight w:val="white"/>
          <w:lang w:val="ru-RU" w:eastAsia="ru-RU" w:bidi="ar-SA"/>
        </w:rPr>
        <w:t>руб</w:t>
      </w:r>
      <w:r>
        <w:rPr>
          <w:rFonts w:eastAsia="Times New Roman" w:cs="Times New Roman"/>
          <w:color w:themeColor="text1" w:val="000000"/>
          <w:sz w:val="28"/>
          <w:szCs w:val="28"/>
          <w:highlight w:val="white"/>
          <w:lang w:val="ru-RU" w:eastAsia="ru-RU" w:bidi="ar-SA"/>
        </w:rPr>
        <w:t>.</w:t>
      </w:r>
    </w:p>
    <w:p>
      <w:pPr>
        <w:pStyle w:val="Normal"/>
        <w:spacing w:lineRule="auto" w:line="276" w:before="0" w:after="120"/>
        <w:rPr>
          <w:rFonts w:eastAsia="Droid Sans Fallback" w:cs="Lohit Devanagari"/>
          <w:b/>
          <w:i w:val="false"/>
          <w:i w:val="false"/>
          <w:iCs w:val="false"/>
          <w:caps w:val="false"/>
          <w:smallCaps w:val="false"/>
          <w:color w:val="000000"/>
          <w:sz w:val="28"/>
          <w:szCs w:val="28"/>
          <w:highlight w:val="none"/>
          <w:shd w:fill="auto" w:val="clear"/>
          <w:lang w:val="en-US" w:eastAsia="ru-RU" w:bidi="ar-SA"/>
        </w:rPr>
      </w:pPr>
      <w:r>
        <w:rPr>
          <w:rFonts w:eastAsia="Droid Sans Fallback" w:cs="Lohit Devanagari"/>
          <w:b/>
          <w:i w:val="false"/>
          <w:iCs w:val="false"/>
          <w:caps w:val="false"/>
          <w:smallCaps w:val="false"/>
          <w:color w:val="000000"/>
          <w:sz w:val="28"/>
          <w:szCs w:val="28"/>
          <w:shd w:fill="auto" w:val="clear"/>
          <w:lang w:val="en-US" w:eastAsia="ru-RU" w:bidi="ar-SA"/>
        </w:rPr>
      </w:r>
    </w:p>
    <w:p>
      <w:pPr>
        <w:pStyle w:val="Normal"/>
        <w:spacing w:lineRule="auto" w:line="276" w:before="0" w:after="120"/>
        <w:rPr/>
      </w:pPr>
      <w:r>
        <w:rPr>
          <w:rFonts w:eastAsia="Droid Sans Fallback" w:cs="Lohit Devanagari"/>
          <w:b/>
          <w:i w:val="false"/>
          <w:iCs w:val="false"/>
          <w:caps w:val="false"/>
          <w:smallCaps w:val="false"/>
          <w:color w:val="000000"/>
          <w:sz w:val="28"/>
          <w:szCs w:val="28"/>
          <w:shd w:fill="auto" w:val="clear"/>
          <w:lang w:val="en-US" w:eastAsia="ru-RU" w:bidi="ar-SA"/>
        </w:rPr>
        <w:t>Лот № 5.</w:t>
      </w:r>
    </w:p>
    <w:p>
      <w:pPr>
        <w:pStyle w:val="Normal"/>
        <w:widowControl/>
        <w:spacing w:lineRule="auto" w:line="276" w:before="0" w:after="0"/>
        <w:ind w:firstLine="737" w:left="0" w:right="0"/>
        <w:contextualSpacing/>
        <w:jc w:val="both"/>
        <w:rPr/>
      </w:pPr>
      <w:r>
        <w:rPr>
          <w:rFonts w:eastAsia="Droid Sans Fallback" w:cs="Lohit Devanagari"/>
          <w:color w:val="auto"/>
          <w:sz w:val="28"/>
          <w:szCs w:val="28"/>
          <w:lang w:val="ru-RU" w:eastAsia="ru-RU" w:bidi="ar-SA"/>
        </w:rPr>
        <w:t>Право заключения договора аренды земельного участка с кадастровым номером 59:01:4510451:220 площадью 648 кв. м, расположенного по адресу: Российская Федерация, Пермский край, городской округ Пермский, город Пермь, улица Новоколхозная, з/у 23б,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contextualSpacing/>
        <w:jc w:val="both"/>
        <w:rPr/>
      </w:pPr>
      <w:r>
        <w:rPr>
          <w:rFonts w:eastAsia="Times New Roman" w:cs="Times New Roman"/>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Время окончания электронного аукциона: 10</w:t>
      </w:r>
      <w:r>
        <w:rPr>
          <w:rFonts w:eastAsia="Times New Roman" w:cs="Times New Roman"/>
          <w:color w:themeColor="text1" w:val="000000"/>
          <w:sz w:val="28"/>
          <w:szCs w:val="28"/>
          <w:shd w:fill="auto" w:val="clear"/>
          <w:lang w:val="ru-RU" w:eastAsia="ru-RU" w:bidi="ar-SA"/>
        </w:rPr>
        <w:t xml:space="preserve">:14 по местному времени (08:14 </w:t>
      </w:r>
      <w:r>
        <w:rPr>
          <w:rFonts w:eastAsia="Times New Roman" w:cs="Times New Roman"/>
          <w:color w:themeColor="text1" w:val="000000"/>
          <w:sz w:val="28"/>
          <w:szCs w:val="28"/>
          <w:highlight w:val="white"/>
          <w:lang w:val="ru-RU" w:eastAsia="ru-RU" w:bidi="ar-SA"/>
        </w:rPr>
        <w:t>МСК).</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 участие в аукционе поступило 6 заявок.</w:t>
      </w:r>
    </w:p>
    <w:p>
      <w:pPr>
        <w:pStyle w:val="Normal"/>
        <w:widowControl/>
        <w:spacing w:lineRule="auto" w:line="276" w:before="0" w:after="0"/>
        <w:jc w:val="both"/>
        <w:rPr/>
      </w:pPr>
      <w:r>
        <w:rPr>
          <w:rFonts w:eastAsia="Times New Roman" w:cs="Times New Roman"/>
          <w:color w:themeColor="text1" w:val="000000"/>
          <w:sz w:val="28"/>
          <w:szCs w:val="28"/>
          <w:highlight w:val="white"/>
          <w:lang w:val="ru-RU" w:eastAsia="ru-RU" w:bidi="ar-SA"/>
        </w:rPr>
        <w:t>Сведения об участниках аукциона – Фадеев Михаил Николаевич, Кривоногих Антон Владимирович, Новрузова Жала Тенгиз Кызы, Шадричев Сергей Владимирович, Голдырева Татьяна Игоревна, Ромодина Ирина Владимировна.</w:t>
      </w:r>
    </w:p>
    <w:p>
      <w:pPr>
        <w:pStyle w:val="Normal"/>
        <w:spacing w:lineRule="auto" w:line="276"/>
        <w:ind w:hanging="0" w:left="0" w:right="0"/>
        <w:jc w:val="both"/>
        <w:rPr>
          <w:rFonts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Начальная цена предмета аукциона –</w:t>
      </w:r>
      <w:r>
        <w:rPr>
          <w:rFonts w:eastAsia="Times New Roman" w:cs="Times New Roman"/>
          <w:color w:themeColor="text1" w:val="000000"/>
          <w:kern w:val="0"/>
          <w:sz w:val="28"/>
          <w:szCs w:val="28"/>
          <w:highlight w:val="white"/>
          <w:lang w:val="ru-RU" w:eastAsia="ru-RU" w:bidi="ar-SA"/>
        </w:rPr>
        <w:t xml:space="preserve"> 314 400,00 руб.</w:t>
      </w:r>
    </w:p>
    <w:p>
      <w:pPr>
        <w:pStyle w:val="Normal"/>
        <w:spacing w:lineRule="auto" w:line="276"/>
        <w:ind w:hanging="0" w:left="0" w:right="0"/>
        <w:jc w:val="both"/>
        <w:rPr/>
      </w:pPr>
      <w:r>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3555</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Фадеев Михаил Николаевич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277</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Кривоногих Антон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1 116 120,00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3144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Новрузова Жала Тенгиз Кызы</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1 100 400,00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8008</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Шадричев Сергей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833 160,00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7056</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Голдырева Татьяна Игоревна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440 160,00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9164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Ромодина Ирина Владимировна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sz w:val="28"/>
                <w:szCs w:val="28"/>
                <w:highlight w:val="white"/>
                <w:lang w:val="ru-RU" w:eastAsia="ru-RU" w:bidi="ar-SA"/>
              </w:rPr>
            </w:pPr>
            <w:r>
              <w:rPr>
                <w:rFonts w:eastAsia="Times New Roman" w:cs="Times New Roman"/>
                <w:b w:val="false"/>
                <w:bCs w:val="false"/>
                <w:i w:val="false"/>
                <w:iCs w:val="false"/>
                <w:caps w:val="false"/>
                <w:smallCaps w:val="false"/>
                <w:color w:val="000000"/>
                <w:sz w:val="28"/>
                <w:szCs w:val="28"/>
                <w:highlight w:val="white"/>
                <w:lang w:val="ru-RU" w:eastAsia="ru-RU" w:bidi="ar-SA"/>
              </w:rPr>
              <w:t>393 000,00</w:t>
            </w:r>
          </w:p>
        </w:tc>
      </w:tr>
    </w:tbl>
    <w:p>
      <w:pPr>
        <w:pStyle w:val="Normal"/>
        <w:spacing w:lineRule="auto" w:line="276" w:before="0" w:after="0"/>
        <w:jc w:val="left"/>
        <w:rPr>
          <w:rFonts w:ascii="Times New Roman" w:hAnsi="Times New Roman" w:eastAsia="Times New Roman" w:cs="Times New Roman"/>
          <w:b w:val="false"/>
          <w:bCs w:val="false"/>
          <w:i w:val="false"/>
          <w:i w:val="false"/>
          <w:caps w:val="false"/>
          <w:smallCaps w:val="false"/>
          <w:color w:val="000000"/>
          <w:sz w:val="28"/>
          <w:szCs w:val="28"/>
        </w:rPr>
      </w:pPr>
      <w:r>
        <w:rPr>
          <w:rFonts w:eastAsia="Times New Roman" w:cs="Times New Roman"/>
          <w:b w:val="false"/>
          <w:bCs w:val="false"/>
          <w:i w:val="false"/>
          <w:caps w:val="false"/>
          <w:smallCaps w:val="false"/>
          <w:color w:val="000000"/>
          <w:sz w:val="28"/>
          <w:szCs w:val="28"/>
        </w:rPr>
      </w:r>
    </w:p>
    <w:p>
      <w:pPr>
        <w:pStyle w:val="Normal"/>
        <w:spacing w:lineRule="auto" w:line="276" w:before="0" w:after="0"/>
        <w:jc w:val="both"/>
        <w:rPr>
          <w:rFonts w:eastAsia="Times New Roman" w:cs="Times New Roman"/>
          <w:iCs w:val="false"/>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1 116 120,00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1 100 400,00</w:t>
      </w:r>
      <w:r>
        <w:rPr>
          <w:rFonts w:eastAsia="Times New Roman" w:cs="Times New Roman"/>
          <w:b w:val="false"/>
          <w:bCs w:val="false"/>
          <w:i w:val="false"/>
          <w:iCs w:val="false"/>
          <w:caps w:val="false"/>
          <w:smallCaps w:val="false"/>
          <w:color w:val="000000"/>
          <w:sz w:val="28"/>
          <w:szCs w:val="28"/>
          <w:shd w:fill="auto" w:val="clear"/>
          <w:lang w:val="ru-RU" w:eastAsia="ru-RU" w:bidi="ar-SA"/>
        </w:rPr>
        <w:t xml:space="preserve"> </w:t>
      </w:r>
      <w:r>
        <w:rPr>
          <w:rFonts w:eastAsia="Times New Roman" w:cs="Times New Roman"/>
          <w:b w:val="false"/>
          <w:bCs w:val="false"/>
          <w:i w:val="false"/>
          <w:iCs w:val="false"/>
          <w:caps w:val="false"/>
          <w:smallCaps w:val="false"/>
          <w:color w:val="000000"/>
          <w:sz w:val="28"/>
          <w:szCs w:val="28"/>
          <w:highlight w:val="white"/>
          <w:lang w:val="ru-RU" w:eastAsia="ru-RU" w:bidi="ar-SA"/>
        </w:rPr>
        <w:t>руб</w:t>
      </w:r>
      <w:r>
        <w:rPr>
          <w:rFonts w:eastAsia="Times New Roman" w:cs="Times New Roman"/>
          <w:color w:themeColor="text1" w:val="000000"/>
          <w:sz w:val="28"/>
          <w:szCs w:val="28"/>
          <w:highlight w:val="white"/>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b w:val="false"/>
          <w:bCs w:val="false"/>
          <w:i w:val="false"/>
          <w:iCs w:val="false"/>
          <w:caps w:val="false"/>
          <w:smallCaps w:val="false"/>
          <w:color w:val="000000"/>
          <w:sz w:val="28"/>
          <w:szCs w:val="28"/>
          <w:highlight w:val="white"/>
          <w:lang w:val="ru-RU" w:eastAsia="ru-RU" w:bidi="ar-SA"/>
        </w:rPr>
        <w:t>Кривоногих Антон Владимирович</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sz w:val="28"/>
          <w:szCs w:val="28"/>
          <w:highlight w:val="white"/>
        </w:rPr>
      </w:pPr>
      <w:r>
        <w:rPr>
          <w:rFonts w:eastAsia="Times New Roman" w:cs="Times New Roman"/>
          <w:color w:themeColor="text1" w:val="000000"/>
          <w:sz w:val="28"/>
          <w:szCs w:val="28"/>
          <w:highlight w:val="white"/>
          <w:lang w:val="ru-RU" w:eastAsia="ru-RU" w:bidi="ar-SA"/>
        </w:rPr>
        <w:t>Участник аукциона, который сделал предпоследнее предложение о цене предмета аукциона –</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 Новрузова Жала Тенгиз Кызы</w:t>
      </w:r>
      <w:r>
        <w:rPr>
          <w:rFonts w:eastAsia="Times New Roman" w:cs="Times New Roman"/>
          <w:b w:val="false"/>
          <w:bCs w:val="false"/>
          <w:i w:val="false"/>
          <w:iCs w:val="false"/>
          <w:caps w:val="false"/>
          <w:smallCaps w:val="false"/>
          <w:color w:themeColor="text1" w:val="000000"/>
          <w:sz w:val="28"/>
          <w:szCs w:val="28"/>
          <w:shd w:fill="auto" w:val="clear"/>
          <w:lang w:val="ru-RU" w:eastAsia="ru-RU" w:bidi="ar-SA"/>
        </w:rPr>
        <w:t>.</w:t>
      </w:r>
    </w:p>
    <w:p>
      <w:pPr>
        <w:pStyle w:val="Normal"/>
        <w:spacing w:lineRule="auto" w:line="276" w:before="0" w:after="0"/>
        <w:jc w:val="both"/>
        <w:rPr>
          <w:b w:val="false"/>
          <w:bCs w:val="false"/>
          <w:sz w:val="28"/>
          <w:szCs w:val="28"/>
        </w:rPr>
      </w:pPr>
      <w:r>
        <w:rPr>
          <w:rFonts w:eastAsia="Times New Roman" w:cs="Times New Roman"/>
          <w:b w:val="false"/>
          <w:bCs w:val="false"/>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val="000000"/>
          <w:sz w:val="28"/>
          <w:szCs w:val="28"/>
          <w:highlight w:val="white"/>
          <w:lang w:val="ru-RU" w:eastAsia="ru-RU" w:bidi="ar-SA"/>
        </w:rPr>
        <w:t>1 116 120,00</w:t>
      </w:r>
      <w:r>
        <w:rPr>
          <w:rFonts w:eastAsia="Times New Roman" w:cs="Times New Roman"/>
          <w:b/>
          <w:bCs/>
          <w:i w:val="false"/>
          <w:iCs w:val="false"/>
          <w:caps w:val="false"/>
          <w:smallCaps w:val="false"/>
          <w:color w:val="000000"/>
          <w:sz w:val="28"/>
          <w:szCs w:val="28"/>
        </w:rPr>
        <w:t xml:space="preserve"> </w:t>
      </w:r>
      <w:r>
        <w:rPr>
          <w:rFonts w:eastAsia="Times New Roman" w:cs="Times New Roman"/>
          <w:b/>
          <w:bCs/>
          <w:color w:themeColor="text1" w:val="000000"/>
          <w:sz w:val="28"/>
          <w:szCs w:val="28"/>
          <w:highlight w:val="white"/>
          <w:lang w:val="ru-RU" w:eastAsia="ru-RU" w:bidi="ar-SA"/>
        </w:rPr>
        <w:t>руб</w:t>
      </w:r>
      <w:r>
        <w:rPr>
          <w:rFonts w:eastAsia="Times New Roman" w:cs="Times New Roman"/>
          <w:color w:themeColor="text1" w:val="000000"/>
          <w:sz w:val="28"/>
          <w:szCs w:val="28"/>
          <w:highlight w:val="white"/>
          <w:lang w:val="ru-RU" w:eastAsia="ru-RU" w:bidi="ar-SA"/>
        </w:rPr>
        <w:t>.</w:t>
      </w:r>
    </w:p>
    <w:p>
      <w:pPr>
        <w:pStyle w:val="Normal"/>
        <w:spacing w:lineRule="auto" w:line="276"/>
        <w:jc w:val="both"/>
        <w:rPr>
          <w:sz w:val="28"/>
          <w:szCs w:val="28"/>
        </w:rPr>
      </w:pPr>
      <w:r>
        <w:rPr>
          <w:sz w:val="28"/>
          <w:szCs w:val="28"/>
        </w:rPr>
      </w:r>
    </w:p>
    <w:p>
      <w:pPr>
        <w:pStyle w:val="Normal"/>
        <w:spacing w:lineRule="auto" w:line="276" w:before="0" w:after="0"/>
        <w:jc w:val="left"/>
        <w:rPr/>
      </w:pPr>
      <w:r>
        <w:rPr>
          <w:sz w:val="28"/>
          <w:szCs w:val="28"/>
        </w:rPr>
        <w:t>Председатель комиссии                                                                            А.А. Хаткевич</w:t>
      </w:r>
    </w:p>
    <w:p>
      <w:pPr>
        <w:pStyle w:val="Normal"/>
        <w:spacing w:lineRule="auto" w:line="276" w:before="0" w:after="0"/>
        <w:jc w:val="left"/>
        <w:rPr/>
      </w:pPr>
      <w:r>
        <w:rPr/>
      </w:r>
    </w:p>
    <w:p>
      <w:pPr>
        <w:pStyle w:val="Normal"/>
        <w:spacing w:lineRule="auto" w:line="276" w:before="120" w:after="120"/>
        <w:ind w:hanging="0" w:left="0"/>
        <w:jc w:val="left"/>
        <w:rPr>
          <w:sz w:val="28"/>
          <w:szCs w:val="28"/>
          <w:highlight w:val="none"/>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76" w:before="120" w:after="120"/>
        <w:ind w:hanging="0" w:left="0"/>
        <w:jc w:val="left"/>
        <w:rPr>
          <w:sz w:val="28"/>
          <w:szCs w:val="28"/>
          <w:highlight w:val="none"/>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lineRule="auto" w:line="276" w:before="120" w:after="120"/>
        <w:jc w:val="left"/>
        <w:rPr>
          <w:sz w:val="28"/>
          <w:szCs w:val="28"/>
        </w:rPr>
      </w:pPr>
      <w:r>
        <w:rPr>
          <w:sz w:val="28"/>
          <w:szCs w:val="28"/>
        </w:rPr>
      </w:r>
    </w:p>
    <w:p>
      <w:pPr>
        <w:pStyle w:val="Normal"/>
        <w:spacing w:lineRule="auto" w:line="276" w:before="120" w:after="120"/>
        <w:jc w:val="left"/>
        <w:rPr/>
      </w:pPr>
      <w:r>
        <w:rPr>
          <w:sz w:val="28"/>
          <w:szCs w:val="28"/>
        </w:rPr>
        <w:t xml:space="preserve">Члены комиссии </w:t>
        <w:tab/>
        <w:tab/>
        <w:tab/>
        <w:tab/>
        <w:tab/>
        <w:tab/>
        <w:tab/>
        <w:tab/>
        <w:t xml:space="preserve">               </w:t>
      </w:r>
      <w:r>
        <w:rPr/>
        <w:t xml:space="preserve"> </w:t>
      </w:r>
      <w:r>
        <w:rPr>
          <w:sz w:val="28"/>
          <w:szCs w:val="24"/>
        </w:rPr>
        <w:t>Ю.И. Четина</w:t>
      </w:r>
      <w:r>
        <w:rPr>
          <w:sz w:val="28"/>
          <w:szCs w:val="28"/>
        </w:rPr>
        <w:t xml:space="preserve"> </w:t>
      </w:r>
    </w:p>
    <w:sectPr>
      <w:footerReference w:type="even" r:id="rId2"/>
      <w:footerReference w:type="default" r:id="rId3"/>
      <w:footerReference w:type="first" r:id="rId4"/>
      <w:type w:val="nextPage"/>
      <w:pgSz w:w="11906" w:h="16838"/>
      <w:pgMar w:left="1134"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7">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4.1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5"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4.1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98">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99">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0">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901">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902">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903">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904">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905">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906">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907">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908">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909">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910">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911">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912">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13">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14">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15">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16">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17">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18">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19">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0">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1">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2">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3">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4">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5">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6">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27">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28">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29">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30">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31">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32">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33">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34">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35">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36">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37">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38">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39">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40">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41">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42">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43">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44">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45">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46">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47">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48">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49">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50">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51">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52">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53">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54">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55">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56">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57">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58">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59">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60">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61">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62">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63">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64">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65">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66">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67">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68">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69">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70">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71">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72">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73">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74">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75">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76">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77">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78">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79">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80">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81">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82">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83">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84">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85">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86">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87">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88">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89">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90">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91">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92">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93">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94">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95">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96">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97">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98">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99">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000">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001">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002">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003">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04">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05">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06">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07">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08">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09">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10">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1">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2">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3">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14">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15">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16">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17">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018">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19">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20">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21">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22">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23">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24">
    <w:name w:val="Normal Table"/>
    <w:uiPriority w:val="99"/>
    <w:semiHidden/>
    <w:unhideWhenUsed/>
  </w:style>
  <w:style w:type="table" w:customStyle="1" w:styleId="1025">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LibreOffice/7.6.7.2$Linux_X86_64 LibreOffice_project/60$Build-2</Application>
  <AppVersion>15.0000</AppVersion>
  <Pages>6</Pages>
  <Words>1235</Words>
  <Characters>8599</Characters>
  <CharactersWithSpaces>9953</CharactersWithSpaces>
  <Paragraphs>210</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2025-12-04T12:51:17Z</dcterms:modified>
  <cp:revision>164</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