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sz w:val="28"/>
          <w:szCs w:val="28"/>
          <w:lang w:val="en-US" w:eastAsia="en-US" w:bidi="ar-SA"/>
        </w:rPr>
        <w:t xml:space="preserve"> </w:t>
      </w:r>
      <w:r>
        <w:rPr>
          <w:rFonts w:eastAsia="Droid Sans Fallback" w:cs="Lohit Devanagari"/>
          <w:b/>
          <w:color w:val="auto"/>
          <w:sz w:val="28"/>
          <w:szCs w:val="28"/>
          <w:lang w:val="ru-RU" w:eastAsia="ru-RU" w:bidi="ar-SA"/>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11.12.2025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аукционах, назначенных                           на 12</w:t>
      </w:r>
      <w:r>
        <w:rPr>
          <w:sz w:val="28"/>
          <w:szCs w:val="28"/>
          <w:lang w:val="ru-RU"/>
        </w:rPr>
        <w:t>.12.2025 (процед</w:t>
      </w:r>
      <w:r>
        <w:rPr>
          <w:rFonts w:eastAsia="Droid Sans Fallback" w:cs="Lohit Devanagari"/>
          <w:color w:val="auto"/>
          <w:sz w:val="28"/>
          <w:szCs w:val="28"/>
          <w:lang w:val="ru-RU" w:eastAsia="ru-RU" w:bidi="ar-SA"/>
        </w:rPr>
        <w:t>ур</w:t>
      </w:r>
      <w:r>
        <w:rPr>
          <w:rFonts w:eastAsia="Droid Sans Fallback" w:cs="Lohit Devanagari"/>
          <w:color w:val="auto"/>
          <w:kern w:val="0"/>
          <w:sz w:val="28"/>
          <w:szCs w:val="28"/>
          <w:lang w:val="ru-RU" w:eastAsia="ru-RU" w:bidi="ar-SA"/>
        </w:rPr>
        <w:t>а № SBR012-2511180113), реш</w:t>
      </w:r>
      <w:r>
        <w:rPr>
          <w:rFonts w:eastAsia="Droid Sans Fallback" w:cs="Lohit Devanagari"/>
          <w:color w:val="auto"/>
          <w:sz w:val="28"/>
          <w:szCs w:val="28"/>
          <w:lang w:val="ru-RU" w:eastAsia="ru-RU" w:bidi="ar-SA"/>
        </w:rPr>
        <w:t>ила:</w:t>
      </w:r>
    </w:p>
    <w:p>
      <w:pPr>
        <w:pStyle w:val="Normal"/>
        <w:spacing w:lineRule="auto" w:line="276" w:before="0" w:after="0"/>
        <w:ind w:hanging="0" w:left="0" w:right="0"/>
        <w:jc w:val="both"/>
        <w:rPr>
          <w:rFonts w:eastAsia="Droid Sans Fallback" w:cs="Lohit Devanagari"/>
          <w:color w:themeColor="text1" w:val="000000"/>
          <w:sz w:val="28"/>
          <w:szCs w:val="28"/>
          <w:highlight w:val="none"/>
          <w:lang w:val="ru-RU" w:eastAsia="ru-RU" w:bidi="ar-SA"/>
        </w:rPr>
      </w:pPr>
      <w:r>
        <w:rPr>
          <w:rFonts w:eastAsia="Droid Sans Fallback" w:cs="Lohit Devanagari"/>
          <w:color w:themeColor="text1" w:val="000000"/>
          <w:sz w:val="28"/>
          <w:szCs w:val="28"/>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с кадастровым номером 59:01:5010066:5 площадью 1000 кв. м, расположенного по адресу: Российская Федерация, Пермский край, городской округ Пермский, город Пермь, жилой район Ново-Бродовский, улица Малиновая, з/у 38,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5"/>
        <w:gridCol w:w="2259"/>
        <w:gridCol w:w="2251"/>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Янак Оксана Николаевна,</w:t>
            </w:r>
          </w:p>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8072</w:t>
            </w:r>
          </w:p>
        </w:tc>
        <w:tc>
          <w:tcPr>
            <w:tcW w:w="234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10.12.2025 10:44</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1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 </w:t>
      </w:r>
      <w:r>
        <w:rPr>
          <w:rFonts w:eastAsia="Droid Sans Fallback" w:cs="Lohit Devanagari"/>
          <w:b/>
          <w:color w:val="000000"/>
          <w:kern w:val="0"/>
          <w:sz w:val="28"/>
          <w:szCs w:val="28"/>
          <w:lang w:val="ru-RU" w:eastAsia="ru-RU" w:bidi="ar-SA"/>
        </w:rPr>
        <w:t>1 (улица Малиновая, з/у 38)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color w:val="auto"/>
          <w:sz w:val="28"/>
          <w:szCs w:val="28"/>
          <w:lang w:val="ru-RU" w:eastAsia="ru-RU" w:bidi="ar-SA"/>
        </w:rPr>
        <w:t>Лот № 2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право</w:t>
      </w:r>
      <w:r>
        <w:rPr>
          <w:rFonts w:eastAsia="Times New Roman" w:cs="Times New Roman"/>
          <w:b w:val="false"/>
          <w:bCs w:val="false"/>
          <w:i w:val="false"/>
          <w:iCs w:val="false"/>
          <w:caps w:val="false"/>
          <w:smallCaps w:val="false"/>
          <w:color w:val="000000"/>
          <w:sz w:val="28"/>
          <w:szCs w:val="28"/>
          <w:lang w:val="ru-RU" w:eastAsia="ru-RU" w:bidi="ar-SA"/>
        </w:rPr>
        <w:t xml:space="preserve"> </w:t>
      </w:r>
      <w:r>
        <w:rPr>
          <w:rFonts w:eastAsia="Times New Roman" w:cs="Times New Roman"/>
          <w:b w:val="false"/>
          <w:bCs w:val="false"/>
          <w:i w:val="false"/>
          <w:iCs w:val="false"/>
          <w:caps w:val="false"/>
          <w:smallCaps w:val="false"/>
          <w:color w:val="000000"/>
          <w:kern w:val="0"/>
          <w:sz w:val="28"/>
          <w:szCs w:val="28"/>
          <w:lang w:val="ru-RU" w:eastAsia="ru-RU" w:bidi="ar-SA"/>
        </w:rPr>
        <w:t>заключения договора аренды земельного участка с кадастровым номером 59:01:3810140:5 площадью 873 кв. м, расположенного по адресу: Российская Федерация, Пермский край, городской округ Пермский, город Пермь, улица Пасечная, з/у 12,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pPr>
      <w:r>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6"/>
        <w:gridCol w:w="2860"/>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6"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60"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6" w:type="dxa"/>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3549</w:t>
            </w:r>
          </w:p>
        </w:tc>
        <w:tc>
          <w:tcPr>
            <w:tcW w:w="2860" w:type="dxa"/>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03.12.2025 21:46</w:t>
            </w:r>
          </w:p>
        </w:tc>
        <w:tc>
          <w:tcPr>
            <w:tcW w:w="2261" w:type="dxa"/>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220 000,00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2</w:t>
            </w:r>
          </w:p>
        </w:tc>
        <w:tc>
          <w:tcPr>
            <w:tcW w:w="1956"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8863</w:t>
            </w:r>
          </w:p>
        </w:tc>
        <w:tc>
          <w:tcPr>
            <w:tcW w:w="2860"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10.12.2025 00:32</w:t>
            </w:r>
          </w:p>
        </w:tc>
        <w:tc>
          <w:tcPr>
            <w:tcW w:w="2261"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220 000,00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3</w:t>
            </w:r>
          </w:p>
        </w:tc>
        <w:tc>
          <w:tcPr>
            <w:tcW w:w="1956"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2906</w:t>
            </w:r>
          </w:p>
        </w:tc>
        <w:tc>
          <w:tcPr>
            <w:tcW w:w="2860"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10.12.2025 07:29</w:t>
            </w:r>
          </w:p>
        </w:tc>
        <w:tc>
          <w:tcPr>
            <w:tcW w:w="2261"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220 000,00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4</w:t>
            </w:r>
          </w:p>
        </w:tc>
        <w:tc>
          <w:tcPr>
            <w:tcW w:w="1956"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4114</w:t>
            </w:r>
          </w:p>
        </w:tc>
        <w:tc>
          <w:tcPr>
            <w:tcW w:w="2860"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10.12.2025 10:42</w:t>
            </w:r>
          </w:p>
        </w:tc>
        <w:tc>
          <w:tcPr>
            <w:tcW w:w="2261" w:type="dxa"/>
            <w:tcBorders>
              <w:top w:val="nil"/>
            </w:tcBorders>
          </w:tcPr>
          <w:p>
            <w:pPr>
              <w:pStyle w:val="Normal"/>
              <w:widowControl/>
              <w:spacing w:lineRule="auto" w:line="240"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220 000,00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b/>
          <w:bCs/>
        </w:rPr>
      </w:pPr>
      <w:r>
        <w:rPr>
          <w:b/>
          <w:bCs/>
        </w:rPr>
      </w:r>
    </w:p>
    <w:p>
      <w:pPr>
        <w:pStyle w:val="Normal"/>
        <w:spacing w:lineRule="auto" w:line="276" w:before="0" w:after="0"/>
        <w:ind w:hanging="0" w:left="0" w:right="0"/>
        <w:jc w:val="both"/>
        <w:rPr>
          <w:b/>
          <w:bCs/>
        </w:rPr>
      </w:pPr>
      <w:r>
        <w:rPr>
          <w:b/>
          <w:bCs/>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eastAsia="Droid Sans Fallback" w:cs="Lohit Devanagari"/>
          <w:color w:val="auto"/>
          <w:sz w:val="28"/>
          <w:szCs w:val="28"/>
          <w:highlight w:val="none"/>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76835" cy="173990"/>
              <wp:effectExtent l="0" t="0" r="0" b="0"/>
              <wp:wrapSquare wrapText="bothSides"/>
              <wp:docPr id="6"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8"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90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8">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9">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10">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1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1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1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1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1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2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2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2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2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2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2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3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3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3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4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4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4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4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4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4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5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5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5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60">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62">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63">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64">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65">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6">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7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7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7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7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7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8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8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8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8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9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9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9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9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9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9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0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0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0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0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0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0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2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2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30">
    <w:name w:val="Normal Table"/>
    <w:uiPriority w:val="99"/>
    <w:semiHidden/>
    <w:unhideWhenUsed/>
  </w:style>
  <w:style w:type="table" w:customStyle="1" w:styleId="1_9240">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LibreOffice/7.6.7.2$Linux_X86_64 LibreOffice_project/60$Build-2</Application>
  <AppVersion>15.0000</AppVersion>
  <Pages>3</Pages>
  <Words>570</Words>
  <Characters>3921</Characters>
  <CharactersWithSpaces>5016</CharactersWithSpaces>
  <Paragraphs>67</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2025-12-11T09:52:46Z</dcterms:modified>
  <cp:revision>1110</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