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left="284"/>
        <w:jc w:val="right"/>
        <w:spacing w:after="0" w:line="276" w:lineRule="auto"/>
        <w:rPr>
          <w:sz w:val="18"/>
          <w:szCs w:val="18"/>
          <w:highlight w:val="none"/>
        </w:rPr>
        <w:outlineLvl w:val="0"/>
      </w:pPr>
      <w:r>
        <w:rPr>
          <w:sz w:val="18"/>
          <w:szCs w:val="18"/>
          <w:highlight w:val="none"/>
        </w:rPr>
        <w:t xml:space="preserve">Id 81054</w:t>
      </w:r>
      <w:r>
        <w:rPr>
          <w:sz w:val="18"/>
          <w:szCs w:val="18"/>
          <w:highlight w:val="none"/>
        </w:rPr>
        <w:t xml:space="preserve"> 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left="7513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7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59:01:1717124:331</w:t>
      </w:r>
      <w:r>
        <w:rPr>
          <w:rFonts w:ascii="Times New Roman" w:hAnsi="Times New Roman" w:cs="Times New Roman"/>
          <w:sz w:val="24"/>
          <w:szCs w:val="24"/>
        </w:rPr>
        <w:t xml:space="preserve">, площадью 5107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улица Воронежская, з/у 60м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легкой промышленности, складов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numPr>
          <w:ilvl w:val="0"/>
          <w:numId w:val="15"/>
        </w:numPr>
        <w:contextualSpacing/>
        <w:ind w:left="142" w:right="0" w:hanging="142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зона затопления территорий,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прилегающих к зарегулированной р.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Кама (Воткинскому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водохранилищу) в нижнем бьефе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Камского гидроузла в г. Перми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Пермского края, затапливаемых при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пропуске Камским гидроузлом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паводков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расчетной обеспеченности 1%;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97"/>
        <w:numPr>
          <w:ilvl w:val="0"/>
          <w:numId w:val="15"/>
        </w:numPr>
        <w:contextualSpacing/>
        <w:ind w:left="142" w:right="0" w:hanging="142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частично охранная зона ВЛ-110 КВ ТЭЦ-14 «Крым» Ц. 1,2;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97"/>
        <w:contextualSpacing/>
        <w:ind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санитарно-защитных зонах предприятий: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  <w:t xml:space="preserve">ООО «Пермская химическая компания»;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Пермский филиал ФГУП «Российский научный центр «Прикладная химия».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легкая промышленность, склады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3"/>
        <w:contextualSpacing w:val="0"/>
        <w:ind w:left="0" w:right="0" w:firstLine="567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Проектирование и строительство необходимо вести с</w:t>
      </w:r>
      <w:r>
        <w:rPr>
          <w:rFonts w:ascii="Times New Roman" w:hAnsi="Times New Roman"/>
          <w:sz w:val="24"/>
          <w:szCs w:val="24"/>
        </w:rPr>
        <w:t xml:space="preserve">огласно информации, содержащейся в градостроительн</w:t>
      </w:r>
      <w:r>
        <w:rPr>
          <w:rFonts w:ascii="Times New Roman" w:hAnsi="Times New Roman"/>
          <w:sz w:val="24"/>
          <w:szCs w:val="24"/>
        </w:rPr>
        <w:t xml:space="preserve">ом плане от </w:t>
      </w:r>
      <w:r>
        <w:rPr>
          <w:rFonts w:ascii="Times New Roman" w:hAnsi="Times New Roman"/>
          <w:sz w:val="24"/>
          <w:szCs w:val="24"/>
        </w:rPr>
        <w:t xml:space="preserve">16.10.2025</w:t>
      </w:r>
      <w:r>
        <w:rPr>
          <w:rFonts w:ascii="Times New Roman" w:hAnsi="Times New Roman"/>
          <w:sz w:val="24"/>
          <w:szCs w:val="24"/>
        </w:rPr>
        <w:t xml:space="preserve"> № РФ-59-2-03-0-00-202</w:t>
      </w:r>
      <w:r>
        <w:rPr>
          <w:rFonts w:ascii="Times New Roman" w:hAnsi="Times New Roman"/>
          <w:sz w:val="24"/>
          <w:szCs w:val="24"/>
        </w:rPr>
        <w:t xml:space="preserve">5-2531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</w:r>
      <w:r>
        <w:rPr>
          <w:rFonts w:ascii="Times New Roman" w:hAnsi="Times New Roman"/>
          <w:sz w:val="24"/>
          <w:szCs w:val="24"/>
        </w:rPr>
        <w:t xml:space="preserve">дания на высоте не менее 4,5 м </w:t>
      </w:r>
      <w:r>
        <w:rPr>
          <w:rFonts w:ascii="Times New Roman" w:hAnsi="Times New Roman"/>
          <w:sz w:val="24"/>
          <w:szCs w:val="24"/>
        </w:rPr>
        <w:t xml:space="preserve">над территорией общего пользова</w:t>
      </w:r>
      <w:r>
        <w:rPr>
          <w:rFonts w:ascii="Times New Roman" w:hAnsi="Times New Roman"/>
          <w:sz w:val="24"/>
          <w:szCs w:val="24"/>
        </w:rPr>
        <w:t xml:space="preserve">ния, составляет не более 1,2 м </w:t>
      </w:r>
      <w:r>
        <w:rPr>
          <w:rFonts w:ascii="Times New Roman" w:hAnsi="Times New Roman"/>
          <w:sz w:val="24"/>
          <w:szCs w:val="24"/>
        </w:rPr>
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</w:r>
      <w:r>
        <w:rPr>
          <w:rFonts w:ascii="Times New Roman" w:hAnsi="Times New Roman"/>
          <w:sz w:val="24"/>
          <w:szCs w:val="24"/>
        </w:rPr>
        <w:t xml:space="preserve"> на земельных участках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</w:t>
      </w:r>
      <w:r>
        <w:rPr>
          <w:rFonts w:ascii="Times New Roman" w:hAnsi="Times New Roman"/>
          <w:sz w:val="24"/>
          <w:szCs w:val="24"/>
        </w:rPr>
        <w:t xml:space="preserve">змещения зданий, строений – 0 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</w:t>
      </w:r>
      <w:r>
        <w:rPr>
          <w:rFonts w:ascii="Times New Roman" w:hAnsi="Times New Roman"/>
          <w:sz w:val="24"/>
          <w:szCs w:val="24"/>
        </w:rPr>
        <w:t xml:space="preserve">ое количество этажей и (или) предельная</w:t>
      </w:r>
      <w:r>
        <w:rPr>
          <w:rFonts w:ascii="Times New Roman" w:hAnsi="Times New Roman"/>
          <w:sz w:val="24"/>
          <w:szCs w:val="24"/>
        </w:rPr>
        <w:t xml:space="preserve"> высота зданий, строений –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без ограничений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3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таблицей Б.1 «Показател</w:t>
      </w:r>
      <w:r>
        <w:rPr>
          <w:rFonts w:ascii="Times New Roman" w:hAnsi="Times New Roman"/>
          <w:sz w:val="24"/>
          <w:szCs w:val="24"/>
        </w:rPr>
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</w:r>
      <w:r>
        <w:rPr>
          <w:rFonts w:ascii="Times New Roman" w:hAnsi="Times New Roman"/>
          <w:sz w:val="24"/>
          <w:szCs w:val="24"/>
        </w:rPr>
        <w:t xml:space="preserve">зоне специализированной общественной застройки составляет </w:t>
      </w:r>
      <w:r>
        <w:rPr>
          <w:rFonts w:ascii="Times New Roman" w:hAnsi="Times New Roman"/>
          <w:sz w:val="24"/>
          <w:szCs w:val="24"/>
        </w:rPr>
        <w:t xml:space="preserve">2,4.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соответствии   с </w:t>
      </w:r>
      <w:r>
        <w:rPr>
          <w:rFonts w:ascii="Times New Roman" w:hAnsi="Times New Roman"/>
          <w:sz w:val="24"/>
          <w:szCs w:val="24"/>
        </w:rPr>
        <w:t xml:space="preserve">  приложением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лощадь  и  размеры  земельных  участков  складов»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4"/>
          <w:szCs w:val="24"/>
        </w:rPr>
        <w:t xml:space="preserve"> минимальная площадь </w:t>
      </w:r>
      <w:r>
        <w:rPr>
          <w:rFonts w:ascii="Times New Roman" w:hAnsi="Times New Roman"/>
          <w:sz w:val="24"/>
          <w:szCs w:val="24"/>
        </w:rPr>
        <w:t xml:space="preserve">склада</w:t>
      </w:r>
      <w:r>
        <w:rPr>
          <w:rFonts w:ascii="Times New Roman" w:hAnsi="Times New Roman"/>
          <w:sz w:val="24"/>
          <w:szCs w:val="24"/>
        </w:rPr>
        <w:t xml:space="preserve"> на земельном участке составляет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складов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продовольственных товаров </w:t>
      </w:r>
      <w:r>
        <w:rPr>
          <w:rFonts w:ascii="Times New Roman" w:hAnsi="Times New Roman"/>
          <w:sz w:val="24"/>
          <w:szCs w:val="24"/>
        </w:rPr>
        <w:t xml:space="preserve">975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одноэтажных объектов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1473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многоэтажных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numPr>
          <w:ilvl w:val="0"/>
          <w:numId w:val="4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7"/>
        <w:contextualSpacing/>
        <w:ind w:left="0" w:right="0" w:firstLine="916"/>
        <w:jc w:val="both"/>
        <w:spacing w:before="0" w:after="0" w:line="240" w:lineRule="auto"/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</w:t>
      </w:r>
      <w:r>
        <w:rPr>
          <w:rFonts w:ascii="Times New Roman" w:hAnsi="Times New Roman"/>
          <w:sz w:val="24"/>
          <w:szCs w:val="24"/>
          <w:highlight w:val="none"/>
        </w:rPr>
        <w:t xml:space="preserve">с запрашиваемой </w:t>
      </w:r>
      <w:r>
        <w:rPr>
          <w:rFonts w:ascii="Times New Roman" w:hAnsi="Times New Roman"/>
          <w:sz w:val="24"/>
          <w:szCs w:val="24"/>
          <w:highlight w:val="none"/>
        </w:rPr>
        <w:t xml:space="preserve">территории на прилегающие территории</w:t>
      </w:r>
      <w: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897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left="0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3.2.19.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проектировании 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(далее-колерный паспорт), установленные правилами благоустройства территории города Перми.</w:t>
      </w:r>
      <w:r/>
    </w:p>
    <w:p>
      <w:pPr>
        <w:pStyle w:val="897"/>
        <w:contextualSpacing/>
        <w:ind w:left="0" w:right="0" w:firstLine="85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3.2.21. соблюдать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санитарные правила и нормативы, утвержденные постановлением Главного государственного санитарного врача Российской Федерации от 25.09.2007 № 74 «О введении в действие новой редакции санитарно-эпидемиологических правили нормативов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анПиН 2.2.1/2.1.1.1200-03 «Санитарно-защитные зоны и санитарная классификация предприятий, сооружений и иных объектов»;</w:t>
      </w:r>
      <w:r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3.2.22.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облюдать правила охранных зон и обеспечить на земельном участке выполнение требований частью 3 статьи 67.1 Водного кодекса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ийской Федерации»;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3.2.24.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облюдать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использовании земельного участка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охраны электрических сетей, установленные постановлением Правительства Российской 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 от 24.02.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2009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160 «О порядке установления охранных зон объектов электросетевого хозяйства и особых условий использования земельных уч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астков, расположенных в границах таких зон»;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 соблюдать Правил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97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0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lef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0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&lt;1&gt;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Место нахождения (адрес):_________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почтовый адрес:__________________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ИНН____________________________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29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614015, г. Пермь, ул. Сибирская, 15,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212-90-54,212-61-90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&lt;2&gt;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(Ф.И.О., дата рождения)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регистрации:________________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фактического проживания:____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паспорт гражданина Российской Федерации:_______________________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выдан:___________________________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дата выдачи:______________________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СНИЛС__________________________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97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0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  <w:vertAlign w:val="superscript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426" w:right="851" w:bottom="963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07"/>
          <w:jc w:val="center"/>
        </w:pPr>
        <w:r/>
        <w:r/>
      </w:p>
      <w:p>
        <w:pPr>
          <w:pStyle w:val="90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3"/>
    <w:next w:val="893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4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3"/>
    <w:next w:val="893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basedOn w:val="894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3"/>
    <w:next w:val="893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basedOn w:val="894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3"/>
    <w:next w:val="893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4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3"/>
    <w:next w:val="893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4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3"/>
    <w:next w:val="893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3"/>
    <w:next w:val="893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4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3"/>
    <w:next w:val="89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4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3"/>
    <w:next w:val="893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4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3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3"/>
    <w:next w:val="893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4"/>
    <w:link w:val="740"/>
    <w:uiPriority w:val="10"/>
    <w:rPr>
      <w:sz w:val="48"/>
      <w:szCs w:val="48"/>
    </w:rPr>
  </w:style>
  <w:style w:type="paragraph" w:styleId="742">
    <w:name w:val="Subtitle"/>
    <w:basedOn w:val="893"/>
    <w:next w:val="893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4"/>
    <w:link w:val="742"/>
    <w:uiPriority w:val="11"/>
    <w:rPr>
      <w:sz w:val="24"/>
      <w:szCs w:val="24"/>
    </w:rPr>
  </w:style>
  <w:style w:type="paragraph" w:styleId="744">
    <w:name w:val="Quote"/>
    <w:basedOn w:val="893"/>
    <w:next w:val="893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3"/>
    <w:next w:val="893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4"/>
    <w:link w:val="907"/>
    <w:uiPriority w:val="99"/>
  </w:style>
  <w:style w:type="character" w:styleId="749">
    <w:name w:val="Footer Char"/>
    <w:basedOn w:val="894"/>
    <w:link w:val="909"/>
    <w:uiPriority w:val="99"/>
  </w:style>
  <w:style w:type="paragraph" w:styleId="750">
    <w:name w:val="Caption"/>
    <w:basedOn w:val="893"/>
    <w:next w:val="893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09"/>
    <w:uiPriority w:val="99"/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character" w:styleId="878">
    <w:name w:val="Footnote Text Char"/>
    <w:link w:val="902"/>
    <w:uiPriority w:val="99"/>
    <w:rPr>
      <w:sz w:val="18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4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 Indent 2"/>
    <w:basedOn w:val="893"/>
    <w:link w:val="90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Основной текст с отступом 2 Знак"/>
    <w:basedOn w:val="894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1">
    <w:name w:val="Table Grid"/>
    <w:basedOn w:val="895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2">
    <w:name w:val="footnote text"/>
    <w:basedOn w:val="893"/>
    <w:link w:val="90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3" w:customStyle="1">
    <w:name w:val="Текст сноски Знак"/>
    <w:basedOn w:val="894"/>
    <w:link w:val="902"/>
    <w:uiPriority w:val="99"/>
    <w:semiHidden/>
    <w:rPr>
      <w:sz w:val="20"/>
      <w:szCs w:val="20"/>
    </w:rPr>
  </w:style>
  <w:style w:type="character" w:styleId="904">
    <w:name w:val="footnote reference"/>
    <w:semiHidden/>
    <w:unhideWhenUsed/>
    <w:rPr>
      <w:vertAlign w:val="superscript"/>
    </w:rPr>
  </w:style>
  <w:style w:type="table" w:styleId="905" w:customStyle="1">
    <w:name w:val="Сетка таблицы1"/>
    <w:basedOn w:val="895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6">
    <w:name w:val="Strong"/>
    <w:basedOn w:val="894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07">
    <w:name w:val="Header"/>
    <w:basedOn w:val="893"/>
    <w:link w:val="9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8" w:customStyle="1">
    <w:name w:val="Верхний колонтитул Знак"/>
    <w:basedOn w:val="894"/>
    <w:link w:val="907"/>
    <w:uiPriority w:val="99"/>
  </w:style>
  <w:style w:type="paragraph" w:styleId="909">
    <w:name w:val="Footer"/>
    <w:basedOn w:val="893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"/>
    <w:basedOn w:val="894"/>
    <w:link w:val="909"/>
    <w:uiPriority w:val="99"/>
  </w:style>
  <w:style w:type="paragraph" w:styleId="911">
    <w:name w:val="Balloon Text"/>
    <w:basedOn w:val="893"/>
    <w:link w:val="91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basedOn w:val="894"/>
    <w:link w:val="91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pichkaleva-da</cp:lastModifiedBy>
  <cp:revision>45</cp:revision>
  <dcterms:created xsi:type="dcterms:W3CDTF">2024-03-22T04:14:00Z</dcterms:created>
  <dcterms:modified xsi:type="dcterms:W3CDTF">2025-12-03T12:03:09Z</dcterms:modified>
</cp:coreProperties>
</file>