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  <w:t xml:space="preserve">Id 81020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3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59:01:1717124:333</w:t>
      </w:r>
      <w:r>
        <w:rPr>
          <w:rFonts w:ascii="Times New Roman" w:hAnsi="Times New Roman" w:cs="Times New Roman"/>
          <w:sz w:val="24"/>
          <w:szCs w:val="24"/>
        </w:rPr>
        <w:t xml:space="preserve">, площадью 20263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64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частично в охранной зоне ВЛ-6 КВ Ф. Совхоз ПС Вышка;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частично в охранной зоне ВЛ 35 КВ ТЭЦ-5-Вышка № 1,2 с отпайкой на ПС Насосная от ц.1,2;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частично в зоне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расчетной обеспеченности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13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частично расположен в санитарно-защитных зонах: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ПЕРМХИМ,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ЗАО ПЕРМХИМ.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легкая промышленность, склады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9"/>
        <w:contextualSpacing w:val="0"/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17.10.2025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5-2551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4047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6112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3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3.2.8.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9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3.2.10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1.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3.2.12.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4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3"/>
        <w:contextualSpacing/>
        <w:ind w:left="0" w:right="0" w:firstLine="916"/>
        <w:jc w:val="both"/>
        <w:spacing w:before="0" w:after="0" w:line="240" w:lineRule="auto"/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</w:t>
      </w:r>
      <w:r>
        <w:rPr>
          <w:rFonts w:ascii="Times New Roman" w:hAnsi="Times New Roman"/>
          <w:sz w:val="24"/>
          <w:szCs w:val="24"/>
          <w:highlight w:val="none"/>
        </w:rPr>
        <w:t xml:space="preserve">с запрашиваемой </w:t>
      </w:r>
      <w:r>
        <w:rPr>
          <w:rFonts w:ascii="Times New Roman" w:hAnsi="Times New Roman"/>
          <w:sz w:val="24"/>
          <w:szCs w:val="24"/>
          <w:highlight w:val="none"/>
        </w:rPr>
        <w:t xml:space="preserve">территории на прилегающие территории.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913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соблюдать санитарные правила и нормативы, утвержденные постановлением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правили нормативов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анПиН 2.2.1/2.1.1.1200-03 «Санитарно-защитные зоны и санитарная классификация предприятий, сооружений и иных объектов»;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3.2.21. соблюдать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Постановление администрации города Перми Об утверждении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перечней и проектов границ общих и индивидуальных санитарно-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защитных зон промышленных предприятий и объектов,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расположенных на территории города Перми № 2735 от 22.11.2005</w:t>
      </w:r>
      <w: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правила охранных зон и обеспечить на земельном участке выполнение требований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3.2.24.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3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lef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3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3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  <w:r/>
        <w:r/>
      </w:p>
      <w:p>
        <w:pPr>
          <w:pStyle w:val="92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09"/>
    <w:next w:val="909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0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09"/>
    <w:next w:val="909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0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09"/>
    <w:next w:val="909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0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09"/>
    <w:next w:val="909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0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9"/>
    <w:next w:val="909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0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9"/>
    <w:next w:val="90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9"/>
    <w:next w:val="909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0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9"/>
    <w:next w:val="909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0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9"/>
    <w:next w:val="909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0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09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09"/>
    <w:next w:val="909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0"/>
    <w:link w:val="756"/>
    <w:uiPriority w:val="10"/>
    <w:rPr>
      <w:sz w:val="48"/>
      <w:szCs w:val="48"/>
    </w:rPr>
  </w:style>
  <w:style w:type="paragraph" w:styleId="758">
    <w:name w:val="Subtitle"/>
    <w:basedOn w:val="909"/>
    <w:next w:val="909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0"/>
    <w:link w:val="758"/>
    <w:uiPriority w:val="11"/>
    <w:rPr>
      <w:sz w:val="24"/>
      <w:szCs w:val="24"/>
    </w:rPr>
  </w:style>
  <w:style w:type="paragraph" w:styleId="760">
    <w:name w:val="Quote"/>
    <w:basedOn w:val="909"/>
    <w:next w:val="909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09"/>
    <w:next w:val="909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0"/>
    <w:link w:val="923"/>
    <w:uiPriority w:val="99"/>
  </w:style>
  <w:style w:type="character" w:styleId="765">
    <w:name w:val="Footer Char"/>
    <w:basedOn w:val="910"/>
    <w:link w:val="925"/>
    <w:uiPriority w:val="99"/>
  </w:style>
  <w:style w:type="paragraph" w:styleId="766">
    <w:name w:val="Caption"/>
    <w:basedOn w:val="909"/>
    <w:next w:val="909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5"/>
    <w:uiPriority w:val="99"/>
  </w:style>
  <w:style w:type="table" w:styleId="768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character" w:styleId="894">
    <w:name w:val="Footnote Text Char"/>
    <w:link w:val="918"/>
    <w:uiPriority w:val="99"/>
    <w:rPr>
      <w:sz w:val="18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10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qFormat/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1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5">
    <w:name w:val="Body Text Indent 2"/>
    <w:basedOn w:val="909"/>
    <w:link w:val="916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Основной текст с отступом 2 Знак"/>
    <w:basedOn w:val="910"/>
    <w:link w:val="91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7">
    <w:name w:val="Table Grid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>
    <w:name w:val="footnote text"/>
    <w:basedOn w:val="909"/>
    <w:link w:val="91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9" w:customStyle="1">
    <w:name w:val="Текст сноски Знак"/>
    <w:basedOn w:val="910"/>
    <w:link w:val="918"/>
    <w:uiPriority w:val="99"/>
    <w:semiHidden/>
    <w:rPr>
      <w:sz w:val="20"/>
      <w:szCs w:val="20"/>
    </w:rPr>
  </w:style>
  <w:style w:type="character" w:styleId="920">
    <w:name w:val="footnote reference"/>
    <w:semiHidden/>
    <w:unhideWhenUsed/>
    <w:rPr>
      <w:vertAlign w:val="superscript"/>
    </w:rPr>
  </w:style>
  <w:style w:type="table" w:styleId="921" w:customStyle="1">
    <w:name w:val="Сетка таблицы1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2">
    <w:name w:val="Strong"/>
    <w:basedOn w:val="910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3">
    <w:name w:val="Header"/>
    <w:basedOn w:val="909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910"/>
    <w:link w:val="923"/>
    <w:uiPriority w:val="99"/>
  </w:style>
  <w:style w:type="paragraph" w:styleId="925">
    <w:name w:val="Footer"/>
    <w:basedOn w:val="909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910"/>
    <w:link w:val="925"/>
    <w:uiPriority w:val="99"/>
  </w:style>
  <w:style w:type="paragraph" w:styleId="927">
    <w:name w:val="Balloon Text"/>
    <w:basedOn w:val="909"/>
    <w:link w:val="9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910"/>
    <w:link w:val="92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pichkaleva-da</cp:lastModifiedBy>
  <cp:revision>39</cp:revision>
  <dcterms:created xsi:type="dcterms:W3CDTF">2024-03-22T04:14:00Z</dcterms:created>
  <dcterms:modified xsi:type="dcterms:W3CDTF">2025-12-03T13:01:07Z</dcterms:modified>
</cp:coreProperties>
</file>