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26.02.2026,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324" w:left="232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325" w:leader="none"/>
        </w:tabs>
        <w:suppressAutoHyphens w:val="true"/>
        <w:bidi w:val="0"/>
        <w:spacing w:lineRule="auto" w:line="276" w:before="0" w:after="0"/>
        <w:ind w:hanging="0" w:left="232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26</w:t>
      </w:r>
      <w:r>
        <w:rPr>
          <w:sz w:val="28"/>
          <w:szCs w:val="28"/>
        </w:rPr>
        <w:t>.02.2026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59:01:4219244:879 площадью 811 кв. м, расположенного по адресу: Российская Федерация, Пермский край, городской округ Пермский, город Пермь, улица Художника Зеленина, з/у 47а,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окончания электронного аукциона: 10:16 по местному времени (08:16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аукционе поступило 5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Сведения об участниках аукциона – Муллашаяхов Артем Рамазанович, Шишкин Яков Сергеевич, Бузмаков Евгений Борисович, Островский Станислав Олегович, общество с ограниченной ответственностью «Камская коммерческая компания».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759 900,00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7"/>
        <w:gridCol w:w="1703"/>
        <w:gridCol w:w="4955"/>
        <w:gridCol w:w="2834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9265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Муллашаяхов Артем Рамазанович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1 937 745,00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946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Шишкин Яков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1 899 750,00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4039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Бузмаков Евгений Борисович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1 785 765,00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5129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Островский Станислав Олегович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1 519 800,00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8010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Общество с ограниченной ответственностью «Камская коммерческая компания»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797 895,00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1 937 745,00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1 899 750,00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Муллашаяхов Артем Рамазанович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Шишкин Яков Сергеевич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Сведения о последнем предложении о цене предмета аукциона (размер ежегодной арендной платы) –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1 937 745,00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59:01:4219244:880 площадью 876 кв. м, расположенного по адресу: Российская Федерация, Пермский край, городской округ Пермский, город Пермь, улица Художника Зеленина, з/у 49а,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окончания электронного аукциона: 11:20 по местному времени (09:20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аукционе поступило 6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Сведения об участниках аукциона – Артемьев Игорь Сергеевич, Муллашаяхов Артем Рамазанович, Яцук Владимир Александрович, Шишкин Яков Сергеевич, Бузмаков Евгений Борисович, Островский Станислав Олегович.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820 800,00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7"/>
        <w:gridCol w:w="1703"/>
        <w:gridCol w:w="4955"/>
        <w:gridCol w:w="2834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2656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Артемьев Игорь Сергеевич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отсутствует 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1770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Муллашаяхов Артем Рамазанович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отсутствует 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1286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Яцук Владимир Александрович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5 171 040,00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4138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Шишкин Яков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5 130 000,00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6869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Бузмаков Евгений Борисович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3 775 680,00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383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Островский Станислав Олегович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1 723 680,00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5 171 040,00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5 130 000,00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Яцук Владимир Александрович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Шишкин Яков Сергеевич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5 171 040,00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59:01:3812825:173 площадью 1003 кв. м, расположенного по адресу: Российская Федерация, Пермский край, городской округ Пермский, город Пермь, улица Кизеловская, з/у 12д,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4.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59:01:3812825:168 площадью 663 кв. м, расположенного по адресу: Российская Федерация, Пермский край, городской округ Пермский, город Пермь, улица Кизеловская, з/у 12а,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5.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59:01:0000000:98105 площадью 2000 кв. м, расположенного по адресу: Российская Федерация, Пермский край, городской округ Пермский, город Пермь, улица Постаногова, з/у 54,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left"/>
        <w:rPr/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LibreOffice/7.6.7.2$Linux_X86_64 LibreOffice_project/60$Build-2</Application>
  <AppVersion>15.0000</AppVersion>
  <Pages>4</Pages>
  <Words>883</Words>
  <Characters>6402</Characters>
  <CharactersWithSpaces>7516</CharactersWithSpaces>
  <Paragraphs>110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2026-02-26T12:04:41Z</dcterms:modified>
  <cp:revision>187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