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02.04.2026 № 059-19-01-11-54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</w:t>
      </w:r>
      <w:r>
        <w:rPr>
          <w:rFonts w:cs="Times New Roman" w:ascii="Times New Roman" w:hAnsi="Times New Roman"/>
          <w:b/>
          <w:sz w:val="28"/>
          <w:szCs w:val="28"/>
          <w:shd w:fill="auto" w:val="clear"/>
          <w:lang w:val="ru-RU"/>
        </w:rPr>
        <w:t xml:space="preserve"> 14.05.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2026 электронных аукционов на право заключения договоров аренды 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на право заключения договоров аренды земельных участков </w:t>
        <w:br/>
        <w:t xml:space="preserve">(далее – аукцион) проводятся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не разграничена, или на право заключения договоров аренды земельных участков, находящихся                   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 xml:space="preserve">и участков, собственность на которые                               не разграничена» (далее – комиссия), регламентом работы электронной площадки </w:t>
        <w:br/>
        <w:t>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 </w:t>
      </w:r>
      <w:r>
        <w:rPr>
          <w:bCs/>
          <w:sz w:val="24"/>
          <w:szCs w:val="28"/>
        </w:rPr>
        <w:t>02.04.2026 № 059-19-01-11-54.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</w:t>
        <w:br/>
        <w:t>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</w:t>
        <w:br/>
        <w:t xml:space="preserve">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b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распоряжения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от 09 января 2024 г. № 21-01-03-8 «О проведении аукциона на право заключения договора аренды земельного участка в Свердловском районе города Перми», от 19 марта 2026 г. № 21-01-03-1719 «О внесении изменений в пункт 1 распоряжения начальника департамента земельныхотношений администрации города Перми от 09 января 2024 г.                      № 21-01-03-8 «О проведении аукциона на право заключения договора аренды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микрорайон Новые Ляды, улица Покрышкина, з/у 2д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59:01:5110081:144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98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выписке из Единого государственного реестра недвижимости об объекте недвижимости от 19.03.2026г.                № КУВИ-001/2026-36514996 (далее -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05.03.2026 № РФ-59-2-03-0-00-2026-0457-0 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317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Объекты капитального строительства, самовольно (незаконно размещенные) движимые объекты не выявлены.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Близлежащие источники противопожарного водоснабжения (пожарные гидранты) расположены по адресу: г. Пермь, микрорайон Новые Ляды, ул. Пионерская, д. 8., Куйбышева, д.5., Куйбышева, д. 19.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администрации поселка Новые Ляды города Перми</w:t>
            </w:r>
            <w:r>
              <w:rPr>
                <w:sz w:val="24"/>
                <w:szCs w:val="24"/>
                <w:highlight w:val="white"/>
              </w:rPr>
              <w:t xml:space="preserve"> от 17.02.2026 № 059-40-02-13/3-5, в акте выездного обследования от 16.02.2026 № 1).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В соответствии со сведениями ЕГРН объекты капитального/некапитального строения на территории Участка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Согласно копии планшета М 1:500 (требуется корректура) и геодезической съемке, выполненной в 2022 году, на территории Участка вдоль западной границы расположен забор смежного участка. В соответствии с геодезической съемкой на Участке расположены сети электроснабжения.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Согласно сведениям, содержащимся в ЕГРН, ГПЗУ и справке по градостроительным условиям от 19.03.2026 № 670373, Участок частично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охранная зона инженерных коммуникация «ВЛ 0,4 КВ от ТП-2302,ВЛ 0,4 КВ от ТП-2303,ВЛ 0,4 КВ от ТП-2304,ВЛ 0,4 КВ от ТП-2305,ВЛ 0,4 КВ от ТП-3277,ВЛ 0,4 КВ от ТП-3299, ВЛ 0,4 КВ от ТП-2298», реестровый номер границы: 59:01-6.2456, площадь пересечения 22 кв. м.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14:ligatures w14:val="none"/>
              </w:rPr>
              <w:t>Проектирование и строительство вести в соответствии с постановлением Правительства Российской Федерации от 24.02.2009 № 160 «О порядке установления охранных зон объектов сетевого хозяйства и особых условий использования земельных участков, расположенных в границах таких зон».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pacing w:val="-4"/>
                <w:sz w:val="24"/>
              </w:rPr>
              <w:t>На Участке произрастают 247 деревьев породы –</w:t>
            </w:r>
            <w:r>
              <w:rPr>
                <w:sz w:val="24"/>
              </w:rPr>
              <w:t xml:space="preserve"> осина, береза, ель, ива. </w:t>
            </w:r>
            <w:r>
              <w:rPr>
                <w:sz w:val="24"/>
                <w:szCs w:val="24"/>
                <w:highlight w:val="white"/>
              </w:rPr>
              <w:t>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06.02.2026 № 26.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06.02.2026 </w:t>
            </w:r>
            <w:r>
              <w:rPr>
                <w:spacing w:val="-4"/>
                <w:sz w:val="24"/>
                <w:szCs w:val="24"/>
                <w:highlight w:val="white"/>
              </w:rPr>
              <w:t>№ 059-33-01-10/3-64</w:t>
            </w:r>
            <w:r>
              <w:rPr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</w:t>
              <w:br/>
              <w:t>и водоотведения в мкр. Новые Ляды, на период до 2028 года.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от 23.01.2026 № 059-04-17/3-66-ри).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В соответствии с Федеральным законом </w:t>
              <w:br/>
              <w:t xml:space="preserve">от 08.11.2007 № 257, расходы 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департамента дорог и благоустройства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16.01.2026 № 059-24-01-36/3-83).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Источники противопожарного водоснабжения на указанной территории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отсутствуют.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Информация о подразделениях пожарной охраны </w:t>
              <w:br/>
              <w:t>и времени их прибытия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Подразделение пожарной охраны расположено </w:t>
              <w:br/>
              <w:t>по адресу: п. Новые Ляды,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ул. Железнодорожная, 18 (ПЧ-53 6 ОППС ГКУ ПК «УГПС ПК»).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Помещения для аварийно-спасательных служб </w:t>
              <w:br/>
              <w:t xml:space="preserve">и (или) аварийно-спасательных формирований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Объекты общественной безопасности, отнесенные к объектам полиции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(участковые пункты полиции) расположены по адресу: г. Пермь, ул. Веселая д. 2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(пос. Новые Ляды, Свердловский район). В настоящее время в указанном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микрорайоне строительство (приобретение) участковых пунктов полиции не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планируется.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14:ligatures w14:val="none"/>
              </w:rPr>
              <w:t xml:space="preserve"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</w:t>
            </w:r>
            <w:r>
              <w:rPr/>
              <w:t>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16.01.2026 №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059-10-01-27/3-44</w:t>
            </w:r>
            <w:r>
              <w:rPr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</w:t>
              <w:br/>
              <w:t xml:space="preserve">от 20.10.2016 № 725/пр. </w:t>
            </w:r>
            <w:r>
              <w:rPr>
                <w:sz w:val="24"/>
                <w:szCs w:val="24"/>
              </w:rPr>
              <w:t xml:space="preserve">Дом должен включать </w:t>
              <w:br/>
              <w:t xml:space="preserve">комнаты - одну или несколько (общую комнату </w:t>
              <w:br/>
              <w:t xml:space="preserve"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 </w:t>
            </w:r>
            <w:r>
              <w:rPr>
                <w:sz w:val="24"/>
                <w:szCs w:val="24"/>
                <w:lang w:val="en-US"/>
              </w:rPr>
              <w:t xml:space="preserve">Согласно пункту 6.1 СП 55.13330.2016 площади помещений строящихся </w:t>
              <w:br/>
              <w:t xml:space="preserve">и реконструируемых жилых домов должны быть </w:t>
              <w:br/>
              <w:t xml:space="preserve">не менее: общей комнаты в однокомнатном доме - </w:t>
              <w:br/>
              <w:t>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, общей комнаты в доме с числом комнат две </w:t>
              <w:br/>
              <w:t>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</w:t>
              <w:br/>
              <w:t>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</w:t>
              <w:br/>
              <w:t>не менее 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а высота пути эвакуации -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Согласно информации, содержащейся в</w:t>
            </w:r>
            <w:r>
              <w:rPr>
                <w:sz w:val="24"/>
                <w:highlight w:val="white"/>
              </w:rPr>
              <w:t xml:space="preserve"> ГПЗУ, предельная высота </w:t>
            </w:r>
            <w:r>
              <w:rPr>
                <w:sz w:val="24"/>
              </w:rPr>
              <w:t>планируемого к строительству здания, строения – 10,5 м (согласно документации по планировки территории, утвержденной постановлением администрации города Перми от 22.12.2017 № 1178).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</w:t>
              <w:br/>
              <w:t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  <w:szCs w:val="24"/>
                <w:highlight w:val="white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96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0"/>
                <w14:ligatures w14:val="none"/>
              </w:rPr>
            </w:pPr>
            <w:r>
              <w:rPr>
                <w:sz w:val="24"/>
                <w:szCs w:val="20"/>
                <w:highlight w:val="white"/>
              </w:rPr>
              <w:t>О наличии технической возмож</w:t>
            </w:r>
            <w:r>
              <w:rPr>
                <w:sz w:val="24"/>
                <w:szCs w:val="24"/>
              </w:rPr>
              <w:t>ности технологического присоединения энергопринимающего устройства объекта с предполагаемым электоропотреблением 15 кВт, сообщается следующее.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35-ФЗ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Правила), утвержденными Постановлением Правителъства РФ от 27.12.2004 № 861.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силу п. 6 Правил технологическое присоединение осуществляется на основании договора, заключаемого между сетевой организацией и юридические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9"/>
                <w14:ligatures w14:val="none"/>
              </w:rPr>
            </w:pPr>
            <w:r>
              <w:rPr>
                <w:sz w:val="24"/>
                <w:szCs w:val="24"/>
              </w:rPr>
              <w:t xml:space="preserve">Для получения технических условий и заключения договора об осуществлении технологического присоединения необходимо направить в адрес ПAO «Россети Урал» соответствующую заявку на технологическое присоединение с указанием сведений и приложением необходимых документов </w:t>
              <w:br/>
              <w:t>в соответствии с Правилами.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8"/>
                <w14:ligatures w14:val="none"/>
              </w:rPr>
            </w:pPr>
            <w:r>
              <w:rPr>
                <w:sz w:val="24"/>
                <w:szCs w:val="24"/>
              </w:rPr>
              <w:t>Подать заявку на технологическое присоединение можно через единый федеральный портал электросетевых услуг группы компаний «Россети» на сайте: https://пopтaл-тп.pф или через Мобильное приложение ПAO «Россети›.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spacing w:val="-6"/>
                <w:sz w:val="24"/>
                <w:szCs w:val="20"/>
                <w:highlight w:val="white"/>
              </w:rPr>
              <w:t>ф</w:t>
            </w:r>
            <w:r>
              <w:rPr>
                <w:b/>
                <w:spacing w:val="-6"/>
                <w:sz w:val="24"/>
                <w:szCs w:val="20"/>
                <w:highlight w:val="white"/>
              </w:rPr>
              <w:t>илиала ПАО «Россети Урал» -</w:t>
            </w:r>
            <w:r>
              <w:rPr>
                <w:b/>
                <w:sz w:val="24"/>
                <w:szCs w:val="20"/>
                <w:highlight w:val="white"/>
              </w:rPr>
              <w:t xml:space="preserve"> «Пермэнерго» </w:t>
            </w:r>
            <w:r>
              <w:rPr>
                <w:sz w:val="24"/>
                <w:szCs w:val="20"/>
                <w:highlight w:val="white"/>
              </w:rPr>
              <w:t>от 11.02.2026 № ПЭ/ЦЭС/01/22/2069</w:t>
            </w:r>
            <w:r>
              <w:rPr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/час к существующим сетям газораспределения имеется. Возможная точка подключения: газопровод низкого давления по ул. Покрышкина (собственник – АО «Газпром газораспределение Пермь»). Ориентировочное расстояние от точки подключения до границ испрашиваемого земельного участка составляет 47 п.м.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заключения договора подключения (технологического присоединения) и получения технических условий подключения необходимо представить пакет документов в соответствии с п. 16 постановления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 по адресу: г. Пермь, ул. Оверятская, 54, отдел «ЕЦПУ», тел. (342)220-02-30.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sz w:val="24"/>
                <w:szCs w:val="24"/>
                <w:highlight w:val="white"/>
              </w:rPr>
              <w:t xml:space="preserve"> от 30.01.2026 № ПР-523).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наличии технической возможности подключения объекта капитального строительства сообщается следующее.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Возможность, подключения (технологического' присоединения) к сетям водоснабжения и водоотведения Участка в мкр. Новые Ляды отсутствует.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настоящий момент, пропускная способность магистральных сетей водоснабжения и водоотведения поселка Новые Ляды, к которым возможно подключение жилого дома в соответствии с установленными законодательством нормами, является недостаточной.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частности, для создания технической возможности требуется реконструкция данных магистральных сетей (увеличение их пропускной способности)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наличия технической возможности подключения к сетям водоснабжения необходимо: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вариант: Запроектировать и построить блокировочную сеть водопровода Д-200 мм от фильтровальной станции пос. Н. Ляды по ул. 40 лет, Победы, 4 до ул. Ключевая и. блокировочную сеть водопровода Д-150 мм по ул. Ключевая от ул. Чкалова до ул. Лядовская, протяженностью 2350м. -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 вариант: Запроектировать и построить блокировочную сеть водопровода Д-200 мм от фильтровальной станции пос. Н. Ляды по ул. 40 лет Победы, 4 до ул. Покрышкина и блокировочную сеть водопровода Д-150мм по ул. Ключевая от ул. Чкалова до ул. Лядовская, протяженностью 2700м.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наличия технической возможности подключения к сетям водоотведения необходимо: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 Запроектировать и выполнить реконструкцию КНС по ул. Береговая, 46 и напорного коллектора.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 Запроектировать и построить 2-ой напорный коллектор от КНС по ул. Береговая, 46, диаметр сети принять по расчету с учетом существующей и перспективной застройки, не менее 150-200 мм, протяженностью 1050 м.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Указанные мероприятия по увеличению мощности (пропускной способности сетей) пос. Новые Ляды, обеспечивающие техническую возможность подключения объекта, Схемами водоснабжения и водоотведения г. Перми, утв. Постановлением администрации г. Перми № 1085 от 28.12.2018 на период до 2028 г., за источником финансирования «плата за подключение», ООО «НОВОГО-Прикамье» </w:t>
              <w:br/>
              <w:t>и Инвестиционной программой в сфере холодного водоснабжения, водоотведения и очистки сточных вод на территории г. Перми ООО «Новая городская инфраструктура Прикамья» на период 2023-2027 г.г., утвержденной приказом Министерства тарифного регулирования и энергетики Пермского края № 46-01-06-9 от 02.09.2022г., не предусмотрены.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Альтернативным методом снабжения водой вышеуказанного объекта может быть скважина, отвод канализационных стоков возможен на локальные очистные сооружения либо в выгребную яму </w:t>
              <w:br/>
              <w:t>с последующим вывозом стоков спец. машинами.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связи с тем, 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предлагается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ООО «НОВОГОР-Прикамье» </w:t>
            </w:r>
            <w:r>
              <w:rPr>
                <w:sz w:val="24"/>
                <w:szCs w:val="24"/>
                <w:highlight w:val="white"/>
              </w:rPr>
              <w:t>от 19.01.2026 № 110-0355).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находится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филиала «Пермский ПАО «Т Плюс»</w:t>
            </w:r>
            <w:r>
              <w:rPr>
                <w:sz w:val="24"/>
                <w:szCs w:val="24"/>
                <w:highlight w:val="white"/>
              </w:rPr>
              <w:t xml:space="preserve"> от 20.01.2026 № 51000-32-00156).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t>Техническая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t>В качестве альтернативного энергоресурса р</w:t>
            </w:r>
            <w:r>
              <w:rPr>
                <w:spacing w:val="-2"/>
                <w:sz w:val="24"/>
              </w:rPr>
              <w:t>екомендовано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</w:t>
            </w:r>
            <w:r>
              <w:rPr>
                <w:sz w:val="24"/>
              </w:rPr>
              <w:t>, дрова, пеллеты).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sz w:val="24"/>
                <w:szCs w:val="24"/>
                <w:highlight w:val="white"/>
              </w:rPr>
              <w:t>департамента жилищно-коммунального хозяйства</w:t>
            </w:r>
            <w:r>
              <w:rPr>
                <w:sz w:val="24"/>
                <w:szCs w:val="24"/>
                <w:highlight w:val="white"/>
              </w:rPr>
              <w:t xml:space="preserve"> от 22.01.2026 № 059-04-25/3-11-ри).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highlight w:val="white"/>
              </w:rPr>
              <w:t xml:space="preserve">Технологическое присоединение к сетям связи </w:t>
            </w:r>
            <w:r>
              <w:rPr>
                <w:b/>
                <w:sz w:val="24"/>
                <w:highlight w:val="white"/>
              </w:rPr>
              <w:t>ПАО «Ростелеком»</w:t>
            </w:r>
            <w:r>
              <w:rPr>
                <w:sz w:val="24"/>
                <w:highlight w:val="white"/>
              </w:rPr>
              <w:t xml:space="preserve"> может быть произведено к узлу ВОЛС </w:t>
              <w:br/>
              <w:t>(г. Пермь, мкр. Новые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highlight w:val="white"/>
              </w:rPr>
              <w:t>Ляды, ул. Мира д. 3). Максимальную нагрузку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highlight w:val="white"/>
              </w:rPr>
              <w:t>в точках подключения (технологического присоединения) определить на стадии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highlight w:val="white"/>
              </w:rPr>
              <w:t>проектирования.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Для получения технических условий на подключение к сетям связи ПАО «Ростелеком» необходимо обратиться в Отдел продаж и обслуживания по адресу: г. Пермь ул. Крупской, д. 2, тел.: (342) 235-57-34 или направить запрос </w:t>
              <w:br/>
              <w:t>на электронный адрес: perm-mail@ural.rt.ru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ПАО «Ростелеком» </w:t>
            </w:r>
            <w:r>
              <w:rPr>
                <w:b w:val="false"/>
                <w:bCs w:val="false"/>
                <w:sz w:val="24"/>
                <w:szCs w:val="24"/>
                <w:highlight w:val="white"/>
              </w:rPr>
              <w:t>от 26.01.2026 № 01/05/8630/26</w:t>
            </w:r>
            <w:r>
              <w:rPr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1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614015,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1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166 700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8 335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39.11 Земельного кодекса Российской Федерации,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83 350</w:t>
            </w:r>
            <w:r>
              <w:rPr>
                <w:sz w:val="24"/>
                <w:szCs w:val="24"/>
              </w:rPr>
              <w:t xml:space="preserve">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</w:t>
              <w:br/>
              <w:t xml:space="preserve">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0" w:left="0"/>
        <w:jc w:val="left"/>
        <w:rPr>
          <w:b/>
          <w:lang w:val="ru-RU"/>
        </w:rPr>
      </w:pPr>
      <w:r>
        <w:rPr>
          <w:b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распоряжения начальника департамента земельных отношений администрации города Перми</w:t>
            </w:r>
            <w:r>
              <w:rPr>
                <w:sz w:val="16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от 04 марта 2026 г. № 21-01-03-1370 «О проведении аукциона на право заключения договора аренды земельного участка в Орджоникидзевском районе города Перми», от 05 марта 2026 г. № 21-01-03-1398 «О внесении изменений в преамбулу распоряжения начальника департамента земельных отношений администрации города Перми от 04 марта 2026 г. № 21-01-03-1370 «О проведении аукциона на право заключения договора аренды земельного участка в Орджоникидзевском районе города Перми»</w:t>
            </w:r>
          </w:p>
        </w:tc>
      </w:tr>
      <w:tr>
        <w:trPr>
          <w:trHeight w:val="115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Новогодняя, з/у 2д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59:01:3812828:131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выписке из Единого государственного реестра недвижимости об объекте недвижимости 19.03.2026г. № КУВИ-001/2026-36839224 (далее -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19.01.2024 № РФ-59-2-03-0-00-2024-0056-0  (далее – ГПЗУ).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В ходе визуального осмотра установлено, что доступ на земельный участок не ограничен. На участке два дощатых строения – включены в единый реестр самовольно установленных и незаконно размещенных движимых объектов с реестровыми номерами №№ 6302, 6303.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Согласно сведениям, предоставленным отделением надзорной деятельности и профилактической работы </w:t>
              <w:br/>
              <w:t xml:space="preserve">г. Перми по Орджоникидзевскому району 1 ОНПР </w:t>
              <w:br/>
              <w:t>по городу Перми УНПР Главного управления МЧС России по Пермскому краю, близлежащий пожарный водоем расположены по адресу: Пермский край, г. Пермь, Орджоникидзевский район, ул. Новогодняя, 11 сев. широта: 58.0809167, вост. Долгота: 56.3572597.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администрации Орджоникидзевского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от 20.02.2026 № 059-37-01-32/3-905, в акте обследования от 13.02.2026 № 12).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сведениям ЕГРН объекты 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данным геодезической съемки, выполненной </w:t>
              <w:br/>
              <w:t>в 2023 году, вдоль восточной границы Участка частично установлен забор смежного участка.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Согласно сведениям, содержащ</w:t>
            </w:r>
            <w:r>
              <w:rPr>
                <w:sz w:val="24"/>
                <w:szCs w:val="24"/>
                <w:highlight w:val="white"/>
              </w:rPr>
              <w:t>имся в ГПЗУ, ЕГРН и справке по градостроительным условиям от 19.03.2026 № 670590, Участок расположен в границах зоны с особыми условиями использования территории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14:ligatures w14:val="none"/>
              </w:rPr>
              <w:t>в приаэродромной территории аэродрома аэропорта Большое Савино, реестровый номер границы 59:32-6.553. Проектирование и строительство вести в соответствии 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Участке произрастает 2 дерева породы – береза.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15.01.2025 № 10.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17.01.2024 № 059-33-01-10/3-27</w:t>
            </w:r>
            <w:r>
              <w:rPr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территории, где расположен Участок, схемами с 2024 года предусмотрено строительство сетей водоснабжения и водоотведения в мкр. Чапаевский, мероприятие финансированием не обеспечено.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22.12.2023 № 059-04-17/3-1271-ри</w:t>
            </w:r>
            <w:r>
              <w:rPr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Участок имеет возможность присоединения к автомобильной дороге по ул. Кизеловской.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Бюджетом города Перми на 2024 год и плановый период 2025-2026 годов мероприятия по строительству, реконструкции, капитальному ремонту улично-дорожной сети на Участке не предусмотрены.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примыкания Участка к улично-дорожной сети города Перми необходимо выполнить условия, указанные в указанном письме.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Также направляется информация о необходимости соблюдения Правил благоустройства территории города Перми, утвержденных решением Пермской городской Думы от 15.12.2020 № 277, при строительстве объектов недвижимости </w:t>
              <w:br/>
              <w:t>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257, расходы 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департамента дорог и благоустройства администрации города Перми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16.01.2024 № 059-24-01-36/3-82</w:t>
            </w:r>
            <w:r>
              <w:rPr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Ближайшее подразделение пожарной охраны расположено по адресу: ул. Волховская, 37 (ПСЧ-7 10-ПСО);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полиции), </w:t>
              <w:br/>
              <w:t>в данном микрорайоне (Гарцы) отсутствуют. Ближайший участковый пункт расположен по адресу: г. Пермь, ул. Переулок Талицкий, д. 8, (микрорайон Кислотные Дачи, Орджоникидзевский район). В настоящее время в указанном микрорайоне строительство (приобретение) участковых пунктов полиции не планируется;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указанной территории имеется следующий источник противопожарного водоснабжения: (пожарный водоём), расположенный по улице Новогодняя, 11 – в радиусе 200 метров.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информации, предоставленной Министерством территориальной безопасности Пермского края, рассматриваемая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color w:val="000000"/>
              </w:rPr>
              <w:t>Данная территория находится в зоне действия региональной автоматизированной системы централизованного оповещения населения города Перми, установленной по ул. 1-й Еловский переулок, д. 22, – 600 метров.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22.12.2023 № 059-10-01-27/3-2090</w:t>
            </w:r>
            <w:r>
              <w:rPr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1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</w:t>
              <w:br/>
              <w:t>от 20.10.2016 № 725/пр</w:t>
            </w:r>
            <w:r>
              <w:rPr>
                <w:sz w:val="24"/>
                <w:szCs w:val="24"/>
              </w:rPr>
              <w:t xml:space="preserve"> (ред. от 17.05.2023):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  <w:lang w:val="en-US"/>
              </w:rPr>
              <w:t>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</w:t>
              <w:br/>
              <w:t>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а высота пути эвакуации -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Согласно информации, содержащейся в 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23.12.2015 № 1102).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</w:t>
              <w:br/>
              <w:t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/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81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2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 наличии технической возможности технологического присоединения энергопринимающего устройства объекта с предполагаемым электоропотреблением 15 кВт,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Российской Федерации от 27.12.2004 № 861 (далее – Правила), конкретные технические условия на энергосбережение объекта разрабатываются в составе договора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Плата за технологическое присоединение энергопринимающих устройств устанавливается исходя из стоимости мероприятий по технологическому присоединению, размер платы определяется</w:t>
            </w:r>
            <w:r>
              <w:rPr>
                <w:color w:val="FF0000"/>
                <w:sz w:val="24"/>
                <w:szCs w:val="20"/>
              </w:rPr>
              <w:t xml:space="preserve"> </w:t>
            </w:r>
            <w:r>
              <w:rPr>
                <w:color w:val="000000"/>
                <w:sz w:val="24"/>
                <w:szCs w:val="20"/>
              </w:rPr>
              <w:t>по утвержденным тарифам согласно постановлению Министерства тарифного регулирования и энергетики Пермского края от 23.11.2023 № 121-тп (в последней редакции).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Электроснабжение объекта возможно будет осуществить при условии строительства питающей линии электропередачи 0,4 кВ на основании договора об осуществлении технологического присоединения объекта к электрическим сетям филиала «Пермэнерго».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  <w:t>ф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илиала ПАО «Россети Урал» - «Пермэнерго» </w:t>
            </w:r>
            <w:r>
              <w:rPr>
                <w:color w:val="000000"/>
                <w:sz w:val="24"/>
                <w:szCs w:val="24"/>
                <w:highlight w:val="white"/>
              </w:rPr>
              <w:t>(ранее – ОАО «МРСК Урала – филиал Пермэнерго») от 24.10.2024 № ПЭ/ПГЭС/01/22/11598</w:t>
            </w:r>
            <w:r>
              <w:rPr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color w:val="000000"/>
                <w:sz w:val="24"/>
                <w:vertAlign w:val="superscript"/>
              </w:rPr>
              <w:t>3</w:t>
            </w:r>
            <w:r>
              <w:rPr>
                <w:color w:val="000000"/>
                <w:sz w:val="24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29.12.2023 № ПФ-8779</w:t>
            </w:r>
            <w:r>
              <w:rPr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 наличии технической возможности подключения объекта капитального строительства с планируемой величиной подключаемой нагрузки по водоснабжению </w:t>
              <w:br/>
              <w:t>и водоотведению – 1,0 м3/сут. к централизованным системам водоснабжения и водоотведения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Ближайший точкой подключения к сетям водоснабжения эксплуатируемой ООО «НОВОГОР-Прикамье» является водовод Д-1000 мм по ул. Чапаева.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ООО «НОВОГОР-Прикамье» </w:t>
            </w:r>
            <w:r>
              <w:rPr>
                <w:color w:val="000000"/>
                <w:sz w:val="24"/>
                <w:szCs w:val="24"/>
                <w:highlight w:val="white"/>
              </w:rPr>
              <w:t>от 10.01.2024 № 110-0083</w:t>
            </w:r>
            <w:r>
              <w:rPr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 возможности технологического присоединения </w:t>
              <w:br/>
              <w:t xml:space="preserve">к системе теплоснабжения объекта сообщается, </w:t>
              <w:br/>
              <w:t>что возможность имеется. Возможные точки присоединения на существующих тепловых сетях: К-18 на М-72 2Ду100мм. Источник теплоснабжения: ВК по адресу: г. Пермь, ул. Чапаева, 6.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филиала «Пермский ПАО «Т Плюс»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29.12.2023 № 51030-01-09539 </w:t>
            </w:r>
            <w:r>
              <w:rPr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Техническое присоединение планируемых к строительству объектов в границах </w:t>
            </w:r>
            <w:r>
              <w:rPr>
                <w:color w:val="000000"/>
                <w:spacing w:val="-6"/>
                <w:sz w:val="24"/>
                <w:szCs w:val="24"/>
              </w:rPr>
              <w:t>Участка может быть произведено в точке подключения –</w:t>
            </w:r>
            <w:r>
              <w:rPr>
                <w:color w:val="000000"/>
                <w:sz w:val="24"/>
                <w:szCs w:val="24"/>
              </w:rPr>
              <w:t xml:space="preserve"> узел ВОЛС (г. Пермь, ул. Кронита, д. 8),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0"/>
                <w:sz w:val="24"/>
                <w:szCs w:val="24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ПАО «Ростелеком»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21.03.2024 № 01/05/38428/24</w:t>
            </w:r>
            <w:r>
              <w:rPr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2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614015,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2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149 000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7 450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39.11 Земельного кодекса Российской Федерации,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74 500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2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3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от 17 марта 2026 г. № 21-01-03-1676 «О проведении аукциона на право заключения договора аренды земельного участка в Орджоникидзевском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переулок Клубный, з/у 16б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59:01:3610013:147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муниципальная собственность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98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выписке из Единого государственного реестра недвижимости об объекте недвижимости от 27.03.2026г.                 № КУВИ-001/2026-40972102 (далее -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28.01.2026 № РФ-59-2-03-0-00-2026-0137-0 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Состояние рельефа земельного участка – сильный уклон. На обследуемом земельном участке произрастают лиственные кустарники, объекты капитального/некапитального строительства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Близлежащий пожарный гидрант, относительно вышеуказанного земельного участка, расположен по адресу: Пермский край, г. Пермь, Орджоникидзевский район, д. Голованово, ул. Ленина, д. 10.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администрации Орджоникидзевского района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29.01.2026 № 059-37-01-32/3-379 и в акте обследования земельного участка от 28.01.2026 № 3).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соответствии со сведениями ЕГРН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копии планшета М 1:500,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требующего корректуры, с восточной стороны частично по границе Участка расположено капитальное ограждение.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Согласно сведениям, содержащимся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  <w:highlight w:val="white"/>
              </w:rPr>
              <w:t xml:space="preserve"> в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ЕГРН, ГПЗУ </w:t>
              <w:br/>
              <w:t xml:space="preserve">и справке по градостроительным условиям участка </w:t>
              <w:br/>
              <w:t>от 27.03.2026 № 672630 сведения о границах зон с особыми условиями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18 деревьев: ель - 2 шт., ива - 16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22.01.2026 № 10.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  <w:highlight w:val="white"/>
              </w:rPr>
              <w:t>у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22.01.2026 № 059-33-01-10/3-33).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</w:t>
              <w:br/>
              <w:t>«Об утверждении муниципальной программы «Дорожная деятельность и благоустройство города Перми»,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</w:t>
            </w:r>
            <w:r>
              <w:rPr>
                <w:color w:themeColor="text1" w:val="000000"/>
                <w:sz w:val="24"/>
                <w:szCs w:val="24"/>
              </w:rPr>
              <w:t>ьному ремонту улично-дорожной сети на рассматриваемой терр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23.01.2026 № 059-24-01-36/3-173).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Источники противопожарного водоснабжения (далее - ИПВ) на указанной территории отсутствуют. Ближайший источник ИПВ (пожарный гидрант на сети водоснабжения) расположен по адресу: между домами № 10 и 12 по ул. Ленина в микрорайоне Нижняя Васильевка Орджоникидзевского района города Перми.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 - спасательного гарнизона для тушения пожаров и проведения аварийно - 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Подразделение пожарной охраны расположено по адресу: ул. Волховская, 37 (ПСЧ-57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Объекты общественной безопасности, отнесенные к объектам полиции (участковые пункты полиции) в данном микрорайоне (Голованово) отсутствуют. Ближайший участковый пункт расположен по адресу:</w:t>
              <w:br/>
              <w:t>г. Пермь, ул. Бенгальская д. 6 (микрорайон Бумкомбинат, Орджоникидзевский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Иные предложения и замечания в части полномочий департамента общественной безопасности администрации города Перми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  <w:highlight w:val="white"/>
              </w:rPr>
              <w:t xml:space="preserve"> от 20.01.2026 № 059-10-01-27/3-62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color w:themeColor="text1" w:val="000000"/>
                <w:shd w:fill="auto" w:val="clear"/>
              </w:rPr>
              <w:t>Строительство сетей водоснабжения в мкр. Голованово Схемами не предусмотрено. Для определения технической возможности подключения объекта капитального строительства к сетям водоснабжения и водоотведения необходимо обратиться к гарантирующей организации для проведения гидравлического расчета.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(Аналогичная информация отражена в письме</w:t>
            </w:r>
            <w:r>
              <w:rPr>
                <w:b/>
                <w:color w:themeColor="text1" w:val="000000"/>
                <w:sz w:val="24"/>
                <w:szCs w:val="24"/>
                <w:shd w:fill="auto" w:val="clear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  <w:shd w:fill="auto" w:val="clear"/>
              </w:rPr>
              <w:t xml:space="preserve"> от 31.03.2026 № 059-04-17/3-249-ри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  <w:br/>
            </w:r>
            <w:r>
              <w:rPr>
                <w:color w:themeColor="text1" w:val="000000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themeColor="text1" w:val="000000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themeColor="text1" w:val="000000"/>
                <w:sz w:val="24"/>
                <w:szCs w:val="24"/>
              </w:rPr>
              <w:br/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минимальный отступ от границ Участка до места допустимого размещения зданий, строений </w:t>
              <w:br/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</w:rPr>
              <w:t>м</w:t>
            </w:r>
            <w:r>
              <w:rPr>
                <w:color w:themeColor="text1" w:val="000000"/>
                <w:sz w:val="24"/>
                <w:highlight w:val="white"/>
              </w:rPr>
              <w:t xml:space="preserve">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</w:t>
              <w:br/>
              <w:t>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40%;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предельная высота зданий, строений – согласно документации по планировке территории, утвержденной постановлением администрации города Перми </w:t>
              <w:br/>
              <w:t>от 22.12.2017 № 1178, до 10,5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96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4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5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trike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подготовке градостроительного плана земельного участка необходимо предусмотреть коридоры </w:t>
              <w:br/>
              <w:t>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/>
                <w:bCs/>
                <w:strike w:val="false"/>
                <w:dstrike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strike w:val="false"/>
                <w:dstrike w:val="false"/>
                <w:color w:themeColor="text1" w:val="000000"/>
                <w:sz w:val="24"/>
                <w:szCs w:val="24"/>
              </w:rPr>
              <w:t xml:space="preserve">В границах участка сетей и охранных зон </w:t>
              <w:br/>
              <w:t>ПАО «Россети Урал» нет.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Филиала </w:t>
            </w:r>
            <w:r>
              <w:rPr>
                <w:b/>
                <w:bCs/>
                <w:color w:themeColor="text1" w:val="000000"/>
                <w:sz w:val="24"/>
                <w:szCs w:val="24"/>
                <w:highlight w:val="white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городские электрические сети»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28.01.2026 № ПЭ/ПГЭС/01/01/1023).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ПАО «Т Плюс»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21.01.2026 № 51000-32-00177).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от 23.01.2026 № 059-04-25/3-12-ри).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  <w:highlight w:val="white"/>
              </w:rPr>
              <w:t xml:space="preserve">АО «Газпром газораспределение Пермь»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от 02.02.2026 № ПФ-514).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pacing w:val="-2"/>
                <w:sz w:val="25"/>
                <w:szCs w:val="25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Ближайшей точкой подключения к сетям водоснабжения, эксплуатируемой ООО «НОВОГОР-Прикамье», является водопровод Д-32 мм по ул.Набережная - пер.Клубный.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6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связи с тем, что в месте расположения земельного участка отсутствуют сети канализации, может быть применен альтернативный способ канализования, без подключения к централизованной системе канализации г. Перми (отвод стоков возможен на локальные очистные сооружения либо в выгребную яму, с последующие вывозом стоков спец. машинами),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Обращаем Ваше внимание, размещение объекта необходимо предусматривать строго за пределами охранных зон сетей водопровода и канализации в соответствии норм CП, в том числе в соответствии таблицы 12.5 CП 42.13330.2016 «Градостроительство планировка и настройка городских и сельских поселений».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ООО «НОВОГОР - Прикамье»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от 20.01.2026 № 110-0406).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Бенгальская, д. 14а),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Для получения технических условий на подключение </w:t>
              <w:br/>
              <w:t xml:space="preserve">к сетям связи ПАО «Ростелеком» необходимо обратиться в Отдел продаж и обслуживания по адресу: г. Пермь, </w:t>
              <w:br/>
              <w:t xml:space="preserve">ул. Крупской, 2, тел.: (342) 235-57-34 или направить запрос на </w:t>
            </w:r>
            <w:hyperlink r:id="rId16">
              <w:r>
                <w:rPr>
                  <w:rStyle w:val="Hyperlink"/>
                  <w:b w:val="false"/>
                  <w:bCs w:val="false"/>
                  <w:color w:val="auto"/>
                </w:rPr>
                <w:t>perm-mail@ural.rt.ru</w:t>
              </w:r>
            </w:hyperlink>
            <w:r>
              <w:rPr>
                <w:b w:val="false"/>
                <w:bCs w:val="false"/>
                <w:color w:val="auto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  <w:highlight w:val="white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от 27.01.2026 № 01/05/9199/26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3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614015,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3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141 900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7 095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70 950</w:t>
            </w:r>
            <w:r>
              <w:rPr>
                <w:sz w:val="24"/>
                <w:szCs w:val="24"/>
              </w:rPr>
              <w:t xml:space="preserve">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</w:t>
              <w:br/>
              <w:t xml:space="preserve">Приложением 3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0" w:left="0"/>
        <w:jc w:val="left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687" w:left="-567" w:right="0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07.04.2026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12.05.2026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13.05.2026.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14.05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highlight w:val="none"/>
        </w:rPr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</w:t>
        <w:br/>
        <w:t>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7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07.04.2026 по 12.05.2026.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</w:t>
        <w:br/>
        <w:t xml:space="preserve">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 xml:space="preserve">участника аукциона, который сделал предпоследнее предложение </w:t>
        <w:br/>
        <w:t>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</w:t>
        <w:br/>
        <w:t xml:space="preserve">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</w:t>
        <w:br/>
        <w:t xml:space="preserve">на участие в аукционе может принять решение о продлении срока подачи заявок в соответствии </w:t>
        <w:br/>
        <w:t>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</w:t>
        <w:br/>
        <w:t xml:space="preserve">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</w:t>
        <w:br/>
        <w:t>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07.04.2026 по 12.05.2026 с 9.00 до 18.00 по местному времени (7:00 – 16:00 МСК). 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 xml:space="preserve">кладывает предусмотренные извещением </w:t>
        <w:br/>
        <w:t xml:space="preserve">о проведении аукциона файлы документов (при необходимости). Документы и сведения </w:t>
        <w:br/>
        <w:t xml:space="preserve">из регистрационных данных заявителя на универсальной торговой платформе, актуальные на дату </w:t>
        <w:br/>
        <w:t>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</w:t>
        <w:br/>
        <w:t xml:space="preserve">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</w:t>
        <w:br/>
        <w:t xml:space="preserve">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</w:t>
        <w:br/>
        <w:t>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highlight w:val="none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</w:t>
        <w:br/>
        <w:t>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 </w:t>
        <w:br/>
        <w:t>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проведения аукциона договор аренды земельного участка заключается </w:t>
        <w:br/>
        <w:t>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Проекты договоров является частью извещения и представлены в Приложениях 1-3  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18"/>
      <w:headerReference w:type="first" r:id="rId19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31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2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2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7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28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9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0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9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0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1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2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3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4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5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52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53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54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55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56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57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58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5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6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6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6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65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6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6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6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6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2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9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7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88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89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0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1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2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3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4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5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6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7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8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9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0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1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0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0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4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1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1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1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1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1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1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2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2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2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28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29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0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1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2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33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34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35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6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7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8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9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0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1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2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43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44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45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46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47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48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49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http://www.gorodperm.ru/" TargetMode="External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https://" TargetMode="External"/><Relationship Id="rId16" Type="http://schemas.openxmlformats.org/officeDocument/2006/relationships/hyperlink" Target="mailto:perm-mail@ural.rt.ru" TargetMode="External"/><Relationship Id="rId17" Type="http://schemas.openxmlformats.org/officeDocument/2006/relationships/hyperlink" Target="http://utp.sberbank-ast.ru/AP/Notice/653/Requisites" TargetMode="External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Application>LibreOffice/7.6.7.2$Linux_X86_64 LibreOffice_project/60$Build-2</Application>
  <AppVersion>15.0000</AppVersion>
  <Pages>31</Pages>
  <Words>10009</Words>
  <Characters>70795</Characters>
  <CharactersWithSpaces>80683</CharactersWithSpaces>
  <Paragraphs>466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2026-04-03T09:06:44Z</dcterms:modified>
  <cp:revision>466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