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электронном аукционе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15.04.2026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438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электронном аукционе, назначенном                           на 16.04.2026 (процедура № SBR012-2603250071), реши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  участок, государственная собственность на который не разграничена, с кадастровым номером 59:01:3210373:274 площадью 956 кв. м, расположенный по адресу: Российская Федерация, Пермский край, городской округ Пермский, город Пермь, улица Конечная, з/у 1ж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2"/>
        <w:gridCol w:w="2338"/>
        <w:gridCol w:w="2418"/>
        <w:gridCol w:w="1998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7402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08.04.2026 14:32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2 423 000,00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7428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13.04.2026 08:54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2 423 000,00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LibreOffice/7.6.7.2$Linux_X86_64 LibreOffice_project/60$Build-2</Application>
  <AppVersion>15.0000</AppVersion>
  <Pages>2</Pages>
  <Words>317</Words>
  <Characters>2345</Characters>
  <CharactersWithSpaces>3120</CharactersWithSpaces>
  <Paragraphs>40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2026-04-15T11:03:14Z</dcterms:modified>
  <cp:revision>1104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