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2"/>
        <w:numPr>
          <w:ilvl w:val="0"/>
          <w:numId w:val="0"/>
        </w:numPr>
        <w:ind w:left="0" w:firstLine="0"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b w:val="0"/>
          <w:sz w:val="28"/>
          <w:szCs w:val="28"/>
        </w:rPr>
      </w:r>
    </w:p>
    <w:p>
      <w:pPr>
        <w:pStyle w:val="1022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6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  <w:r>
        <w:rPr>
          <w:b/>
          <w:sz w:val="28"/>
          <w:szCs w:val="28"/>
        </w:rPr>
      </w:r>
    </w:p>
    <w:p>
      <w:pPr>
        <w:pStyle w:val="947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по продаже земельных участков</w:t>
      </w:r>
      <w:r>
        <w:rPr>
          <w:b/>
          <w:sz w:val="28"/>
          <w:szCs w:val="28"/>
        </w:rPr>
      </w:r>
    </w:p>
    <w:p>
      <w:pPr>
        <w:pStyle w:val="1016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47"/>
        <w:ind w:left="2805" w:hanging="28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</w:t>
      </w:r>
      <w:r>
        <w:rPr>
          <w:sz w:val="28"/>
          <w:szCs w:val="28"/>
          <w:shd w:val="clear" w:color="auto" w:fill="auto"/>
        </w:rPr>
        <w:t xml:space="preserve"> 1</w:t>
      </w:r>
      <w:r>
        <w:rPr>
          <w:sz w:val="28"/>
          <w:szCs w:val="28"/>
          <w:shd w:val="clear" w:color="auto" w:fill="auto"/>
        </w:rPr>
        <w:t xml:space="preserve">6</w:t>
      </w:r>
      <w:r>
        <w:rPr>
          <w:sz w:val="28"/>
          <w:szCs w:val="28"/>
          <w:shd w:val="clear" w:color="auto" w:fill="auto"/>
        </w:rPr>
        <w:t xml:space="preserve">.0</w:t>
      </w:r>
      <w:r>
        <w:rPr>
          <w:sz w:val="28"/>
          <w:szCs w:val="28"/>
          <w:shd w:val="clear" w:color="auto" w:fill="auto"/>
        </w:rPr>
        <w:t xml:space="preserve">4</w:t>
      </w:r>
      <w:r>
        <w:rPr>
          <w:sz w:val="28"/>
          <w:szCs w:val="28"/>
          <w:shd w:val="clear" w:color="auto" w:fill="auto"/>
        </w:rPr>
        <w:t xml:space="preserve">.2026</w:t>
      </w:r>
      <w:r>
        <w:rPr>
          <w:sz w:val="28"/>
          <w:szCs w:val="28"/>
        </w:rPr>
        <w:t xml:space="preserve">, 09:00</w:t>
      </w:r>
      <w:r>
        <w:rPr>
          <w:sz w:val="28"/>
          <w:szCs w:val="28"/>
        </w:rPr>
      </w:r>
    </w:p>
    <w:p>
      <w:pPr>
        <w:pStyle w:val="947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ind w:firstLine="720"/>
        <w:jc w:val="both"/>
        <w:spacing w:before="0" w:after="0" w:line="264" w:lineRule="auto"/>
        <w:tabs>
          <w:tab w:val="clear" w:pos="720" w:leader="none"/>
          <w:tab w:val="left" w:pos="2805" w:leader="none"/>
        </w:tabs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</w:t>
      </w:r>
      <w:r>
        <w:rPr>
          <w:sz w:val="28"/>
          <w:szCs w:val="28"/>
        </w:rPr>
        <w:t xml:space="preserve">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</w:t>
      </w:r>
      <w:r>
        <w:rPr>
          <w:sz w:val="28"/>
          <w:szCs w:val="28"/>
        </w:rPr>
        <w:t xml:space="preserve">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  <w:r/>
    </w:p>
    <w:p>
      <w:pPr>
        <w:pStyle w:val="947"/>
        <w:jc w:val="left"/>
        <w:spacing w:before="0" w:after="0" w:line="264" w:lineRule="auto"/>
      </w:pPr>
      <w:r>
        <w:rPr>
          <w:sz w:val="28"/>
          <w:szCs w:val="28"/>
          <w:highlight w:val="yellow"/>
        </w:rPr>
        <w:t xml:space="preserve">             </w:t>
      </w:r>
      <w:r/>
    </w:p>
    <w:p>
      <w:pPr>
        <w:pStyle w:val="947"/>
        <w:ind w:left="3175" w:right="0" w:hanging="3175"/>
        <w:jc w:val="both"/>
        <w:spacing w:before="0" w:after="120" w:line="264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  <w:r/>
    </w:p>
    <w:p>
      <w:pPr>
        <w:pStyle w:val="947"/>
        <w:ind w:left="4876" w:right="0" w:hanging="4876"/>
        <w:jc w:val="both"/>
        <w:spacing w:before="0" w:after="120" w:line="264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  <w:r/>
    </w:p>
    <w:p>
      <w:pPr>
        <w:pStyle w:val="947"/>
        <w:ind w:left="3005" w:right="0" w:hanging="3005"/>
        <w:jc w:val="both"/>
        <w:spacing w:before="0" w:after="120" w:line="264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 </w:t>
      </w:r>
      <w:r/>
    </w:p>
    <w:p>
      <w:pPr>
        <w:pStyle w:val="947"/>
        <w:ind w:left="2211" w:right="0" w:hanging="2211"/>
        <w:jc w:val="both"/>
        <w:spacing w:before="0" w:after="0" w:line="264" w:lineRule="auto"/>
        <w:widowControl/>
        <w:tabs>
          <w:tab w:val="clear" w:pos="720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  <w:r/>
    </w:p>
    <w:p>
      <w:pPr>
        <w:pStyle w:val="947"/>
        <w:ind w:left="2211" w:right="0" w:firstLine="0"/>
        <w:jc w:val="both"/>
        <w:spacing w:before="0" w:after="0" w:line="264" w:lineRule="auto"/>
        <w:widowControl/>
        <w:tabs>
          <w:tab w:val="clear" w:pos="720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  <w:r/>
    </w:p>
    <w:p>
      <w:pPr>
        <w:pStyle w:val="947"/>
        <w:ind w:left="2160" w:right="0" w:firstLine="0"/>
        <w:jc w:val="both"/>
        <w:spacing w:before="0" w:after="0" w:line="264" w:lineRule="auto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r>
    </w:p>
    <w:p>
      <w:pPr>
        <w:pStyle w:val="947"/>
        <w:jc w:val="both"/>
        <w:spacing w:before="0" w:after="120" w:line="264" w:lineRule="auto"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 xml:space="preserve"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/>
    </w:p>
    <w:p>
      <w:pPr>
        <w:pStyle w:val="947"/>
        <w:jc w:val="both"/>
        <w:spacing w:before="0" w:after="120" w:line="264" w:lineRule="auto"/>
      </w:pPr>
      <w:r>
        <w:rPr>
          <w:b/>
          <w:sz w:val="28"/>
          <w:szCs w:val="28"/>
        </w:rPr>
        <w:t xml:space="preserve">Дата электронных аукционов:</w:t>
      </w:r>
      <w:r>
        <w:rPr>
          <w:b w:val="0"/>
          <w:bCs w:val="0"/>
          <w:sz w:val="28"/>
          <w:szCs w:val="28"/>
          <w:shd w:val="clear" w:color="auto" w:fill="auto"/>
        </w:rPr>
        <w:t xml:space="preserve"> 1</w:t>
      </w:r>
      <w:r>
        <w:rPr>
          <w:b w:val="0"/>
          <w:bCs w:val="0"/>
          <w:sz w:val="28"/>
          <w:szCs w:val="28"/>
          <w:shd w:val="clear" w:color="auto" w:fill="auto"/>
        </w:rPr>
        <w:t xml:space="preserve">6</w:t>
      </w:r>
      <w:r>
        <w:rPr>
          <w:b w:val="0"/>
          <w:bCs w:val="0"/>
          <w:sz w:val="28"/>
          <w:szCs w:val="28"/>
          <w:shd w:val="clear" w:color="auto" w:fill="auto"/>
        </w:rPr>
        <w:t xml:space="preserve">.0</w:t>
      </w:r>
      <w:r>
        <w:rPr>
          <w:b w:val="0"/>
          <w:bCs w:val="0"/>
          <w:sz w:val="28"/>
          <w:szCs w:val="28"/>
          <w:shd w:val="clear" w:color="auto" w:fill="auto"/>
        </w:rPr>
        <w:t xml:space="preserve">4</w:t>
      </w:r>
      <w:r>
        <w:rPr>
          <w:b w:val="0"/>
          <w:bCs w:val="0"/>
          <w:sz w:val="28"/>
          <w:szCs w:val="28"/>
          <w:shd w:val="clear" w:color="auto" w:fill="auto"/>
        </w:rPr>
        <w:t xml:space="preserve">.2026</w:t>
      </w:r>
      <w:r/>
    </w:p>
    <w:p>
      <w:pPr>
        <w:pStyle w:val="947"/>
        <w:jc w:val="left"/>
        <w:spacing w:before="0" w:after="120" w:line="264" w:lineRule="auto"/>
      </w:pPr>
      <w:r>
        <w:rPr>
          <w:b/>
          <w:sz w:val="28"/>
          <w:szCs w:val="28"/>
        </w:rPr>
        <w:t xml:space="preserve">Лот № 1.</w:t>
      </w:r>
      <w:r/>
    </w:p>
    <w:p>
      <w:pPr>
        <w:pStyle w:val="947"/>
        <w:contextualSpacing/>
        <w:ind w:left="0" w:right="0" w:firstLine="567"/>
        <w:jc w:val="both"/>
        <w:spacing w:before="0" w:after="0" w:line="264" w:lineRule="auto"/>
        <w:widowControl/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Зе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мельный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ru-RU" w:bidi="ar-SA"/>
        </w:rPr>
        <w:t xml:space="preserve">участок, государственная собственность на который не разграничена, с кадастровым номером 59:01:4211111:125 площадью 1101 кв. м, распо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ru-RU" w:bidi="ar-SA"/>
        </w:rPr>
        <w:t xml:space="preserve">ложенный по адресу: Российская Федерация, Пермский край, городской округ Пермский, город Пермь, улица Обросова, з/у 67,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/>
    </w:p>
    <w:p>
      <w:pPr>
        <w:pStyle w:val="947"/>
        <w:contextualSpacing/>
        <w:ind w:left="0" w:right="0" w:firstLine="567"/>
        <w:jc w:val="both"/>
        <w:spacing w:before="0" w:after="0" w:line="264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По указанному лоту заявки не поступали.</w:t>
      </w:r>
      <w:r/>
    </w:p>
    <w:p>
      <w:pPr>
        <w:pStyle w:val="947"/>
        <w:contextualSpacing/>
        <w:ind w:left="0" w:right="0" w:firstLine="567"/>
        <w:jc w:val="both"/>
        <w:spacing w:before="0" w:after="0" w:line="264" w:lineRule="auto"/>
        <w:widowControl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ru-RU" w:bidi="ar-SA"/>
        </w:rPr>
        <w:t xml:space="preserve">На основании пункта 12 статьи 39.12 Земельного кодекса Российской Федерации электронный аукцион признан несостовшимся.</w:t>
      </w:r>
      <w:r/>
    </w:p>
    <w:p>
      <w:pPr>
        <w:pStyle w:val="947"/>
        <w:contextualSpacing/>
        <w:ind w:left="0" w:right="0" w:firstLine="567"/>
        <w:jc w:val="both"/>
        <w:spacing w:before="0" w:after="0" w:line="264" w:lineRule="auto"/>
        <w:widowControl/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947"/>
        <w:jc w:val="both"/>
        <w:spacing w:before="0" w:after="120" w:line="264" w:lineRule="auto"/>
      </w:pPr>
      <w:r>
        <w:rPr>
          <w:rFonts w:eastAsia="Droid Sans Fallback" w:cs="Lohit Devanagari"/>
          <w:b/>
          <w:bCs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Лот № 2.</w:t>
      </w:r>
      <w:r/>
    </w:p>
    <w:p>
      <w:pPr>
        <w:pStyle w:val="947"/>
        <w:ind w:left="-57" w:right="0" w:firstLine="567"/>
        <w:jc w:val="both"/>
        <w:spacing w:before="0" w:after="0" w:line="264" w:lineRule="auto"/>
        <w:widowControl/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участок, государственная собственность на который не разграничена, с кадастровым номером 59:01:4613893:245 площадью 583 кв. м, расположенный по адресу: 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Российская Федерация, Пермский край, городской округ Пермский, город Пермь, улица 1-я Красавинская, з/у 15, с целью строительства индивидуального жилого дома. Разрешенное использование земельного участка – для индивидуального жилищного строительства (2.1).</w:t>
      </w:r>
      <w:r/>
    </w:p>
    <w:p>
      <w:pPr>
        <w:pStyle w:val="947"/>
        <w:ind w:left="-57" w:right="0" w:firstLine="567"/>
        <w:jc w:val="both"/>
        <w:spacing w:before="0" w:after="0" w:line="264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По указанному лоту заявки не поступали.</w:t>
      </w:r>
      <w:r/>
    </w:p>
    <w:p>
      <w:pPr>
        <w:pStyle w:val="947"/>
        <w:ind w:left="-57" w:right="0" w:firstLine="567"/>
        <w:jc w:val="both"/>
        <w:spacing w:before="0" w:after="0" w:line="264" w:lineRule="auto"/>
        <w:widowControl/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На основании пункта 12 статьи 39.12 Земельного кодекса Российской Федерации электронный аукцион признан несостовшимся.</w:t>
      </w:r>
      <w:r/>
    </w:p>
    <w:p>
      <w:pPr>
        <w:pStyle w:val="947"/>
        <w:ind w:left="-57" w:right="0" w:firstLine="567"/>
        <w:jc w:val="both"/>
        <w:spacing w:before="0" w:after="0" w:line="264" w:lineRule="auto"/>
        <w:widowControl/>
        <w:rPr>
          <w:rFonts w:eastAsia="Droid Sans Fallback" w:cs="Lohit Devanagari"/>
          <w:i w:val="0"/>
          <w:iCs w:val="0"/>
          <w:caps w:val="0"/>
          <w:smallCaps w:val="0"/>
          <w:color w:val="auto"/>
          <w:sz w:val="28"/>
          <w:szCs w:val="28"/>
          <w:highlight w:val="white"/>
          <w:shd w:val="clear" w:color="auto" w:fill="auto"/>
          <w:lang w:val="ru-RU" w:eastAsia="ru-RU" w:bidi="ar-SA"/>
        </w:rPr>
      </w:pPr>
      <w:r>
        <w:rPr>
          <w:rFonts w:eastAsia="Droid Sans Fallback" w:cs="Lohit Devanagari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</w:r>
      <w:r>
        <w:rPr>
          <w:rFonts w:eastAsia="Droid Sans Fallback" w:cs="Lohit Devanagari"/>
          <w:i w:val="0"/>
          <w:iCs w:val="0"/>
          <w:caps w:val="0"/>
          <w:smallCaps w:val="0"/>
          <w:color w:val="auto"/>
          <w:sz w:val="28"/>
          <w:szCs w:val="28"/>
          <w:highlight w:val="white"/>
          <w:shd w:val="clear" w:color="auto" w:fill="auto"/>
          <w:lang w:val="ru-RU" w:eastAsia="ru-RU" w:bidi="ar-SA"/>
        </w:rPr>
      </w:r>
    </w:p>
    <w:p>
      <w:pPr>
        <w:pStyle w:val="947"/>
        <w:jc w:val="both"/>
        <w:spacing w:before="0" w:after="120" w:line="264" w:lineRule="auto"/>
      </w:pPr>
      <w:r>
        <w:rPr>
          <w:rFonts w:eastAsia="Droid Sans Fallback" w:cs="Lohit Devanagari"/>
          <w:b/>
          <w:bCs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Лот № 3.</w:t>
      </w:r>
      <w:r/>
    </w:p>
    <w:p>
      <w:pPr>
        <w:pStyle w:val="947"/>
        <w:ind w:left="-57" w:right="0" w:firstLine="567"/>
        <w:jc w:val="both"/>
        <w:spacing w:before="0" w:after="0" w:line="264" w:lineRule="auto"/>
        <w:widowControl/>
      </w:pPr>
      <w:r>
        <w:rPr>
          <w:rFonts w:eastAsia="Droid Sans Fallback" w:cs="Lohit Devanagari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участок с кадастровым номером, государственная собственность на который не разграничена, 59:01:5010057:200 площадью 1000 кв. м, расположенный по адресу: Российская Ф</w:t>
      </w:r>
      <w:r>
        <w:rPr>
          <w:rFonts w:eastAsia="Droid Sans Fallback" w:cs="Lohit Devanagari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едерация, Пермский край, городской округ Пермский, город Пермь, жилой район Ново-Бродовский, улица Абрикосовая, з/у 13,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/>
    </w:p>
    <w:p>
      <w:pPr>
        <w:pStyle w:val="947"/>
        <w:contextualSpacing/>
        <w:ind w:left="0" w:right="0" w:firstLine="0"/>
        <w:jc w:val="both"/>
        <w:spacing w:before="0" w:after="0" w:line="264" w:lineRule="auto"/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Время начала электронного аукциона: 09:00 по местному времени (07:00 МСК).</w:t>
      </w:r>
      <w:r/>
    </w:p>
    <w:p>
      <w:pPr>
        <w:pStyle w:val="947"/>
        <w:contextualSpacing/>
        <w:ind w:left="0" w:right="0" w:firstLine="0"/>
        <w:jc w:val="both"/>
        <w:spacing w:before="0" w:after="0" w:line="264" w:lineRule="auto"/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Время окончания электронного аукциона: 09: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23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 по местному времени (07: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23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 МСК).</w:t>
      </w:r>
      <w:r/>
    </w:p>
    <w:p>
      <w:pPr>
        <w:pStyle w:val="947"/>
        <w:ind w:left="0" w:right="0" w:firstLine="0"/>
        <w:jc w:val="both"/>
        <w:spacing w:before="0" w:after="0" w:line="264" w:lineRule="auto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участие в аукционе поступили 2 заявки.</w:t>
      </w:r>
      <w:r/>
    </w:p>
    <w:p>
      <w:pPr>
        <w:pStyle w:val="947"/>
        <w:jc w:val="both"/>
        <w:spacing w:before="0" w:after="0" w:line="264" w:lineRule="auto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–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Кузнецов Александр Михайлович в лице представителя, действующего на основании доверенности, индивидуального предпринимателя Капустина Степана Александровича, Селуков Дмитрий Григорьевич.</w:t>
      </w:r>
      <w:r/>
    </w:p>
    <w:p>
      <w:pPr>
        <w:pStyle w:val="947"/>
        <w:ind w:left="0" w:right="0" w:firstLine="0"/>
        <w:jc w:val="both"/>
        <w:spacing w:before="0" w:after="0" w:line="264" w:lineRule="auto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Начальная цена предмета аукци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она – 2 000 000,00 руб.</w:t>
      </w:r>
      <w:r/>
    </w:p>
    <w:p>
      <w:pPr>
        <w:pStyle w:val="947"/>
        <w:ind w:left="0" w:right="0" w:firstLine="0"/>
        <w:jc w:val="both"/>
        <w:spacing w:before="0" w:after="0" w:line="264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W w:w="10205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1701"/>
        <w:gridCol w:w="4445"/>
        <w:gridCol w:w="334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47"/>
              <w:jc w:val="center"/>
              <w:spacing w:before="0" w:after="0" w:line="264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jc w:val="center"/>
              <w:spacing w:before="0" w:after="0" w:line="264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947"/>
              <w:jc w:val="center"/>
              <w:spacing w:before="0" w:after="0" w:line="264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Наименование участника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  <w:p>
            <w:pPr>
              <w:pStyle w:val="947"/>
              <w:jc w:val="center"/>
              <w:spacing w:before="0" w:after="0" w:line="264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947"/>
              <w:jc w:val="center"/>
              <w:spacing w:before="0" w:after="0" w:line="264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Максимальное предложение участника  о цене предмета аукциона, руб.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47"/>
              <w:jc w:val="center"/>
              <w:spacing w:before="0" w:after="0" w:line="264" w:lineRule="auto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7936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947"/>
              <w:jc w:val="center"/>
              <w:spacing w:before="0" w:after="0" w:line="264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Кузнецов Александр Михайлович в лице представителя, действующего на основании доверенности, индивидуального предпринимателя Капустина Степана Александровича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9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2 300 000,00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47"/>
              <w:jc w:val="center"/>
              <w:spacing w:before="0" w:after="0" w:line="264" w:lineRule="auto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9348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9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Селуков Дмитрий Григорьевич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9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2 200 000,00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947"/>
        <w:jc w:val="both"/>
        <w:spacing w:before="0" w:after="0" w:line="264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947"/>
        <w:jc w:val="both"/>
        <w:spacing w:before="0" w:after="0" w:line="264" w:lineRule="auto"/>
        <w:rPr>
          <w:rFonts w:eastAsia="Droid Sans Fallback" w:cs="Lohit Devanagar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2 300 000,00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 руб.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947"/>
        <w:jc w:val="both"/>
        <w:spacing w:before="0" w:after="0" w:line="264" w:lineRule="auto"/>
        <w:widowControl/>
      </w:pP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2 200 000,00 руб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.</w:t>
      </w:r>
      <w:r/>
    </w:p>
    <w:p>
      <w:pPr>
        <w:pStyle w:val="947"/>
        <w:jc w:val="both"/>
        <w:spacing w:before="0" w:after="0" w:line="264" w:lineRule="auto"/>
      </w:pP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Победитель аукциона – 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Кузнецов Александр Михайлович в лице представителя, действующего на основании доверенности, индивидуального предпринимателя Капустина Степана Александровича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.</w:t>
      </w:r>
      <w:r/>
    </w:p>
    <w:p>
      <w:pPr>
        <w:pStyle w:val="947"/>
        <w:jc w:val="both"/>
        <w:spacing w:before="0" w:after="0" w:line="264" w:lineRule="auto"/>
      </w:pP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Селуков Дмитрий Григорьевич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.</w:t>
      </w:r>
      <w:r/>
    </w:p>
    <w:p>
      <w:pPr>
        <w:pStyle w:val="947"/>
        <w:jc w:val="both"/>
        <w:spacing w:before="0" w:after="0" w:line="264" w:lineRule="auto"/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en-US" w:eastAsia="en-US" w:bidi="ar-SA"/>
        </w:rPr>
        <w:t xml:space="preserve">Сведения о последнем предложении о цене предмета аукциона (цена приобретаемого в собственность земельного участка) –  </w:t>
      </w:r>
      <w:r>
        <w:rPr>
          <w:rFonts w:eastAsia="Droid Sans Fallback" w:cs="Lohit Devanagari"/>
          <w:b/>
          <w:bCs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2 300 000,00</w:t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en-US" w:eastAsia="en-US" w:bidi="ar-SA"/>
        </w:rPr>
        <w:t xml:space="preserve">руб.</w:t>
      </w:r>
      <w:r/>
    </w:p>
    <w:p>
      <w:pPr>
        <w:pStyle w:val="947"/>
        <w:ind w:left="-57" w:right="0" w:firstLine="567"/>
        <w:jc w:val="both"/>
        <w:spacing w:before="0" w:after="0" w:line="264" w:lineRule="auto"/>
        <w:widowControl/>
        <w:rPr>
          <w:rFonts w:eastAsia="Droid Sans Fallback" w:cs="Lohit Devanagari"/>
          <w:i w:val="0"/>
          <w:iCs w:val="0"/>
          <w:caps w:val="0"/>
          <w:smallCaps w:val="0"/>
          <w:color w:val="auto"/>
          <w:sz w:val="28"/>
          <w:szCs w:val="28"/>
          <w:highlight w:val="white"/>
          <w:shd w:val="clear" w:color="auto" w:fill="auto"/>
          <w:lang w:val="ru-RU" w:eastAsia="ru-RU" w:bidi="ar-SA"/>
        </w:rPr>
      </w:pPr>
      <w:r>
        <w:rPr>
          <w:rFonts w:eastAsia="Droid Sans Fallback" w:cs="Lohit Devanagari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</w:r>
      <w:r>
        <w:rPr>
          <w:rFonts w:eastAsia="Droid Sans Fallback" w:cs="Lohit Devanagari"/>
          <w:i w:val="0"/>
          <w:iCs w:val="0"/>
          <w:caps w:val="0"/>
          <w:smallCaps w:val="0"/>
          <w:color w:val="auto"/>
          <w:sz w:val="28"/>
          <w:szCs w:val="28"/>
          <w:highlight w:val="white"/>
          <w:shd w:val="clear" w:color="auto" w:fill="auto"/>
          <w:lang w:val="ru-RU" w:eastAsia="ru-RU" w:bidi="ar-SA"/>
        </w:rPr>
      </w:r>
    </w:p>
    <w:p>
      <w:pPr>
        <w:pStyle w:val="947"/>
        <w:jc w:val="both"/>
        <w:spacing w:before="0" w:after="120" w:line="264" w:lineRule="auto"/>
      </w:pPr>
      <w:r>
        <w:rPr>
          <w:rFonts w:eastAsia="Droid Sans Fallback" w:cs="Lohit Devanagari"/>
          <w:b/>
          <w:bCs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Лот № 4.</w:t>
      </w:r>
      <w:r/>
    </w:p>
    <w:p>
      <w:pPr>
        <w:pStyle w:val="947"/>
        <w:ind w:left="-57" w:right="0" w:firstLine="567"/>
        <w:jc w:val="both"/>
        <w:spacing w:before="0" w:after="0" w:line="264" w:lineRule="auto"/>
        <w:widowControl/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участок с кадастровым номером, государственная собственность на который не разграничена, 59:01:1817212:258 площадью 884 кв. м, расположе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нный по адресу: Российская Федерация, Пермский край, городской округ Пермский, город Пермь, улица 2-я Гаревая, з/у 24б,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/>
    </w:p>
    <w:p>
      <w:pPr>
        <w:pStyle w:val="947"/>
        <w:ind w:left="-57" w:right="0" w:firstLine="567"/>
        <w:jc w:val="both"/>
        <w:spacing w:before="0" w:after="0" w:line="264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По указанному лоту заявки не п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оступали.</w:t>
      </w:r>
      <w:r/>
    </w:p>
    <w:p>
      <w:pPr>
        <w:pStyle w:val="947"/>
        <w:ind w:left="-57" w:right="0" w:firstLine="567"/>
        <w:jc w:val="both"/>
        <w:spacing w:before="0" w:after="0" w:line="264" w:lineRule="auto"/>
        <w:widowControl/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На основании пункта 12 статьи 39.12 Земельного кодекса Российской Федерации электронный аукцион признан несостовшимся.</w:t>
      </w:r>
      <w:r/>
    </w:p>
    <w:p>
      <w:pPr>
        <w:pStyle w:val="947"/>
        <w:ind w:left="-57" w:right="0" w:firstLine="567"/>
        <w:jc w:val="both"/>
        <w:spacing w:before="0" w:after="0" w:line="264" w:lineRule="auto"/>
        <w:widowControl/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shd w:val="clear" w:color="auto" w:fill="auto"/>
          <w:lang w:val="ru-RU" w:eastAsia="ru-RU" w:bidi="ar-SA"/>
        </w:rPr>
      </w:pPr>
      <w:r/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shd w:val="clear" w:color="auto" w:fill="auto"/>
          <w:lang w:val="ru-RU" w:eastAsia="ru-RU" w:bidi="ar-SA"/>
        </w:rPr>
      </w:r>
    </w:p>
    <w:p>
      <w:pPr>
        <w:pStyle w:val="947"/>
        <w:jc w:val="both"/>
        <w:spacing w:before="0" w:after="120" w:line="264" w:lineRule="auto"/>
      </w:pPr>
      <w:r>
        <w:rPr>
          <w:rFonts w:eastAsia="Droid Sans Fallback" w:cs="Lohit Devanagari"/>
          <w:b/>
          <w:bCs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bCs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5</w:t>
      </w:r>
      <w:r>
        <w:rPr>
          <w:rFonts w:eastAsia="Droid Sans Fallback" w:cs="Lohit Devanagari"/>
          <w:b/>
          <w:bCs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.</w:t>
      </w:r>
      <w:r/>
    </w:p>
    <w:p>
      <w:pPr>
        <w:pStyle w:val="947"/>
        <w:ind w:left="-57" w:right="0" w:firstLine="567"/>
        <w:jc w:val="both"/>
        <w:spacing w:before="0" w:after="0" w:line="264" w:lineRule="auto"/>
        <w:widowControl/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участок с кадастровым номером, государственная собственность на который не разграничена, 59:01:3812844:151 площадью 1147 кв. м, распо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ложенный по адресу: Российская Федерация, Пермский край, городской округ Пермский, город Пермь, улица Токарная, з/у 27,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/>
    </w:p>
    <w:p>
      <w:pPr>
        <w:pStyle w:val="947"/>
        <w:ind w:left="-57" w:right="0" w:firstLine="567"/>
        <w:jc w:val="both"/>
        <w:spacing w:before="0" w:after="0" w:line="264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По указанному лоту заявки не поступали.</w:t>
      </w:r>
      <w:r/>
    </w:p>
    <w:p>
      <w:pPr>
        <w:pStyle w:val="947"/>
        <w:ind w:left="-57" w:right="0" w:firstLine="567"/>
        <w:jc w:val="both"/>
        <w:spacing w:before="0" w:after="0" w:line="264" w:lineRule="auto"/>
        <w:widowControl/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На основании пункта 12 статьи 39.12 Земельного кодекса Российской Федерации электронный аукцион признан несостовшимся.</w:t>
      </w:r>
      <w:r/>
    </w:p>
    <w:p>
      <w:pPr>
        <w:pStyle w:val="947"/>
        <w:ind w:left="-57" w:right="0" w:firstLine="567"/>
        <w:jc w:val="both"/>
        <w:spacing w:before="0" w:after="0" w:line="264" w:lineRule="auto"/>
        <w:widowControl/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shd w:val="clear" w:color="auto" w:fill="auto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shd w:val="clear" w:color="auto" w:fill="auto"/>
          <w:lang w:val="ru-RU" w:eastAsia="ru-RU" w:bidi="ar-SA"/>
        </w:rPr>
      </w:r>
    </w:p>
    <w:p>
      <w:pPr>
        <w:pStyle w:val="947"/>
        <w:ind w:left="0" w:right="0" w:firstLine="0"/>
        <w:jc w:val="both"/>
        <w:spacing w:before="0" w:after="0" w:line="276" w:lineRule="auto"/>
        <w:widowControl/>
      </w:pPr>
      <w:r/>
      <w:r/>
    </w:p>
    <w:p>
      <w:pPr>
        <w:pStyle w:val="947"/>
        <w:ind w:left="0" w:right="0" w:firstLine="0"/>
        <w:jc w:val="both"/>
        <w:spacing w:before="0" w:after="0" w:line="276" w:lineRule="auto"/>
        <w:widowControl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    А.А. Хаткевич</w:t>
      </w:r>
      <w:r>
        <w:rPr>
          <w:sz w:val="28"/>
          <w:szCs w:val="28"/>
          <w:highlight w:val="none"/>
        </w:rPr>
      </w:r>
    </w:p>
    <w:p>
      <w:pPr>
        <w:pStyle w:val="947"/>
        <w:ind w:left="0" w:right="0" w:firstLine="0"/>
        <w:jc w:val="both"/>
        <w:spacing w:before="0" w:after="0" w:line="276" w:lineRule="auto"/>
      </w:pPr>
      <w:r/>
      <w:r/>
    </w:p>
    <w:p>
      <w:pPr>
        <w:pStyle w:val="947"/>
        <w:ind w:left="0" w:right="0" w:firstLine="0"/>
        <w:jc w:val="both"/>
        <w:spacing w:before="120" w:after="120" w:line="276" w:lineRule="auto"/>
        <w:widowControl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Е.П. Шафранова</w:t>
      </w:r>
      <w:r>
        <w:rPr>
          <w:sz w:val="28"/>
          <w:szCs w:val="28"/>
          <w:highlight w:val="none"/>
        </w:rPr>
      </w:r>
    </w:p>
    <w:p>
      <w:pPr>
        <w:pStyle w:val="947"/>
        <w:ind w:left="0" w:right="0" w:firstLine="0"/>
        <w:jc w:val="both"/>
        <w:spacing w:before="120" w:after="120"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947"/>
        <w:ind w:left="0" w:right="0" w:firstLine="0"/>
        <w:jc w:val="both"/>
        <w:spacing w:before="120" w:after="120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                         О.И. Павлова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947"/>
        <w:ind w:left="0" w:right="0" w:firstLine="0"/>
        <w:jc w:val="both"/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jc w:val="both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 А.А. Союстова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947"/>
        <w:jc w:val="both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947"/>
        <w:ind w:left="0" w:right="0" w:firstLine="7937"/>
        <w:jc w:val="both"/>
        <w:spacing w:before="120" w:after="120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    </w:t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Ю.И. Четина 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717" w:right="567" w:bottom="777" w:left="1134" w:header="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Open Sans">
    <w:panose1 w:val="020B0606030504020204"/>
  </w:font>
  <w:font w:name="Tahoma">
    <w:panose1 w:val="020B0606030504020204"/>
  </w:font>
  <w:font w:name="Arial">
    <w:panose1 w:val="020B0604020202020204"/>
  </w:font>
  <w:font w:name="Droid Sans Fallback">
    <w:panose1 w:val="020B0502000000000001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1"/>
                            <w:rPr>
                              <w:rStyle w:val="981"/>
                            </w:rPr>
                          </w:pPr>
                          <w:r>
                            <w:rPr>
                              <w:rStyle w:val="9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t xml:space="preserve">4</w: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1"/>
                      <w:rPr>
                        <w:rStyle w:val="981"/>
                      </w:rPr>
                    </w:pPr>
                    <w:r>
                      <w:rPr>
                        <w:rStyle w:val="981"/>
                        <w:color w:val="000000"/>
                      </w:rPr>
                      <w:fldChar w:fldCharType="begin"/>
                    </w:r>
                    <w:r>
                      <w:rPr>
                        <w:rStyle w:val="9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1"/>
                        <w:color w:val="000000"/>
                      </w:rPr>
                      <w:fldChar w:fldCharType="separate"/>
                    </w:r>
                    <w:r>
                      <w:rPr>
                        <w:rStyle w:val="981"/>
                        <w:color w:val="000000"/>
                      </w:rPr>
                      <w:t xml:space="preserve">4</w:t>
                    </w:r>
                    <w:r>
                      <w:rPr>
                        <w:rStyle w:val="981"/>
                        <w:color w:val="000000"/>
                      </w:rPr>
                      <w:fldChar w:fldCharType="end"/>
                    </w:r>
                    <w:r>
                      <w:rPr>
                        <w:rStyle w:val="98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1"/>
                            <w:rPr>
                              <w:rStyle w:val="981"/>
                            </w:rPr>
                          </w:pPr>
                          <w:r>
                            <w:rPr>
                              <w:rStyle w:val="9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1"/>
                      <w:rPr>
                        <w:rStyle w:val="981"/>
                      </w:rPr>
                    </w:pPr>
                    <w:r>
                      <w:rPr>
                        <w:rStyle w:val="981"/>
                        <w:color w:val="000000"/>
                      </w:rPr>
                      <w:fldChar w:fldCharType="begin"/>
                    </w:r>
                    <w:r>
                      <w:rPr>
                        <w:rStyle w:val="9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1"/>
                        <w:color w:val="000000"/>
                      </w:rPr>
                      <w:fldChar w:fldCharType="separate"/>
                    </w:r>
                    <w:r>
                      <w:rPr>
                        <w:rStyle w:val="981"/>
                        <w:color w:val="000000"/>
                      </w:rPr>
                      <w:t xml:space="preserve">0</w:t>
                    </w:r>
                    <w:r>
                      <w:rPr>
                        <w:rStyle w:val="981"/>
                        <w:color w:val="000000"/>
                      </w:rPr>
                      <w:fldChar w:fldCharType="end"/>
                    </w:r>
                    <w:r>
                      <w:rPr>
                        <w:rStyle w:val="981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1"/>
                            <w:rPr>
                              <w:rStyle w:val="981"/>
                            </w:rPr>
                          </w:pPr>
                          <w:r>
                            <w:rPr>
                              <w:rStyle w:val="9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1"/>
                      <w:rPr>
                        <w:rStyle w:val="981"/>
                      </w:rPr>
                    </w:pPr>
                    <w:r>
                      <w:rPr>
                        <w:rStyle w:val="981"/>
                        <w:color w:val="000000"/>
                      </w:rPr>
                      <w:fldChar w:fldCharType="begin"/>
                    </w:r>
                    <w:r>
                      <w:rPr>
                        <w:rStyle w:val="9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1"/>
                        <w:color w:val="000000"/>
                      </w:rPr>
                      <w:fldChar w:fldCharType="separate"/>
                    </w:r>
                    <w:r>
                      <w:rPr>
                        <w:rStyle w:val="981"/>
                        <w:color w:val="000000"/>
                      </w:rPr>
                      <w:t xml:space="preserve">0</w:t>
                    </w:r>
                    <w:r>
                      <w:rPr>
                        <w:rStyle w:val="981"/>
                        <w:color w:val="000000"/>
                      </w:rPr>
                      <w:fldChar w:fldCharType="end"/>
                    </w:r>
                    <w:r>
                      <w:rPr>
                        <w:rStyle w:val="981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1"/>
                            <w:rPr>
                              <w:rStyle w:val="981"/>
                            </w:rPr>
                          </w:pPr>
                          <w:r>
                            <w:rPr>
                              <w:rStyle w:val="9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3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1"/>
                      <w:rPr>
                        <w:rStyle w:val="981"/>
                      </w:rPr>
                    </w:pPr>
                    <w:r>
                      <w:rPr>
                        <w:rStyle w:val="981"/>
                        <w:color w:val="000000"/>
                      </w:rPr>
                      <w:fldChar w:fldCharType="begin"/>
                    </w:r>
                    <w:r>
                      <w:rPr>
                        <w:rStyle w:val="9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1"/>
                        <w:color w:val="000000"/>
                      </w:rPr>
                      <w:fldChar w:fldCharType="separate"/>
                    </w:r>
                    <w:r>
                      <w:rPr>
                        <w:rStyle w:val="981"/>
                        <w:color w:val="000000"/>
                      </w:rPr>
                      <w:t xml:space="preserve">0</w:t>
                    </w:r>
                    <w:r>
                      <w:rPr>
                        <w:rStyle w:val="981"/>
                        <w:color w:val="000000"/>
                      </w:rPr>
                      <w:fldChar w:fldCharType="end"/>
                    </w:r>
                    <w:r>
                      <w:rPr>
                        <w:rStyle w:val="981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1"/>
                            <w:rPr>
                              <w:rStyle w:val="981"/>
                            </w:rPr>
                          </w:pPr>
                          <w:r>
                            <w:rPr>
                              <w:rStyle w:val="9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14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1"/>
                      <w:rPr>
                        <w:rStyle w:val="981"/>
                      </w:rPr>
                    </w:pPr>
                    <w:r>
                      <w:rPr>
                        <w:rStyle w:val="981"/>
                        <w:color w:val="000000"/>
                      </w:rPr>
                      <w:fldChar w:fldCharType="begin"/>
                    </w:r>
                    <w:r>
                      <w:rPr>
                        <w:rStyle w:val="9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1"/>
                        <w:color w:val="000000"/>
                      </w:rPr>
                      <w:fldChar w:fldCharType="separate"/>
                    </w:r>
                    <w:r>
                      <w:rPr>
                        <w:rStyle w:val="981"/>
                        <w:color w:val="000000"/>
                      </w:rPr>
                      <w:t xml:space="preserve">0</w:t>
                    </w:r>
                    <w:r>
                      <w:rPr>
                        <w:rStyle w:val="981"/>
                        <w:color w:val="000000"/>
                      </w:rPr>
                      <w:fldChar w:fldCharType="end"/>
                    </w:r>
                    <w:r>
                      <w:rPr>
                        <w:rStyle w:val="981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5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1"/>
                            <w:rPr>
                              <w:rStyle w:val="981"/>
                            </w:rPr>
                          </w:pPr>
                          <w:r>
                            <w:rPr>
                              <w:rStyle w:val="9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-15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1"/>
                      <w:rPr>
                        <w:rStyle w:val="981"/>
                      </w:rPr>
                    </w:pPr>
                    <w:r>
                      <w:rPr>
                        <w:rStyle w:val="981"/>
                        <w:color w:val="000000"/>
                      </w:rPr>
                      <w:fldChar w:fldCharType="begin"/>
                    </w:r>
                    <w:r>
                      <w:rPr>
                        <w:rStyle w:val="9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1"/>
                        <w:color w:val="000000"/>
                      </w:rPr>
                      <w:fldChar w:fldCharType="separate"/>
                    </w:r>
                    <w:r>
                      <w:rPr>
                        <w:rStyle w:val="981"/>
                        <w:color w:val="000000"/>
                      </w:rPr>
                      <w:t xml:space="preserve">0</w:t>
                    </w:r>
                    <w:r>
                      <w:rPr>
                        <w:rStyle w:val="981"/>
                        <w:color w:val="000000"/>
                      </w:rPr>
                      <w:fldChar w:fldCharType="end"/>
                    </w:r>
                    <w:r>
                      <w:rPr>
                        <w:rStyle w:val="981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1"/>
                            <w:rPr>
                              <w:rStyle w:val="981"/>
                            </w:rPr>
                          </w:pPr>
                          <w:r>
                            <w:rPr>
                              <w:rStyle w:val="9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1" type="#_x0000_t1" style="position:absolute;z-index:-16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1"/>
                      <w:rPr>
                        <w:rStyle w:val="981"/>
                      </w:rPr>
                    </w:pPr>
                    <w:r>
                      <w:rPr>
                        <w:rStyle w:val="981"/>
                        <w:color w:val="000000"/>
                      </w:rPr>
                      <w:fldChar w:fldCharType="begin"/>
                    </w:r>
                    <w:r>
                      <w:rPr>
                        <w:rStyle w:val="9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1"/>
                        <w:color w:val="000000"/>
                      </w:rPr>
                      <w:fldChar w:fldCharType="separate"/>
                    </w:r>
                    <w:r>
                      <w:rPr>
                        <w:rStyle w:val="981"/>
                        <w:color w:val="000000"/>
                      </w:rPr>
                      <w:t xml:space="preserve">0</w:t>
                    </w:r>
                    <w:r>
                      <w:rPr>
                        <w:rStyle w:val="981"/>
                        <w:color w:val="000000"/>
                      </w:rPr>
                      <w:fldChar w:fldCharType="end"/>
                    </w:r>
                    <w:r>
                      <w:rPr>
                        <w:rStyle w:val="981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7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1"/>
                            <w:rPr>
                              <w:rStyle w:val="981"/>
                            </w:rPr>
                          </w:pPr>
                          <w:r>
                            <w:rPr>
                              <w:rStyle w:val="9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-17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1"/>
                      <w:rPr>
                        <w:rStyle w:val="981"/>
                      </w:rPr>
                    </w:pPr>
                    <w:r>
                      <w:rPr>
                        <w:rStyle w:val="981"/>
                        <w:color w:val="000000"/>
                      </w:rPr>
                      <w:fldChar w:fldCharType="begin"/>
                    </w:r>
                    <w:r>
                      <w:rPr>
                        <w:rStyle w:val="9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1"/>
                        <w:color w:val="000000"/>
                      </w:rPr>
                      <w:fldChar w:fldCharType="separate"/>
                    </w:r>
                    <w:r>
                      <w:rPr>
                        <w:rStyle w:val="981"/>
                        <w:color w:val="000000"/>
                      </w:rPr>
                      <w:t xml:space="preserve">0</w:t>
                    </w:r>
                    <w:r>
                      <w:rPr>
                        <w:rStyle w:val="981"/>
                        <w:color w:val="000000"/>
                      </w:rPr>
                      <w:fldChar w:fldCharType="end"/>
                    </w:r>
                    <w:r>
                      <w:rPr>
                        <w:rStyle w:val="981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1"/>
                            <w:rPr>
                              <w:rStyle w:val="981"/>
                            </w:rPr>
                          </w:pPr>
                          <w:r>
                            <w:rPr>
                              <w:rStyle w:val="9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1" type="#_x0000_t1" style="position:absolute;z-index:-18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1"/>
                      <w:rPr>
                        <w:rStyle w:val="981"/>
                      </w:rPr>
                    </w:pPr>
                    <w:r>
                      <w:rPr>
                        <w:rStyle w:val="981"/>
                        <w:color w:val="000000"/>
                      </w:rPr>
                      <w:fldChar w:fldCharType="begin"/>
                    </w:r>
                    <w:r>
                      <w:rPr>
                        <w:rStyle w:val="9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1"/>
                        <w:color w:val="000000"/>
                      </w:rPr>
                      <w:fldChar w:fldCharType="separate"/>
                    </w:r>
                    <w:r>
                      <w:rPr>
                        <w:rStyle w:val="981"/>
                        <w:color w:val="000000"/>
                      </w:rPr>
                      <w:t xml:space="preserve">0</w:t>
                    </w:r>
                    <w:r>
                      <w:rPr>
                        <w:rStyle w:val="981"/>
                        <w:color w:val="000000"/>
                      </w:rPr>
                      <w:fldChar w:fldCharType="end"/>
                    </w:r>
                    <w:r>
                      <w:rPr>
                        <w:rStyle w:val="981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1"/>
                            <w:rPr>
                              <w:rStyle w:val="981"/>
                            </w:rPr>
                          </w:pPr>
                          <w:r>
                            <w:rPr>
                              <w:rStyle w:val="9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1" type="#_x0000_t1" style="position:absolute;z-index:-1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1"/>
                      <w:rPr>
                        <w:rStyle w:val="981"/>
                      </w:rPr>
                    </w:pPr>
                    <w:r>
                      <w:rPr>
                        <w:rStyle w:val="981"/>
                        <w:color w:val="000000"/>
                      </w:rPr>
                      <w:fldChar w:fldCharType="begin"/>
                    </w:r>
                    <w:r>
                      <w:rPr>
                        <w:rStyle w:val="9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1"/>
                        <w:color w:val="000000"/>
                      </w:rPr>
                      <w:fldChar w:fldCharType="separate"/>
                    </w:r>
                    <w:r>
                      <w:rPr>
                        <w:rStyle w:val="981"/>
                        <w:color w:val="000000"/>
                      </w:rPr>
                      <w:t xml:space="preserve">0</w:t>
                    </w:r>
                    <w:r>
                      <w:rPr>
                        <w:rStyle w:val="981"/>
                        <w:color w:val="000000"/>
                      </w:rPr>
                      <w:fldChar w:fldCharType="end"/>
                    </w:r>
                    <w:r>
                      <w:rPr>
                        <w:rStyle w:val="981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1"/>
                            <w:rPr>
                              <w:rStyle w:val="981"/>
                            </w:rPr>
                          </w:pPr>
                          <w:r>
                            <w:rPr>
                              <w:rStyle w:val="9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1" type="#_x0000_t1" style="position:absolute;z-index:-20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1"/>
                      <w:rPr>
                        <w:rStyle w:val="981"/>
                      </w:rPr>
                    </w:pPr>
                    <w:r>
                      <w:rPr>
                        <w:rStyle w:val="981"/>
                        <w:color w:val="000000"/>
                      </w:rPr>
                      <w:fldChar w:fldCharType="begin"/>
                    </w:r>
                    <w:r>
                      <w:rPr>
                        <w:rStyle w:val="9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1"/>
                        <w:color w:val="000000"/>
                      </w:rPr>
                      <w:fldChar w:fldCharType="separate"/>
                    </w:r>
                    <w:r>
                      <w:rPr>
                        <w:rStyle w:val="981"/>
                        <w:color w:val="000000"/>
                      </w:rPr>
                      <w:t xml:space="preserve">0</w:t>
                    </w:r>
                    <w:r>
                      <w:rPr>
                        <w:rStyle w:val="981"/>
                        <w:color w:val="000000"/>
                      </w:rPr>
                      <w:fldChar w:fldCharType="end"/>
                    </w:r>
                    <w:r>
                      <w:rPr>
                        <w:rStyle w:val="98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1"/>
                            <w:rPr>
                              <w:rStyle w:val="981"/>
                            </w:rPr>
                          </w:pPr>
                          <w:r>
                            <w:rPr>
                              <w:rStyle w:val="9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t xml:space="preserve">4</w:t>
                          </w:r>
                          <w:r>
                            <w:rPr>
                              <w:rStyle w:val="9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1"/>
                      <w:rPr>
                        <w:rStyle w:val="981"/>
                      </w:rPr>
                    </w:pPr>
                    <w:r>
                      <w:rPr>
                        <w:rStyle w:val="981"/>
                        <w:color w:val="000000"/>
                      </w:rPr>
                      <w:fldChar w:fldCharType="begin"/>
                    </w:r>
                    <w:r>
                      <w:rPr>
                        <w:rStyle w:val="9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1"/>
                        <w:color w:val="000000"/>
                      </w:rPr>
                      <w:fldChar w:fldCharType="separate"/>
                    </w:r>
                    <w:r>
                      <w:rPr>
                        <w:rStyle w:val="981"/>
                        <w:color w:val="000000"/>
                      </w:rPr>
                      <w:t xml:space="preserve">4</w:t>
                    </w:r>
                    <w:r>
                      <w:rPr>
                        <w:rStyle w:val="981"/>
                        <w:color w:val="000000"/>
                      </w:rPr>
                      <w:fldChar w:fldCharType="end"/>
                    </w:r>
                    <w:r>
                      <w:rPr>
                        <w:rStyle w:val="98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47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948">
    <w:name w:val="Heading 1"/>
    <w:basedOn w:val="947"/>
    <w:qFormat/>
    <w:pPr>
      <w:jc w:val="center"/>
      <w:keepNext/>
      <w:outlineLvl w:val="0"/>
    </w:pPr>
    <w:rPr>
      <w:b/>
      <w:bCs/>
      <w:szCs w:val="20"/>
    </w:rPr>
  </w:style>
  <w:style w:type="paragraph" w:styleId="949">
    <w:name w:val="Heading 2"/>
    <w:basedOn w:val="9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50">
    <w:name w:val="Heading 3"/>
    <w:basedOn w:val="947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51">
    <w:name w:val="Heading 4"/>
    <w:basedOn w:val="9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52">
    <w:name w:val="Heading 5"/>
    <w:basedOn w:val="9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53">
    <w:name w:val="Heading 6"/>
    <w:basedOn w:val="9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54">
    <w:name w:val="Heading 7"/>
    <w:basedOn w:val="9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55">
    <w:name w:val="Heading 8"/>
    <w:basedOn w:val="9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56">
    <w:name w:val="Heading 9"/>
    <w:basedOn w:val="9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5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958">
    <w:name w:val="Heading 2 Char"/>
    <w:uiPriority w:val="9"/>
    <w:qFormat/>
    <w:rPr>
      <w:rFonts w:ascii="Arial" w:hAnsi="Arial" w:eastAsia="Arial" w:cs="Arial"/>
      <w:sz w:val="34"/>
    </w:rPr>
  </w:style>
  <w:style w:type="character" w:styleId="95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96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6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6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6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6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6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66">
    <w:name w:val="Title Char"/>
    <w:uiPriority w:val="10"/>
    <w:qFormat/>
    <w:rPr>
      <w:sz w:val="48"/>
      <w:szCs w:val="48"/>
    </w:rPr>
  </w:style>
  <w:style w:type="character" w:styleId="967">
    <w:name w:val="Subtitle Char"/>
    <w:uiPriority w:val="11"/>
    <w:qFormat/>
    <w:rPr>
      <w:sz w:val="24"/>
      <w:szCs w:val="24"/>
    </w:rPr>
  </w:style>
  <w:style w:type="character" w:styleId="968">
    <w:name w:val="Quote Char"/>
    <w:uiPriority w:val="29"/>
    <w:qFormat/>
    <w:rPr>
      <w:i/>
    </w:rPr>
  </w:style>
  <w:style w:type="character" w:styleId="969">
    <w:name w:val="Intense Quote Char"/>
    <w:uiPriority w:val="30"/>
    <w:qFormat/>
    <w:rPr>
      <w:i/>
    </w:rPr>
  </w:style>
  <w:style w:type="character" w:styleId="970">
    <w:name w:val="Header Char"/>
    <w:uiPriority w:val="99"/>
    <w:qFormat/>
  </w:style>
  <w:style w:type="character" w:styleId="971">
    <w:name w:val="Footer Char"/>
    <w:uiPriority w:val="99"/>
    <w:qFormat/>
  </w:style>
  <w:style w:type="character" w:styleId="972">
    <w:name w:val="Caption Char"/>
    <w:uiPriority w:val="99"/>
    <w:qFormat/>
  </w:style>
  <w:style w:type="character" w:styleId="973">
    <w:name w:val="Hyperlink"/>
    <w:uiPriority w:val="99"/>
    <w:unhideWhenUsed/>
    <w:rPr>
      <w:color w:val="0000ff" w:themeColor="hyperlink"/>
      <w:u w:val="single"/>
    </w:rPr>
  </w:style>
  <w:style w:type="character" w:styleId="974">
    <w:name w:val="Footnote Text Char"/>
    <w:uiPriority w:val="99"/>
    <w:qFormat/>
    <w:rPr>
      <w:sz w:val="18"/>
    </w:rPr>
  </w:style>
  <w:style w:type="character" w:styleId="975">
    <w:name w:val="Символ сноски"/>
    <w:uiPriority w:val="99"/>
    <w:unhideWhenUsed/>
    <w:qFormat/>
    <w:rPr>
      <w:vertAlign w:val="superscript"/>
    </w:rPr>
  </w:style>
  <w:style w:type="character" w:styleId="976">
    <w:name w:val="footnote reference"/>
    <w:rPr>
      <w:vertAlign w:val="superscript"/>
    </w:rPr>
  </w:style>
  <w:style w:type="character" w:styleId="977">
    <w:name w:val="Endnote Text Char"/>
    <w:uiPriority w:val="99"/>
    <w:qFormat/>
    <w:rPr>
      <w:sz w:val="20"/>
    </w:rPr>
  </w:style>
  <w:style w:type="character" w:styleId="97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79">
    <w:name w:val="endnote reference"/>
    <w:rPr>
      <w:vertAlign w:val="superscript"/>
    </w:rPr>
  </w:style>
  <w:style w:type="character" w:styleId="980">
    <w:name w:val="Основной шрифт абзаца"/>
    <w:semiHidden/>
    <w:qFormat/>
  </w:style>
  <w:style w:type="character" w:styleId="981">
    <w:name w:val="Page Number"/>
    <w:basedOn w:val="980"/>
  </w:style>
  <w:style w:type="character" w:styleId="982">
    <w:name w:val="Основной текст с отступом 3 Знак"/>
    <w:qFormat/>
    <w:rPr>
      <w:sz w:val="24"/>
      <w:szCs w:val="24"/>
    </w:rPr>
  </w:style>
  <w:style w:type="character" w:styleId="983">
    <w:name w:val="Текст Знак"/>
    <w:qFormat/>
    <w:rPr>
      <w:rFonts w:ascii="Courier New" w:hAnsi="Courier New"/>
    </w:rPr>
  </w:style>
  <w:style w:type="character" w:styleId="984">
    <w:name w:val="Основной текст с отступом Знак"/>
    <w:qFormat/>
    <w:rPr>
      <w:sz w:val="24"/>
      <w:szCs w:val="24"/>
    </w:rPr>
  </w:style>
  <w:style w:type="character" w:styleId="985">
    <w:name w:val="Основной текст 2 Знак"/>
    <w:qFormat/>
    <w:rPr>
      <w:sz w:val="24"/>
      <w:szCs w:val="24"/>
    </w:rPr>
  </w:style>
  <w:style w:type="character" w:styleId="986">
    <w:name w:val="Текст выноски Знак"/>
    <w:qFormat/>
    <w:rPr>
      <w:rFonts w:ascii="Tahoma" w:hAnsi="Tahoma" w:cs="Tahoma"/>
      <w:sz w:val="16"/>
      <w:szCs w:val="16"/>
    </w:rPr>
  </w:style>
  <w:style w:type="character" w:styleId="987" w:default="1">
    <w:name w:val="Default Paragraph Font"/>
    <w:uiPriority w:val="1"/>
    <w:semiHidden/>
    <w:unhideWhenUsed/>
    <w:qFormat/>
  </w:style>
  <w:style w:type="paragraph" w:styleId="988">
    <w:name w:val="Заголовок"/>
    <w:basedOn w:val="947"/>
    <w:next w:val="989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989">
    <w:name w:val="Body Text"/>
    <w:basedOn w:val="947"/>
    <w:pPr>
      <w:jc w:val="right"/>
    </w:pPr>
    <w:rPr>
      <w:sz w:val="28"/>
    </w:rPr>
  </w:style>
  <w:style w:type="paragraph" w:styleId="990">
    <w:name w:val="List"/>
    <w:basedOn w:val="989"/>
    <w:rPr>
      <w:rFonts w:cs="Lohit Devanagari"/>
    </w:rPr>
  </w:style>
  <w:style w:type="paragraph" w:styleId="991">
    <w:name w:val="Caption"/>
    <w:basedOn w:val="9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92">
    <w:name w:val="Указатель"/>
    <w:basedOn w:val="947"/>
    <w:qFormat/>
    <w:pPr>
      <w:suppressLineNumbers/>
    </w:pPr>
    <w:rPr>
      <w:rFonts w:cs="Lohit Devanagari"/>
    </w:rPr>
  </w:style>
  <w:style w:type="paragraph" w:styleId="993">
    <w:name w:val="List Paragraph"/>
    <w:basedOn w:val="947"/>
    <w:uiPriority w:val="34"/>
    <w:qFormat/>
    <w:pPr>
      <w:contextualSpacing/>
      <w:ind w:left="720"/>
      <w:spacing w:before="0" w:after="0"/>
    </w:pPr>
  </w:style>
  <w:style w:type="paragraph" w:styleId="994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995">
    <w:name w:val="Title"/>
    <w:basedOn w:val="94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96">
    <w:name w:val="Subtitle"/>
    <w:basedOn w:val="947"/>
    <w:uiPriority w:val="11"/>
    <w:qFormat/>
    <w:pPr>
      <w:spacing w:before="200" w:after="200"/>
    </w:pPr>
    <w:rPr>
      <w:sz w:val="24"/>
      <w:szCs w:val="24"/>
    </w:rPr>
  </w:style>
  <w:style w:type="paragraph" w:styleId="997">
    <w:name w:val="Quote"/>
    <w:basedOn w:val="947"/>
    <w:uiPriority w:val="29"/>
    <w:qFormat/>
    <w:pPr>
      <w:ind w:left="720" w:right="720"/>
    </w:pPr>
    <w:rPr>
      <w:i/>
    </w:rPr>
  </w:style>
  <w:style w:type="paragraph" w:styleId="998">
    <w:name w:val="Intense Quote"/>
    <w:basedOn w:val="947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99">
    <w:name w:val="Колонтитул"/>
    <w:basedOn w:val="947"/>
    <w:qFormat/>
  </w:style>
  <w:style w:type="paragraph" w:styleId="1000">
    <w:name w:val="Header"/>
    <w:basedOn w:val="947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1001">
    <w:name w:val="Footer"/>
    <w:basedOn w:val="947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1002">
    <w:name w:val="footnote text"/>
    <w:basedOn w:val="94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003">
    <w:name w:val="endnote text"/>
    <w:basedOn w:val="94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004">
    <w:name w:val="toc 1"/>
    <w:basedOn w:val="947"/>
    <w:uiPriority w:val="39"/>
    <w:unhideWhenUsed/>
    <w:pPr>
      <w:ind w:left="0" w:right="0" w:firstLine="0"/>
      <w:spacing w:before="0" w:after="57"/>
    </w:pPr>
  </w:style>
  <w:style w:type="paragraph" w:styleId="1005">
    <w:name w:val="toc 2"/>
    <w:basedOn w:val="947"/>
    <w:uiPriority w:val="39"/>
    <w:unhideWhenUsed/>
    <w:pPr>
      <w:ind w:left="283" w:right="0" w:firstLine="0"/>
      <w:spacing w:before="0" w:after="57"/>
    </w:pPr>
  </w:style>
  <w:style w:type="paragraph" w:styleId="1006">
    <w:name w:val="toc 3"/>
    <w:basedOn w:val="947"/>
    <w:uiPriority w:val="39"/>
    <w:unhideWhenUsed/>
    <w:pPr>
      <w:ind w:left="567" w:right="0" w:firstLine="0"/>
      <w:spacing w:before="0" w:after="57"/>
    </w:pPr>
  </w:style>
  <w:style w:type="paragraph" w:styleId="1007">
    <w:name w:val="toc 4"/>
    <w:basedOn w:val="947"/>
    <w:uiPriority w:val="39"/>
    <w:unhideWhenUsed/>
    <w:pPr>
      <w:ind w:left="850" w:right="0" w:firstLine="0"/>
      <w:spacing w:before="0" w:after="57"/>
    </w:pPr>
  </w:style>
  <w:style w:type="paragraph" w:styleId="1008">
    <w:name w:val="toc 5"/>
    <w:basedOn w:val="947"/>
    <w:uiPriority w:val="39"/>
    <w:unhideWhenUsed/>
    <w:pPr>
      <w:ind w:left="1134" w:right="0" w:firstLine="0"/>
      <w:spacing w:before="0" w:after="57"/>
    </w:pPr>
  </w:style>
  <w:style w:type="paragraph" w:styleId="1009">
    <w:name w:val="toc 6"/>
    <w:basedOn w:val="947"/>
    <w:uiPriority w:val="39"/>
    <w:unhideWhenUsed/>
    <w:pPr>
      <w:ind w:left="1417" w:right="0" w:firstLine="0"/>
      <w:spacing w:before="0" w:after="57"/>
    </w:pPr>
  </w:style>
  <w:style w:type="paragraph" w:styleId="1010">
    <w:name w:val="toc 7"/>
    <w:basedOn w:val="947"/>
    <w:uiPriority w:val="39"/>
    <w:unhideWhenUsed/>
    <w:pPr>
      <w:ind w:left="1701" w:right="0" w:firstLine="0"/>
      <w:spacing w:before="0" w:after="57"/>
    </w:pPr>
  </w:style>
  <w:style w:type="paragraph" w:styleId="1011">
    <w:name w:val="toc 8"/>
    <w:basedOn w:val="947"/>
    <w:uiPriority w:val="39"/>
    <w:unhideWhenUsed/>
    <w:pPr>
      <w:ind w:left="1984" w:right="0" w:firstLine="0"/>
      <w:spacing w:before="0" w:after="57"/>
    </w:pPr>
  </w:style>
  <w:style w:type="paragraph" w:styleId="1012">
    <w:name w:val="toc 9"/>
    <w:basedOn w:val="947"/>
    <w:uiPriority w:val="39"/>
    <w:unhideWhenUsed/>
    <w:pPr>
      <w:ind w:left="2268" w:right="0" w:firstLine="0"/>
      <w:spacing w:before="0" w:after="57"/>
    </w:pPr>
  </w:style>
  <w:style w:type="paragraph" w:styleId="1013">
    <w:name w:val="Index Heading"/>
    <w:basedOn w:val="988"/>
  </w:style>
  <w:style w:type="paragraph" w:styleId="1014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1015">
    <w:name w:val="table of figures"/>
    <w:basedOn w:val="947"/>
    <w:uiPriority w:val="99"/>
    <w:unhideWhenUsed/>
    <w:pPr>
      <w:spacing w:before="0" w:after="0" w:afterAutospacing="0"/>
    </w:pPr>
  </w:style>
  <w:style w:type="paragraph" w:styleId="1016">
    <w:name w:val="Основной текст с отступом 2"/>
    <w:basedOn w:val="947"/>
    <w:qFormat/>
    <w:pPr>
      <w:ind w:left="4962" w:hanging="4395"/>
      <w:jc w:val="both"/>
    </w:pPr>
    <w:rPr>
      <w:szCs w:val="20"/>
    </w:rPr>
  </w:style>
  <w:style w:type="paragraph" w:styleId="1017">
    <w:name w:val="Текст"/>
    <w:basedOn w:val="947"/>
    <w:qFormat/>
    <w:rPr>
      <w:rFonts w:ascii="Courier New" w:hAnsi="Courier New"/>
      <w:sz w:val="20"/>
      <w:szCs w:val="20"/>
      <w:lang w:val="en-US" w:eastAsia="en-US"/>
    </w:rPr>
  </w:style>
  <w:style w:type="paragraph" w:styleId="1018">
    <w:name w:val="Основной текст с отступом 3"/>
    <w:basedOn w:val="947"/>
    <w:qFormat/>
    <w:pPr>
      <w:ind w:left="5610"/>
    </w:pPr>
    <w:rPr>
      <w:lang w:val="en-US" w:eastAsia="en-US"/>
    </w:rPr>
  </w:style>
  <w:style w:type="paragraph" w:styleId="1019">
    <w:name w:val="Body Text Indent"/>
    <w:basedOn w:val="947"/>
    <w:pPr>
      <w:ind w:left="283"/>
      <w:spacing w:before="0" w:after="120"/>
    </w:pPr>
    <w:rPr>
      <w:lang w:val="en-US" w:eastAsia="en-US"/>
    </w:rPr>
  </w:style>
  <w:style w:type="paragraph" w:styleId="1020">
    <w:name w:val="Основной текст 2"/>
    <w:basedOn w:val="947"/>
    <w:qFormat/>
    <w:pPr>
      <w:spacing w:before="0" w:after="120" w:line="480" w:lineRule="auto"/>
    </w:pPr>
    <w:rPr>
      <w:lang w:val="en-US" w:eastAsia="en-US"/>
    </w:rPr>
  </w:style>
  <w:style w:type="paragraph" w:styleId="1021">
    <w:name w:val="Основной текст 3"/>
    <w:basedOn w:val="947"/>
    <w:qFormat/>
    <w:pPr>
      <w:spacing w:before="0" w:after="120"/>
    </w:pPr>
    <w:rPr>
      <w:sz w:val="16"/>
      <w:szCs w:val="16"/>
    </w:rPr>
  </w:style>
  <w:style w:type="paragraph" w:styleId="1022">
    <w:name w:val="Заголовок,Название"/>
    <w:basedOn w:val="947"/>
    <w:qFormat/>
    <w:pPr>
      <w:ind w:firstLine="567"/>
      <w:jc w:val="center"/>
    </w:pPr>
    <w:rPr>
      <w:b/>
      <w:szCs w:val="20"/>
    </w:rPr>
  </w:style>
  <w:style w:type="paragraph" w:styleId="1023">
    <w:name w:val="ConsPlusNonformat"/>
    <w:qFormat/>
    <w:pPr>
      <w:jc w:val="left"/>
      <w:spacing w:before="0" w:after="0"/>
      <w:widowControl w:val="off"/>
    </w:pPr>
    <w:rPr>
      <w:rFonts w:ascii="Courier New" w:hAnsi="Courier New" w:eastAsia="Droid Sans Fallback" w:cs="Courier New"/>
      <w:color w:val="auto"/>
      <w:sz w:val="20"/>
      <w:szCs w:val="20"/>
      <w:lang w:val="ru-RU" w:eastAsia="ru-RU" w:bidi="ar-SA"/>
    </w:rPr>
  </w:style>
  <w:style w:type="paragraph" w:styleId="1024">
    <w:name w:val="Знак Знак Знак Знак Знак Знак Знак Знак Знак Знак Знак Знак"/>
    <w:basedOn w:val="947"/>
    <w:qFormat/>
    <w:rPr>
      <w:rFonts w:ascii="Verdana" w:hAnsi="Verdana" w:cs="Verdana"/>
      <w:sz w:val="20"/>
      <w:szCs w:val="20"/>
      <w:lang w:val="en-US" w:eastAsia="en-US"/>
    </w:rPr>
  </w:style>
  <w:style w:type="paragraph" w:styleId="1025">
    <w:name w:val="Текст выноски"/>
    <w:basedOn w:val="947"/>
    <w:qFormat/>
    <w:rPr>
      <w:rFonts w:ascii="Tahoma" w:hAnsi="Tahoma" w:cs="Tahoma"/>
      <w:sz w:val="16"/>
      <w:szCs w:val="16"/>
    </w:rPr>
  </w:style>
  <w:style w:type="paragraph" w:styleId="1026">
    <w:name w:val="Содержимое врезки"/>
    <w:basedOn w:val="947"/>
    <w:qFormat/>
  </w:style>
  <w:style w:type="paragraph" w:styleId="1027">
    <w:name w:val="Содержимое таблицы"/>
    <w:basedOn w:val="947"/>
    <w:qFormat/>
    <w:pPr>
      <w:widowControl w:val="off"/>
      <w:suppressLineNumbers/>
    </w:pPr>
  </w:style>
  <w:style w:type="paragraph" w:styleId="1028">
    <w:name w:val="Заголовок таблицы"/>
    <w:basedOn w:val="1027"/>
    <w:qFormat/>
    <w:pPr>
      <w:jc w:val="center"/>
      <w:suppressLineNumbers/>
    </w:pPr>
    <w:rPr>
      <w:b/>
      <w:bCs/>
    </w:rPr>
  </w:style>
  <w:style w:type="numbering" w:styleId="1029">
    <w:name w:val="Нет списка"/>
    <w:semiHidden/>
    <w:qFormat/>
  </w:style>
  <w:style w:type="numbering" w:styleId="1030" w:default="1">
    <w:name w:val="No List"/>
    <w:uiPriority w:val="99"/>
    <w:semiHidden/>
    <w:unhideWhenUsed/>
    <w:qFormat/>
  </w:style>
  <w:style w:type="table" w:styleId="10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0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10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10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10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10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10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10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10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10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10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10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10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10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10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10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10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10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10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1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1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1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1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1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1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1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1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1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1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1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1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1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1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1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1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1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1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1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1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1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1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1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1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1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1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57" w:default="1">
    <w:name w:val="Normal Table"/>
    <w:uiPriority w:val="99"/>
    <w:semiHidden/>
    <w:unhideWhenUsed/>
    <w:tblPr/>
  </w:style>
  <w:style w:type="table" w:styleId="1158" w:customStyle="1">
    <w:name w:val="block-tbl "/>
    <w:pPr>
      <w:ind w:right="0"/>
      <w:jc w:val="left"/>
      <w:spacing w:before="0" w:after="0" w:line="240" w:lineRule="auto"/>
    </w:pPr>
    <w:rPr>
      <w:b w:val="0"/>
      <w:bCs w:val="0"/>
      <w:i w:val="0"/>
      <w:caps w:val="0"/>
      <w:smallCaps w:val="0"/>
      <w:spacing w:val="0"/>
      <w:sz w:val="20"/>
      <w:szCs w:val="20"/>
      <w:lang w:val="en-US" w:eastAsia="en-US" w:bidi="ar-SA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bna</dc:creator>
  <dc:description/>
  <dc:language>ru-RU</dc:language>
  <cp:revision>172</cp:revision>
  <dcterms:created xsi:type="dcterms:W3CDTF">2023-09-08T05:38:00Z</dcterms:created>
  <dcterms:modified xsi:type="dcterms:W3CDTF">2026-04-16T05:16:16Z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