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/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/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/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30.04.2026 № 059-19-01-11-64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04.06.2026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</w:t>
        <w:br/>
        <w:t xml:space="preserve">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</w:t>
        <w:br/>
        <w:t xml:space="preserve">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br/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>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/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/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Cs/>
          <w:sz w:val="24"/>
          <w:szCs w:val="28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30.04.2026 № 059-19-01-11-64.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/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</w:t>
        <w:br/>
        <w:t>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</w:t>
        <w:br/>
        <w:t xml:space="preserve">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/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614015, </w:t>
        <w:br/>
        <w:t xml:space="preserve">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города Перми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8"/>
                <w:highlight w:val="white"/>
              </w:rPr>
              <w:t>от 19 июня 2024 г. № 21-01-03-5744 «О проведении аукциона по продаже земельного участка                                              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1-я Логовая, з/у 1д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59:01:3812839:178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/>
            </w:pPr>
            <w:r>
              <w:rPr/>
              <w:t>принадлежность к определенной  территориальной зоне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20.11.2025г. № КУВИ-001/2025-212122747 (далее –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19.01.2024 № РФ-59-2-03-0-00-2024-0065-0 (далее – ГПЗУ) (приложение 2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В ходе визуального осмотра территории установлено, что доступ на земельный участок не ограничен, состояние рельефа земельного участка ровное, объекты капитального/некапитального строительства отсутствуют. На земельном участке произрастают лиственные и хвойные деревья.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Близлежащие пожарные гидранты расположены </w:t>
              <w:br/>
              <w:t>по адресам: Пермский край, г. Пермь, Орджоникидзевский район, ул. Александра Пархоменко, 21, 25, 31, ул. Чапаева, 6; пожарные водоемы расположены по адресу: Пермский край, г. Пермь, Орджоникидзевский район, ул. Новогодняя, 11, ул. 2-я Планерная, 19.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sz w:val="24"/>
                <w:szCs w:val="24"/>
              </w:rPr>
              <w:t xml:space="preserve"> от 17.12.2025 № 059-37-01-32/3-587, в акте обследования от 16.12.2025 № 148).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со сведениями из ЕГРН в границах Участка объекты 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данным геодезической съемки в границах Участка объекты 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сведениям, содержащимся в ГПЗУ, ЕГРН и справке по градостроительным условиям </w:t>
              <w:br/>
              <w:t>от 20.11.2025 № 655088, Участок полностью расположен в границах зоны с особыми условиями использования территории: Приаэродромная территория аэродрома аэропорта Большое Савино, реестровый номер границы 59:32-6.553.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Проектирование и строительство вести 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Участке произрастает 4 дерева породы береза.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стоимость в ценах 2024 года одного дерева лиственной породы от 17 тыс. руб., а хвойной – от 20 тыс. руб.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Победителю аукциона необходимо соблюдать условия строительства, указанные в письме.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17.01.2024 № 059-33-01-10/3-27).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Сообщается о возможности присоединения Участка к автомобильной дороге по ул. 1-я Логовая. Данная дорога входит в Перечень дорог общего пользования местного значения, утвержденного постановлением администрации города Перми от 02.06.2009 № 298.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бюджетом города Перми на 2024 год и плановый период 2025-2026 годов мероприятий по строительству, реконструкции, капитальному ремонту улично-дорожной сети на данной территории не запланировано.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 от 16.01.2024 № 059-24-01-36/3-82).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пожарного водоема на указанной территории не запланировано;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ближайшее подразделение пожарной охраны расположено по адресу: ул. Волховская, 37 (ПСЧ-7 10-ПСО);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 отсутствуют. Ближайший участковый пункт расположен по адресу: город Пермь, переулок Талицкий, д. 8 (микрорайон Кислотные Дачи, Орджоникидзевский район). В настоящее время в указанном микрорайоне строительство (приобретение) участковых пунктов полиции не планируется;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для аварийно-спасательных формирований на указанной территории отсутствуют. В настоящее время потребность в обеспечении служебными помещениями для аварийно-спасательных формирований в указанном микрорайоне отсутствует;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указанной территории имеется следующий источник противопожарного водоснабжения: (пожарный водоем), расположенный по улице Новогодняя, 11 – в радиусе 200 метров;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края, Участок попадает в зону возможного химического заражения в особый период;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находится в зоне действия региональной автоматизированной системы централизованного оповещения населения города Перми, установленной по ул. 1-й Еловский переулок, д. 22 – 600 метров.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6"/>
              </w:rPr>
              <w:t xml:space="preserve">При размещении объектов на вышеуказанной территории необходимо соблюдать нормы и требования действующего законодательства: Федеральных законов от 21.12.1994 № 69-ФЗ «О пожарной безопасности» и от 22.07.2008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Свода правил 4.13130 «Системы противопожарной защиты. Ограничение распространения пожара </w:t>
              <w:br/>
              <w:t>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</w:rPr>
              <w:t xml:space="preserve"> от 22.12.2023 № 059-10-01-27/3-2090).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</w:t>
            </w:r>
            <w:r>
              <w:rPr>
                <w:sz w:val="24"/>
                <w:szCs w:val="24"/>
              </w:rPr>
              <w:t xml:space="preserve"> (ред. от 17.05.2023):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en-US"/>
              </w:rPr>
              <w:t>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в климатических районах строительства IА, IБ, IГ, IД, определяемых по СП 131.13330, должна быть не менее </w:t>
            </w:r>
            <w:r>
              <w:rPr>
                <w:spacing w:val="-6"/>
                <w:sz w:val="24"/>
                <w:szCs w:val="24"/>
                <w:lang w:val="en-US"/>
              </w:rPr>
              <w:t>2,7 м, а в других климатических районах строительства -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pacing w:val="-6"/>
                <w:sz w:val="24"/>
                <w:szCs w:val="24"/>
                <w:lang w:val="en-US"/>
              </w:rPr>
              <w:t>не менее 2,5 м. Высота внутридомовых коридоров, холлов, передних, антресолей должна составлять не менее 2,1 м,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  <w:lang w:val="en-US"/>
              </w:rPr>
              <w:t>а высота пути эвакуации - не менее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Согласно информации, содержащейся 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23.12.2015 № 1102).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</w:t>
              <w:br/>
              <w:t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от 27.12.2004 № 861, конкретные технические условия на энергосбережение объекта разрабатываются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размер платы определяется по утвержденным тарифам согласно постановлению РСТ Пермского края от 23.11.2023 </w:t>
              <w:br/>
              <w:t>№ 121-тп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Электроснабжение объекта возможно будет осуществить при условии строительства питающей линии электропередачи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Подать заявку на технологическое присоединение возможно </w:t>
            </w:r>
            <w:r>
              <w:rPr>
                <w:color w:themeColor="text1" w:val="000000"/>
                <w:sz w:val="24"/>
                <w:szCs w:val="24"/>
              </w:rPr>
              <w:t xml:space="preserve">через единый федеральный портал электросетевых услуг группы компаний «Россети» на сайте: </w:t>
            </w:r>
            <w:hyperlink r:id="rId10" w:tgtFrame="https://портал-тп.рф">
              <w:r>
                <w:rPr>
                  <w:rStyle w:val="ListLabel46"/>
                  <w:color w:themeColor="text1" w:val="000000"/>
                  <w:sz w:val="24"/>
                  <w:szCs w:val="24"/>
                  <w:u w:val="single"/>
                  <w:lang w:val="en-US"/>
                </w:rPr>
                <w:t>https</w:t>
              </w:r>
              <w:r>
                <w:rPr>
                  <w:rStyle w:val="ListLabel46"/>
                  <w:color w:themeColor="text1" w:val="000000"/>
                  <w:sz w:val="24"/>
                  <w:szCs w:val="24"/>
                  <w:u w:val="single"/>
                </w:rPr>
                <w:t>://портал-тп.рф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ил</w:t>
            </w:r>
            <w:r>
              <w:rPr>
                <w:sz w:val="24"/>
                <w:szCs w:val="24"/>
              </w:rPr>
              <w:t>и через Мобильное приложение ПАО «Россети».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pacing w:val="-6"/>
                <w:sz w:val="24"/>
                <w:szCs w:val="24"/>
              </w:rPr>
              <w:t>Филиала ПАО «Россети Урал» -</w:t>
            </w:r>
            <w:r>
              <w:rPr>
                <w:b/>
                <w:sz w:val="24"/>
                <w:szCs w:val="24"/>
              </w:rPr>
              <w:t xml:space="preserve"> «Пермэнерго» </w:t>
            </w:r>
            <w:r>
              <w:rPr>
                <w:sz w:val="24"/>
                <w:szCs w:val="24"/>
              </w:rPr>
              <w:t>от 25.12.2023 № ПЭ/ПГЭС/22/639).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7м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Правительства Российской Федерации от 13.09.2021 № 1547 утверждены Правила подключения (технологического присоединения) газоиспользующего оборудования и объектов капитального строительства к сетям газораспределения (далее – Правила подключения).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п. 7 Правил подключения </w:t>
              <w:br/>
              <w:t xml:space="preserve">для заключения договора о подключении (технологическом присоединении) необходимо направить запрос по типовой форме согласно приложению № 1 к Правилам подключения, </w:t>
              <w:br/>
              <w:t xml:space="preserve">с приложением необходимых документов и сведений, указанных в пунктах 11 и 16 Правил подключения на электронную почту post@pf.ugaz.ru, либо почтовым отправлением по адресу: г. Пермь, ул. Уральская, 104, через Единый центр предоставления услуг по адресу: </w:t>
              <w:br/>
              <w:t xml:space="preserve">г. Пермь, ул. Уральская, д. 104, Петропавловская, 43, через личный кабинет на сайте </w:t>
            </w:r>
            <w:r>
              <w:rPr>
                <w:sz w:val="24"/>
                <w:szCs w:val="24"/>
                <w:lang w:val="en-US"/>
              </w:rPr>
              <w:t>ugaz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на портале единого оператора газификации: </w:t>
            </w:r>
            <w:hyperlink r:id="rId11" w:tgtFrame="https://connectgas.ru/">
              <w:r>
                <w:rPr>
                  <w:rStyle w:val="Hyperlink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Hyperlink"/>
                  <w:sz w:val="24"/>
                  <w:szCs w:val="24"/>
                </w:rPr>
                <w:t>://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connectgas</w:t>
              </w:r>
              <w:r>
                <w:rPr>
                  <w:rStyle w:val="Hyperlink"/>
                  <w:sz w:val="24"/>
                  <w:szCs w:val="24"/>
                </w:rPr>
                <w:t>.</w:t>
              </w:r>
              <w:r>
                <w:rPr>
                  <w:rStyle w:val="Hyperlink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АО «Газпром газораспределение Пермь»</w:t>
            </w:r>
            <w:r>
              <w:rPr>
                <w:sz w:val="24"/>
                <w:szCs w:val="24"/>
              </w:rPr>
              <w:t xml:space="preserve"> от 29.12.2023 № ПФ-8779).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– 1,0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/сут. к централизованным системам водоснабжения и водоотведения сообщается следующее.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Снабжение водой возможно от существующего ввода водопровода Д-25 мм на жилой дом, при этом </w:t>
              <w:br/>
              <w:t xml:space="preserve">в месте расположения Участка отсутствуют централизованные сети канализации и может быть применен альтернативный способ канализования, без подключения к централизованной системе канализации города Перми (отвод стоков возможен </w:t>
              <w:br/>
              <w:t>на локальные очистные сооружения, либо в выгребную яму с последующим вывозом стоков спец. машинами), при этом состав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объекта необходимо предусматривать строго за пределами охранных зон сетей водопровода и канализации в соответствии норм СП, в том числе в соответствии с таблицей 12.5 СП 42.13330.2016 «Градостроительство, планировка 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жилого дома холодным водоснабжением от скважины и отвод канализационных локально, предлагаем вам обратиться в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>от 10.01.2024  № 110-0083).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Филиала «Пермский ПАО «Т Плюс»</w:t>
            </w:r>
            <w:r>
              <w:rPr>
                <w:sz w:val="24"/>
                <w:szCs w:val="24"/>
              </w:rPr>
              <w:t xml:space="preserve"> от 09.01.2024 № 51000-32-00009).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</w:rPr>
              <w:t xml:space="preserve"> от 26.01.2024 № 059-04-25/3-10-ри).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>В границах Участка сети</w:t>
            </w:r>
            <w:r>
              <w:rPr>
                <w:b/>
                <w:sz w:val="24"/>
              </w:rPr>
              <w:t xml:space="preserve"> ПАО «Ростелеком»</w:t>
            </w:r>
            <w:r>
              <w:rPr>
                <w:sz w:val="24"/>
              </w:rPr>
              <w:t xml:space="preserve"> отсутствуют.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</w:rPr>
              <w:t xml:space="preserve">Для подключения (технологического присоединения)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</w:t>
              <w:br/>
              <w:t>о подключении в порядке, определенном действующим законодательством по адресу: г. Пермь, ул. Крупской, 2, тел.:(342) 235-57-34 или направить запрос на perm-mail@ural.rt.ru.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pacing w:val="-6"/>
                <w:sz w:val="24"/>
              </w:rPr>
              <w:t>Срок действия технических условий составляет 3 года со дня выдачи. В случае, если в течении 1 года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Российской Федерации от 01.07.2022 № 1196).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21.03.2024 № 01/05/38447/24).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определена потребность в строительстве сетей водоснабжения и водоотведения в мкр. Чапаевский, реализация предусмотрена с 2024 года (мероприятия не обеспечены финансированием).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 w:val="false"/>
                <w:color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22.12.2023 № 059-04-17/3-1271-ри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>в форме аукциона (Приложение 1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-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  <w:br/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</w:t>
              <w:br/>
              <w:t xml:space="preserve">(за вычетом задатка, внесенного для участия </w:t>
              <w:br/>
              <w:t>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1 466 000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73 300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26.12.2023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  <w:bookmarkStart w:id="0" w:name="_GoBack_Копия_1"/>
      <w:bookmarkStart w:id="1" w:name="_GoBack_Копия_1"/>
      <w:bookmarkEnd w:id="1"/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/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>департамента земельных отношений администрации города Перми от 25 июля 2025 г. № 21-01-03-6017 «О проведении аукциона по продаже земельного участка в Мотовилихинском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улица Красногвардейская, з/у 43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1408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59:01:4211192:219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840" w:right="113"/>
              <w:jc w:val="left"/>
              <w:rPr/>
            </w:pPr>
            <w:r>
              <w:rPr/>
              <w:t>принадлежность к определенной  территориальной зоне</w:t>
            </w:r>
          </w:p>
          <w:p>
            <w:pPr>
              <w:pStyle w:val="Normal"/>
              <w:widowControl/>
              <w:spacing w:before="0" w:after="0"/>
              <w:ind w:hanging="0" w:left="0" w:right="113"/>
              <w:jc w:val="left"/>
              <w:rPr/>
            </w:pPr>
            <w:r>
              <w:rPr/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</w:t>
            </w:r>
            <w:r>
              <w:rPr>
                <w:rFonts w:eastAsia="TimesNewRomanPSMT"/>
                <w:sz w:val="24"/>
                <w:szCs w:val="24"/>
                <w:highlight w:val="white"/>
              </w:rPr>
              <w:t>26.02.2026г.                 № КУВИ-001/2026-25925437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30.05.2025 № РФ-59-2-03-0-00-2025-1231-0</w:t>
            </w:r>
            <w:r>
              <w:rPr>
                <w:sz w:val="24"/>
                <w:szCs w:val="24"/>
              </w:rPr>
              <w:t xml:space="preserve"> (далее – ГПЗУ)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(приложение 4 к настоящему извещению).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highlight w:val="white"/>
              </w:rPr>
              <w:t>бъекты капитального/некапитального строительства в границах Участка отсутствуют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Доступ к Участку не ограничен, движимых и недвижимых объектов не выявлено.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Ближайшими источниками противопожарного водоснабжения, относительно испрашиваемого земельного участка являются: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-ПГ (пожарный гидрант) по ул. Алексеевская, 45, </w:t>
              <w:br/>
              <w:t>на расстоянии 110 м;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-ПГ по ул. Свободы, 22 , на расстоянии 200 м;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-ПГ по ул. Свободы, 38, на расстоянии 290 м.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Мотовилихинского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</w:rPr>
              <w:t>26.05.2025 № 059-36-01-42/3-109, в акте выездного обследования от 26.04.2025 № б/н 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Согласно сведениям, содержащимся в ГПЗУ,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ЕГРН </w:t>
              <w:br/>
              <w:t>и справке по градостроительным услов</w:t>
            </w:r>
            <w:r>
              <w:rPr>
                <w:rFonts w:eastAsia="Droid Sans Fallback" w:cs="Lohit Devanagari"/>
                <w:color w:themeColor="text1" w:val="000000"/>
                <w:sz w:val="24"/>
                <w:szCs w:val="24"/>
                <w:lang w:val="ru-RU" w:eastAsia="zh-CN" w:bidi="ar-SA"/>
              </w:rPr>
              <w:t>иям от 26.02.2026 № 667191,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частично охранная зона тепловой трассы, протяженность 192.20 п.м., начало – тепловая камера ТК-4, конец – здание ЦТП-43 по улице Алексеевская, 51а, реестровый номер 59:01-6.1701, площадью 304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полностью Приаэродромная территория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pacing w:val="-6"/>
                <w:sz w:val="24"/>
                <w:szCs w:val="24"/>
              </w:rPr>
              <w:t>частично ОХРАННАЯ ЗОНА ВЛ-6 КВ ФИДЕР ВОССТАНИЯ ОТ РП-62, ФИДЕР ВИСИМ ОТ РП-62, ФИДЕР ЗЕНКОВА ОТ РП-62, ФИДЕР СВОБОДЫ-1 ОТ РП-62, ФИДЕР МЖК-1 ОТ РП-62. Реестровый номер 59:01-6.1686. Площадью 1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с приказом Министерства архитектуры, строительства </w:t>
              <w:br/>
              <w:t>и жилищно-коммунального хозяйства Российской Федерации от 17.08.1992 № 197 «О типовых правилах охраны коммунальных сетей»;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pacing w:val="-6"/>
                <w:sz w:val="24"/>
                <w:szCs w:val="24"/>
              </w:rPr>
              <w:t xml:space="preserve">с постановлением от 24.02.2009 № 160 «О порядке установления охранных зон объектов электросетевого хозяйства </w:t>
              <w:br/>
              <w:t>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часть земельного участка площадью 304 кв.м расположена </w:t>
              <w:br/>
              <w:t xml:space="preserve">в границах зоны действия публичного сервитута, установленного </w:t>
            </w:r>
            <w:r>
              <w:rPr>
                <w:sz w:val="24"/>
                <w:szCs w:val="24"/>
              </w:rPr>
              <w:t xml:space="preserve">распоряжением Департамента от 29.01.2025 </w:t>
              <w:br/>
              <w:t xml:space="preserve">№ 21-01-03-812 «Об установлении публичного сервитута </w:t>
              <w:br/>
              <w:t>в отдельных целях»</w:t>
            </w:r>
            <w:r>
              <w:rPr>
                <w:color w:themeColor="text1"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Реестровый номер границы: 59:01:0000000:17.329</w:t>
            </w:r>
            <w:r>
              <w:rPr/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а Участке произрастает 24 дерева: – береза 1 шт., тополь 9 шт., клен 10 шт., липа 2 шт., черемуха 2 шт. Средняя стоимость </w:t>
              <w:br/>
              <w:t xml:space="preserve">в ценах 2025 года одного дерева лиственной породы </w:t>
              <w:br/>
              <w:t>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11.06.2025 № 147.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11.06.2025 № 059-33-01-10/3-332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</w:t>
              <w:br/>
              <w:t xml:space="preserve">от 18.10.2024 № 966, на период 2025-2029 годы мероприятия </w:t>
              <w:br/>
              <w:t xml:space="preserve">по строительству, реконструкции, капитальному ремонту улично-дорожной сети на 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Дополнительно сообщается о необходимости соблюдения </w:t>
              <w:br/>
              <w:t>при строительстве объекта недвижимости на Участке, предоставленном на аукционе, Правил благоустройства территории города Перми, утвержденных решением Пермской городской Думы от 15.12.2020 № 277.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сообщается, что в соответствии </w:t>
              <w:br/>
              <w:t xml:space="preserve">с Федеральным законом от 08.11.2007 № 257, расходы </w:t>
              <w:br/>
              <w:t xml:space="preserve">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23.05.2025 № 059-24-01-36/3-1752).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На указанной территории имеется следующий источник противопожарного водоснабжения: (пожарный гидрант), расположенный на пересечении улиц Свободы/Красногвардейская.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Строительство пожарного водоема на указанной территории не запланировано.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Ближайшее подразделение пожарной охраны расположено по адресу: ул. Уральская, 74 (ПСЧ-3 10-ПСО).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Помещения для аварийно-спасательных формирований </w:t>
              <w:br/>
              <w:t xml:space="preserve">на указанной территории отсутствуют. В настоящее время потребность в обеспечении служебными помещениями </w:t>
              <w:br/>
              <w:t>для аварийно-спасательных формирований в указанном районе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 xml:space="preserve">в данном микрорайоне расположены по адресу: г. Пермь, </w:t>
              <w:br/>
              <w:t>ул. Постаногова, д. 7 (м-н Висим, Мотовилихинский район).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По информации, предоставленной письмом Министерства территориальной безопасности Пермского края от 07.10.2020 </w:t>
              <w:br/>
              <w:t>№ 964с,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cs="Times New Roman"/>
                <w:spacing w:val="-6"/>
                <w:sz w:val="24"/>
                <w:szCs w:val="24"/>
              </w:rPr>
              <w:t xml:space="preserve">Данная территория находится в зоне действия региональной системы оповещения населения города Перми, установленной </w:t>
              <w:br/>
              <w:t>по адресам: ул. Красногвардейская, д. 5– 600 м., А. Барбюса д. 51 – 1500 м.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 xml:space="preserve"> 23.05.2025 № 059-10-01-27/3-1107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firstLine="270" w:left="24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</w:t>
              <w:br/>
              <w:t xml:space="preserve">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, общей комнаты в доме с числом комнат </w:t>
              <w:br/>
              <w:t>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  <w:br/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</w:t>
              <w:br/>
              <w:t>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23.12.2016 № 1159).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Минимальный отступ от границ земельного участка </w:t>
              <w:br/>
              <w:t xml:space="preserve">до места допустимого размещения зданий, строений, сооружений (за исключением границ со стороны территории общего пользования, где отступ определяется </w:t>
              <w:br/>
              <w:t>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FF0000"/>
                <w:sz w:val="24"/>
              </w:rPr>
            </w:pPr>
            <w:r>
              <w:rPr>
                <w:color w:themeColor="text1" w:val="FF0000"/>
                <w:sz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firstLine="125" w:left="120" w:right="0"/>
              <w:rPr/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О</w:t>
            </w:r>
            <w:r>
              <w:rPr>
                <w:sz w:val="24"/>
                <w:highlight w:val="white"/>
              </w:rPr>
              <w:t xml:space="preserve"> возможности подключения (технологического присоединения) к сетям электроснабжения объекта капитального строительства присоединяемой мощностью </w:t>
              <w:br/>
              <w:t>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highlight w:val="white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</w:t>
              <w:br/>
              <w:t>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(далее-Правила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Для получения технических условий и заключения договора </w:t>
              <w:br/>
              <w:t xml:space="preserve">на технологическое присоединение необходимо направить в адрес филиала </w:t>
            </w:r>
            <w:r>
              <w:rPr>
                <w:color w:val="131313"/>
                <w:spacing w:val="-6"/>
                <w:sz w:val="24"/>
                <w:szCs w:val="24"/>
              </w:rPr>
              <w:t xml:space="preserve">ПAO </w:t>
            </w:r>
            <w:r>
              <w:rPr>
                <w:color w:val="1A1A1A"/>
                <w:spacing w:val="-6"/>
                <w:sz w:val="24"/>
                <w:szCs w:val="24"/>
              </w:rPr>
              <w:t xml:space="preserve">«Россети </w:t>
            </w:r>
            <w:r>
              <w:rPr>
                <w:spacing w:val="-6"/>
                <w:sz w:val="24"/>
                <w:szCs w:val="24"/>
              </w:rPr>
              <w:t xml:space="preserve">Урал» - «Пермэнерго» соответствующую заявку на технологическое присоединение с указанием сведений </w:t>
              <w:br/>
              <w:t xml:space="preserve">и приложением необходимых документов </w:t>
            </w:r>
            <w:r>
              <w:rPr>
                <w:color w:val="0F0F0F"/>
                <w:spacing w:val="-6"/>
                <w:sz w:val="24"/>
                <w:szCs w:val="24"/>
              </w:rPr>
              <w:t xml:space="preserve">в </w:t>
            </w:r>
            <w:r>
              <w:rPr>
                <w:spacing w:val="-6"/>
                <w:sz w:val="24"/>
                <w:szCs w:val="24"/>
              </w:rPr>
              <w:t xml:space="preserve">соответствии </w:t>
              <w:br/>
              <w:t>с Правилами TП.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Заявку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присоединение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 единый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федеральный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электросетевых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 компаний «Россети» – ПОРТАЛ-ТП.РФ</w:t>
            </w:r>
            <w:r>
              <w:rPr>
                <w:sz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Филиала ПАО «Россети Урал» - «Пермэнерго» </w:t>
            </w:r>
            <w:r>
              <w:rPr>
                <w:sz w:val="24"/>
                <w:highlight w:val="white"/>
              </w:rPr>
              <w:t xml:space="preserve">29.05.2025 </w:t>
              <w:br/>
              <w:t>№ ПЭ/ПГЭС/01/22/6313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 xml:space="preserve">и о признании утратившим силу некоторых актов Правительства Российской Федерации» на электронную почту post@pf.ugaz.ru, либо почтовым отправлением </w:t>
              <w:br/>
              <w:t xml:space="preserve">по адресу: г. Пермь, ул. Уральская, 104, через Единый центр предоставления услуг по адресу: г. Пермь, </w:t>
              <w:br/>
              <w:t>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themeColor="text1" w:val="000000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 xml:space="preserve">22.05.2025 </w:t>
              <w:br/>
              <w:t>№ ПФ-3428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11"/>
                <w:sz w:val="24"/>
              </w:rPr>
              <w:t xml:space="preserve">Ближайшей сети водоснабжения, эксплуатируемой </w:t>
              <w:br/>
              <w:t xml:space="preserve">ООО «НОВОГОР-Прикамье», </w:t>
            </w:r>
            <w:r>
              <w:rPr>
                <w:sz w:val="24"/>
              </w:rPr>
              <w:t xml:space="preserve">является водопровод, Д-315 мм, </w:t>
              <w:br/>
              <w:t xml:space="preserve">по ул.Алексеевская, ориентировочное расстояние </w:t>
              <w:br/>
              <w:t>от Участка - 20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</w:rPr>
              <w:t>Ближайшей точкой подключения к сетям водоотведения является сеть канализации, Д-500 мм, внутри квартала, ориентировочное расстояние от Участка - 80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(от скважины) </w:t>
              <w:br/>
              <w:t xml:space="preserve">и альтернативный способ канализования, без подключения </w:t>
              <w:br/>
              <w:t xml:space="preserve">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 с последующим вывозом стоков спец. машинами)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11"/>
                <w:sz w:val="24"/>
              </w:rPr>
              <w:t>В границах Участка отсутствуют централизованные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23.05.2025 № 110-7110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FF0000"/>
                <w:sz w:val="24"/>
                <w:szCs w:val="24"/>
              </w:rPr>
            </w:pPr>
            <w:r>
              <w:rPr>
                <w:color w:themeColor="text1" w:val="FF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highlight w:val="white"/>
              </w:rPr>
              <w:t>озможность присоединения к системе теплоснабжения имеется.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Филиала «Пермский 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28.05.2025 № 51030-01-02996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</w:rPr>
              <w:t>Т</w:t>
            </w: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 xml:space="preserve">ехническое присоединение планируемых </w:t>
              <w:br/>
              <w:t xml:space="preserve">к строительству объектов в границах Участка может быть произведено в точке подключения – узел ВОЛС (г. Пермь, </w:t>
              <w:br/>
              <w:t xml:space="preserve">ул. Лебедева, д. 9а), максимальную нагрузку в точке подключения (технологического присоединения) определить на стадии </w:t>
            </w:r>
            <w:r>
              <w:rPr>
                <w:color w:val="000000"/>
                <w:spacing w:val="-11"/>
                <w:sz w:val="24"/>
                <w:szCs w:val="24"/>
                <w:highlight w:val="white"/>
              </w:rPr>
              <w:t>проектирования. В границах Участка сети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ПАО «Ростелеком» необходимо обратиться </w:t>
              <w:br/>
              <w:t xml:space="preserve">в Отдел продаж и обслуживания по адресу: г. Пермь, </w:t>
              <w:br/>
              <w:t xml:space="preserve">ул. Крупской, 2, тел.: (342) 235-57-34 или направить запрос </w:t>
              <w:br/>
              <w:t>на perm-mail@ural.rt.ru.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«Ростелеком»</w:t>
            </w:r>
            <w:r>
              <w:rPr>
                <w:color w:themeColor="text1"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>26.05.2025 № 01/05/78118/25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в мкр. Налимиха не предусмотрено.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  <w:highlight w:val="white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от 27.05.2025 </w:t>
              <w:br/>
              <w:t>№ 059-04-17/3-445-ри</w:t>
            </w:r>
            <w:r>
              <w:rPr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3 к настоящему извещению),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3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5 485 600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732" w:leader="none"/>
              </w:tabs>
              <w:ind w:hanging="0" w:left="-36"/>
              <w:jc w:val="left"/>
              <w:rPr/>
            </w:pPr>
            <w:r>
              <w:rPr>
                <w:sz w:val="24"/>
                <w:szCs w:val="24"/>
                <w:highlight w:val="white"/>
              </w:rPr>
              <w:t xml:space="preserve">274 280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2 742 800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29.04.2025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 xml:space="preserve">Проект договора купли-продажи земельного </w:t>
              <w:br/>
              <w:t>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/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/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01 августа 2025 г. № 21-01-03-6203 «О проведении аукциона по продаже земельного участка  в Ленинском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Борцов Революции, з/у 137в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996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rFonts w:eastAsia="TimesNewRomanPSMT"/>
                <w:color w:val="auto"/>
                <w:sz w:val="24"/>
                <w:szCs w:val="24"/>
              </w:rPr>
              <w:t>59:01:2010350:155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</w:t>
            </w:r>
            <w:r>
              <w:rPr>
                <w:rFonts w:eastAsia="TimesNewRomanPSMT"/>
                <w:color w:val="auto"/>
                <w:sz w:val="24"/>
                <w:szCs w:val="24"/>
              </w:rPr>
              <w:t>26.02.2026г.                 № КУВИ-001/2026-25925444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26.06.2025 № РФ-59-2-03-0-00-2025-1476-0</w:t>
            </w:r>
            <w:r>
              <w:rPr>
                <w:sz w:val="24"/>
                <w:szCs w:val="24"/>
              </w:rPr>
              <w:t xml:space="preserve"> (далее – ГПЗУ) (приложение 6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ЕГРН, геодезической съемкой, выполненной в 2025 году, и копией планшета М 1:500 (требуется корректировка),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highlight w:val="white"/>
              </w:rPr>
              <w:t>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На Участке самовольно установленных и незаконно размещенных движимых объектов не обнаружено.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Ближайший к Участку источник противопожарного водоснабжения (подземный пожарный водоем) находится на расстоянии до 280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администрации Ленинского района города Перми</w:t>
            </w:r>
            <w:r>
              <w:rPr>
                <w:sz w:val="24"/>
                <w:szCs w:val="24"/>
              </w:rPr>
              <w:t xml:space="preserve"> </w:t>
              <w:br/>
              <w:t>от 27.06.2025 № 059-39-01-16/3-133, в акте выездного обследования от 26.06.2025 № б/н).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Согласно сведениям, содержащимся в ГПЗУ,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ЕГРН </w:t>
              <w:br/>
              <w:t xml:space="preserve">и справке по градостроительным условиям от 27.02.2026 </w:t>
              <w:br/>
              <w:t>№ 667335</w:t>
            </w:r>
            <w:r>
              <w:rPr>
                <w:color w:themeColor="text1" w:val="000000"/>
                <w:sz w:val="24"/>
                <w:szCs w:val="24"/>
              </w:rPr>
              <w:t xml:space="preserve"> Участок расположен в границах зоны </w:t>
              <w:br/>
              <w:t>с особыми условиями использования территории: полностью в приаэродромной территории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 xml:space="preserve">с постановлением Правительства Российской Федерации </w:t>
              <w:br/>
              <w:t>от 11.03.2010 г. № 138 «Об утверждении Федеральных правил использования воздушного пространства Российской Федерации»</w:t>
            </w:r>
            <w:r>
              <w:rPr/>
              <w:t>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pacing w:val="-6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  <w:highlight w:val="white"/>
              </w:rPr>
              <w:t>а Участке произрастает 24 дерева – ива 23 шт., береза 1 шт. 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25.06.2025 № 185.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 </w:t>
            </w: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 xml:space="preserve">26.06.2025 </w:t>
            </w:r>
            <w:r>
              <w:rPr>
                <w:spacing w:val="-6"/>
                <w:sz w:val="24"/>
                <w:szCs w:val="24"/>
                <w:highlight w:val="white"/>
              </w:rPr>
              <w:t>№ 059-33-01-10/3-396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Муниципальной программой «Дорожная деятельность </w:t>
              <w:br/>
              <w:t>и благоустройство города Перми», утвержденной постановлением администрации города Перми от 18.10.2024 № 966,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Дополнительно сообщается о необходимости соблюдения </w:t>
              <w:br/>
              <w:t xml:space="preserve">при строительстве объекта недвижимости на Участке, предоставленном на аукционе, Правил благоустройства территории города Перми, утвержденных решением Пермской городской Думы от 15.12.2020 № 277 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«Об утверждении правил благоустройства территории города Перми»</w:t>
            </w:r>
            <w:r>
              <w:rPr>
                <w:spacing w:val="-6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сообщается, что в соответствии </w:t>
              <w:br/>
              <w:t xml:space="preserve">с Федеральным законом от 08.11.2007 № 257 </w:t>
              <w:br/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</w:t>
              <w:br/>
              <w:t xml:space="preserve">в Российской Федерации и о внесении изменений </w:t>
              <w:br/>
              <w:t>в отдельные законодательные акты Российской Федерации»</w:t>
            </w:r>
            <w:r>
              <w:rPr>
                <w:sz w:val="24"/>
                <w:szCs w:val="24"/>
              </w:rPr>
              <w:t xml:space="preserve">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</w:t>
              <w:br/>
              <w:t>от от 17.06.2025 № 059-24-01-36/3-2071).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>Источник противопожарного водоснабжения (пожарный водоем) расположен по адресу: ул. Борцов Революции,153а.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>Ближайшие подразделения пожарной охраны расположены по адресам: г. Пермь, ул. Ломоносова, 96 (ПЧ-1 6 ОППС ГКУ ПК «УГПС ПК»), г. Пермь, ул. Екатерининская, 53а (ПСЧ-110 10-ПСО).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 xml:space="preserve">Помещения для аварийно-спасательных формирований </w:t>
              <w:br/>
              <w:t>на указанной территории отсутствуют. В настоящее время потребность в обеспечении служебными помещениями для аварийно-спасательных формирований в указанном районе отсутствует.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>Объекты общественной безопасности, отнесенные</w:t>
              <w:br/>
              <w:t xml:space="preserve">к объектам полиции (участковые пункты полиции) </w:t>
              <w:br/>
              <w:t xml:space="preserve">в данном микрорайоне (Камская Долина) отсутствуют. Ближайший участковый пункт расположен по адресу: </w:t>
              <w:br/>
              <w:t xml:space="preserve">г. Пермь, ул. Профессора Дедюкина, д. 7 (микрорайон СтудГородок, Ленинский район). В настоящее время </w:t>
              <w:br/>
              <w:t>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 xml:space="preserve">По информации, предоставленной письмом Министерства территориальной безопасности Пермского края от 07.10.2020 </w:t>
              <w:br/>
              <w:t>№ 964с,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14:ligatures w14:val="none"/>
              </w:rPr>
              <w:t>Данная территория находится в зоне действия региональной системы оповещения населения города Перми, установленной по адресу: ул. Борцов Революции, д. 151– 600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  <w:lang w:val="ru-RU" w:eastAsia="ru-RU"/>
              </w:rPr>
              <w:t xml:space="preserve">(Аналогичная информация отражена в письме   </w:t>
            </w:r>
            <w:r>
              <w:rPr>
                <w:b/>
                <w:sz w:val="24"/>
                <w:szCs w:val="24"/>
                <w:lang w:val="ru-RU" w:eastAsia="ru-RU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lang w:val="ru-RU" w:eastAsia="ru-RU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18.06.2025 №</w:t>
            </w:r>
            <w:r>
              <w:rPr>
                <w:sz w:val="24"/>
                <w:szCs w:val="24"/>
              </w:rPr>
              <w:t xml:space="preserve"> 059-10-01-27/3-1298</w:t>
            </w:r>
            <w:r>
              <w:rPr>
                <w:sz w:val="24"/>
                <w:szCs w:val="24"/>
                <w:lang w:val="ru-RU" w:eastAsia="ru-RU"/>
              </w:rPr>
              <w:t>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firstLine="270" w:left="24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</w:t>
              <w:br/>
              <w:t xml:space="preserve">с наклонными ограждающими конструкциями) допускается </w:t>
              <w:br/>
              <w:t>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</w:t>
              <w:br/>
              <w:t xml:space="preserve">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Минимальный отступ от границ земельного участка </w:t>
              <w:br/>
              <w:t>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firstLine="125" w:left="120" w:right="0"/>
              <w:rPr/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О</w:t>
            </w:r>
            <w:r>
              <w:rPr>
                <w:sz w:val="24"/>
                <w:highlight w:val="white"/>
              </w:rPr>
              <w:t xml:space="preserve"> наличии технической возможности технологического присоединения энергопринимающего устройства объекта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pacing w:val="0"/>
                <w:sz w:val="24"/>
                <w:highlight w:val="white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pacing w:val="0"/>
                <w:sz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pacing w:val="0"/>
                <w:sz w:val="24"/>
              </w:rPr>
              <w:t xml:space="preserve">Для получения технических условий и заключения договора на технологическое присоединение необходимо направить </w:t>
              <w:br/>
              <w:t xml:space="preserve">в адрес фидиала ПАО «Россети Урал» - «Пермэнерго» соответствующую заявку на технологическое присоединение </w:t>
              <w:br/>
              <w:t>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pacing w:val="0"/>
                <w:sz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Заявку на технологическое присоединение можно подать через единый портал электросетевых услуг группы компаний «Россети» на сайте: httрs://портал-тп.рф, через Мобильное приложение ПAO «Россети» или при очном приеме в Центре обслуживания клиентов филиала «Россети Урал»-«Пермэнерго» по адресу: г. Пермь, ул. Камчатовская, д. 26, а тaкжe почтовым отправлением по адресу: 614016, г. Пермь, ул. Камчатовская, 26.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 xml:space="preserve">илиала ПАО «Россети Урал» - «Пермэнерго»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highlight w:val="white"/>
              </w:rPr>
              <w:t xml:space="preserve">18.06.2025 </w:t>
              <w:br/>
              <w:t>№ ПЭ/ПГЭС/01/22/7229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</w:t>
              <w:br/>
              <w:t>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АО «Газпром газораспределение Пермь»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17.06.2025 № ПФ-4151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11"/>
                <w:sz w:val="24"/>
              </w:rPr>
              <w:t>В районе Участка отсутствуют централизованные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6"/>
                <w:sz w:val="24"/>
                <w:szCs w:val="24"/>
              </w:rPr>
              <w:t>Альтернативным методом снабжения водой вышеуказанного объекта может быть скважина, отвод канализационных стоков возможен на локальные очистные сооружения либо в выгребную яму с последующим вывозом стоков спец. машинами, при этом состав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Для сведения сообщается, что в связи с тем, что </w:t>
              <w:br/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</w:t>
              <w:br/>
              <w:t>и отвода канализационных стоков локально, предлагается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pacing w:val="-6"/>
                <w:sz w:val="24"/>
                <w:szCs w:val="24"/>
              </w:rPr>
              <w:t xml:space="preserve">Размещение объекта необходимо предусмотреть строго </w:t>
              <w:br/>
              <w:t xml:space="preserve">за пределами охранных зон сетей водопровода и канализации в соответствии с нормами СП, в том числе в соответствии </w:t>
              <w:br/>
              <w:t>с таблицей 12.5 СП 42.13330.2016 «Градостроительство. Планировка 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20.06.2025 № 110-8941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Филиала «Пермский ПАО «Т Плюс»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24.06.2025 № 51000-32-02205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highlight w:val="white"/>
              </w:rPr>
              <w:t>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качестве альтернативного энергоресурса рекомендуем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27.06.2025 № 059-04-25/3-102-ри</w:t>
            </w:r>
            <w:r>
              <w:rPr>
                <w:sz w:val="24"/>
                <w:szCs w:val="24"/>
              </w:rPr>
              <w:t xml:space="preserve"> 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ехническое присоединение планируемых к строительству объектов в границах Участка может быть произведено в точке подключения узел ВОЛС (г. Пермь, ул. Попова, д. 17), максимальную нагрузку в точке подключения (технологического присоединения) определить на стадии проектирования. В границах Участка сети связи </w:t>
              <w:br/>
              <w:t>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  <w:highlight w:val="white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Для получения ТУ на подключение к сетям связи </w:t>
              <w:br/>
              <w:t>ПАО «Ростелеком» необходимо направить запрос на электронный адрес: perm-mail@ural.rt.ru.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  <w:highlight w:val="white"/>
              </w:rPr>
              <w:t>19.06.2025 № 01/05/90895/25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>а территории, где расположен Участок, В рамках муниципальной программы «Развитие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системы жилищно – коммунального хозяйства в</w:t>
            </w:r>
            <w:r>
              <w:rPr>
                <w:sz w:val="24"/>
                <w:szCs w:val="24"/>
              </w:rPr>
              <w:t xml:space="preserve"> г. Перми», утвержденной постановлением администрации г. Перми от 20.10.2021 </w:t>
              <w:br/>
              <w:t>№ 924 реализовано мероприятие «Строительство сетей водоснабжения по ул. Борцов Революции в мкр. Средняя Курья Ленинского района г. Перми». Строительство сетей водоотведения Схемами водоснабжения и водоотведения города Перми, утвержденными постановлением администрации города Перми от 28.12.2018 № 1085,</w:t>
              <w:br/>
              <w:t>на период до 2028 года не предусмотрено.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20.06.2025 № 059-04-17/3-538-ри</w:t>
            </w:r>
            <w:r>
              <w:rPr>
                <w:color w:val="000000"/>
                <w:sz w:val="24"/>
                <w:szCs w:val="24"/>
              </w:rPr>
              <w:t>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аукциона, (Приложение 5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5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3 287 500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164 375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 xml:space="preserve">в соответствии с законодательством иностранного государства </w:t>
              <w:br/>
              <w:t>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1 643 750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11.04.2025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является 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/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02 июня 2025 г. № 21-01-03-4685 «О проведении аукциона по продаже земельного участка 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Пермский, город Пермь, </w:t>
            </w:r>
            <w:r>
              <w:rPr>
                <w:rFonts w:eastAsia="TimesNewRomanPSMT"/>
                <w:color w:val="auto"/>
                <w:sz w:val="24"/>
                <w:szCs w:val="24"/>
              </w:rPr>
              <w:t xml:space="preserve">улица </w:t>
            </w:r>
            <w:r>
              <w:rPr>
                <w:sz w:val="24"/>
                <w:szCs w:val="24"/>
              </w:rPr>
              <w:t>2-я Гаревая, з/у 34г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492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/>
            </w:pPr>
            <w:r>
              <w:rPr>
                <w:sz w:val="24"/>
                <w:szCs w:val="24"/>
              </w:rPr>
              <w:t>59:01:1817212:252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</w:t>
            </w:r>
            <w:r>
              <w:rPr>
                <w:rFonts w:eastAsia="TimesNewRomanPSMT"/>
                <w:sz w:val="24"/>
                <w:szCs w:val="24"/>
                <w:highlight w:val="white"/>
              </w:rPr>
              <w:t>04.03.2026г. № КУВИ-001/2026-29155771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</w:rPr>
              <w:t>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>26.05.2025 № РФ-59-2-03-0-00-2025-1158-0</w:t>
            </w:r>
            <w:r>
              <w:rPr>
                <w:sz w:val="24"/>
                <w:szCs w:val="24"/>
              </w:rPr>
              <w:t xml:space="preserve"> (далее – ГПЗУ) (приложение 8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В соответствии со сведениями из ЕГРН, копией планшета </w:t>
              <w:br/>
              <w:t xml:space="preserve">М 1:500 (требуется корректура) в границах Участка </w:t>
            </w:r>
            <w:r>
              <w:rPr>
                <w:sz w:val="24"/>
                <w:szCs w:val="24"/>
              </w:rPr>
              <w:t>объекты капитального/некапитального строительства отсутствуют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pacing w:val="0"/>
                <w:sz w:val="24"/>
                <w:szCs w:val="24"/>
              </w:rPr>
              <w:t xml:space="preserve">Согласно </w:t>
            </w:r>
            <w:r>
              <w:rPr>
                <w:spacing w:val="0"/>
                <w:sz w:val="24"/>
                <w:szCs w:val="24"/>
                <w:highlight w:val="white"/>
              </w:rPr>
              <w:t xml:space="preserve">геодезической съемке, выполненной в 2025 году, </w:t>
            </w:r>
            <w:r>
              <w:rPr>
                <w:spacing w:val="0"/>
                <w:sz w:val="24"/>
                <w:szCs w:val="24"/>
              </w:rPr>
              <w:t>по северо-западной границе участка установлен з</w:t>
            </w:r>
            <w:r>
              <w:rPr>
                <w:sz w:val="24"/>
                <w:szCs w:val="24"/>
              </w:rPr>
              <w:t>абор смежного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Близлежащий источник противопожарного водоснабжения относительно Участка расположен по ул. 2-я Гаревая, д. 43 (пожарный гидрант).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  <w:highlight w:val="white"/>
              </w:rPr>
              <w:t>администрации Кировского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 от 23.01.2026 № 059-23-01-25/3-21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Согласно сведениям, содержащимся в ГПЗУ, ЕГРН </w:t>
              <w:br/>
              <w:t xml:space="preserve">и справке по градостроительным условиям от 04.03.2026 </w:t>
              <w:br/>
              <w:t xml:space="preserve">№ 668081, Участок полностью расположен в границах зон </w:t>
              <w:br/>
              <w:t>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Полностью в Приаэродромной территории аэродрома аэропорта Большое Савино, реестровый номер границы </w:t>
              <w:br/>
              <w:t>59:32-6.553.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</w:t>
              <w:br/>
              <w:t>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полностью</w:t>
            </w:r>
            <w:r>
              <w:rPr>
                <w:sz w:val="24"/>
                <w:szCs w:val="24"/>
                <w:highlight w:val="white"/>
              </w:rPr>
              <w:t xml:space="preserve"> в Зоне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 «III-пояс зоны санитарной охраны водозаборных скважин № 088 и № 6492 ООО «Родник Прикамья», реестровый номер 59:01-6.11395, площадь пересечения 492 кв.м. </w:t>
            </w: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Проектирование </w:t>
              <w:br/>
              <w:t xml:space="preserve">и строительство вести в соответствии </w:t>
              <w:br/>
              <w:t xml:space="preserve">с постановлением 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Главного государственного санитарного врача Российской Федерации от 14.03.2002 №10 </w:t>
              <w:br/>
              <w:t xml:space="preserve">«О введении в действие санитарных правил и норм «Зоны санитарной охраны источников водоснабжения </w:t>
              <w:br/>
              <w:t>и водопроводов питьевого назначения. СанПиН 2.1.4.1110-02».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а Участке произрастает 46 деревьев пород – сосна 9 шт., береза 26 шт., осина 3 шт., ива 8 шт. Средняя стоимость </w:t>
              <w:br/>
              <w:t xml:space="preserve">в ценах 2025 года одного дерева лиственной породы </w:t>
              <w:br/>
              <w:t>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14.05.2025 № 110 (прилагается).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 </w:t>
            </w: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14.05.2025 № 059-33-01-10/3-247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highlight w:val="white"/>
              </w:rPr>
              <w:t xml:space="preserve">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от 18.10.2024 </w:t>
              <w:br/>
              <w:t xml:space="preserve">№ 966, на период 2025-2029 годы мероприятия </w:t>
              <w:br/>
              <w:t xml:space="preserve">по строительству, реконструкции, капитальному ремонту улично-дорожной сети на рассматриваемой территории </w:t>
              <w:br/>
              <w:t>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Дополнительно сообщаем, постановлением администрации города Перми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от 23.12.2016 № 1159 </w:t>
              <w:br/>
              <w:t>в отношении рассматриваемой территории утверждена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документация по планировке территории, которой предусмотрено установление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красных линий, обозначающих территории общего пользования (улицы,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проезды), в том числе для обеспечения доступа к Земельному участку.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настоящее время условия примыкания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white"/>
              </w:rPr>
              <w:t>Земельного участка к улично-дорожной сети города Перми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</w:t>
              <w:br/>
              <w:t xml:space="preserve">от </w:t>
            </w:r>
            <w:r>
              <w:rPr>
                <w:sz w:val="24"/>
                <w:szCs w:val="24"/>
                <w:highlight w:val="white"/>
              </w:rPr>
              <w:t>20.05.2025 № 059-24-01-36/3-1678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Источники противопожарного водоснабжения </w:t>
              <w:br/>
              <w:t xml:space="preserve">на указанной территории отсутствуют. Близлежащий ИПВ (пожарный водоем) расположен по адресу: ул. Заборная, 41, </w:t>
              <w:br/>
              <w:t>на территории лыжной базы.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Ближайшее подразделение пожарной охраны расположено по адресу: город Пермь, ул. Сысольская, 16 (ПСЧ-6 10-ПСО).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N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Налимиха отсутствует.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Ближайший участковый пункт расположен по адресу: город Пермь, ул. Судозаводская, 8, (микрорайон Нижняя Курья, Кировский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 информацией, предоставленной Министерством территориальной безопасности Пермского края, данная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связи с тем, что территория не попадает в зону действия региональной автоматизированной системы централизованного оповещения населения города Перми, необходимо предусмотреть размещение дополнительных сиренно-речевых узлов системы оповещения,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  <w:lang w:val="ru-RU" w:eastAsia="ru-RU"/>
              </w:rPr>
              <w:t xml:space="preserve">(Аналогичная информация отражена в письме   </w:t>
            </w:r>
            <w:r>
              <w:rPr>
                <w:b/>
                <w:sz w:val="24"/>
                <w:szCs w:val="24"/>
                <w:lang w:val="ru-RU" w:eastAsia="ru-RU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  <w:lang w:val="ru-RU" w:eastAsia="ru-RU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13.05.2025 № 0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59-10-01-27/3-1022</w:t>
            </w:r>
            <w:r>
              <w:rPr>
                <w:sz w:val="24"/>
                <w:szCs w:val="24"/>
                <w:lang w:val="ru-RU" w:eastAsia="ru-RU"/>
              </w:rPr>
              <w:t>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5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</w:t>
              <w:br/>
              <w:t>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а также вспомогательные помещения: переднюю, кухню </w:t>
              <w:br/>
              <w:t xml:space="preserve">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Площадь спальни и кухни в мансардном этаже (или этаже </w:t>
              <w:br/>
              <w:t>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spacing w:val="-2"/>
                <w:sz w:val="24"/>
                <w:szCs w:val="24"/>
              </w:rPr>
              <w:t xml:space="preserve"> </w:t>
              <w:br/>
            </w:r>
            <w:r>
              <w:rPr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не более 10,5 м (документация по планировке территории, утвержденная постановлением администрации города Перми от 23.12.2016 № 1159).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Минимальный отступ от границ земельного участка </w:t>
              <w:br/>
              <w:t xml:space="preserve">до места допустимого размещения зданий, строений, сооружений (за исключением границ со стороны территории общего пользования, где отступ определяется </w:t>
              <w:br/>
              <w:t>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/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6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О</w:t>
            </w:r>
            <w:r>
              <w:rPr>
                <w:sz w:val="24"/>
                <w:highlight w:val="white"/>
              </w:rPr>
              <w:t xml:space="preserve"> наличии технической возможности технологического присоединения энергопринимающего устройства объекта </w:t>
              <w:br/>
              <w:t>с предполагаемым электоропотреблением 15 кВт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highlight w:val="white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(далее-Правила ТП).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получения технических условий и заключения договора на технологическое присоединение необходимо направить </w:t>
              <w:br/>
              <w:t xml:space="preserve">в адрес филиала </w:t>
            </w:r>
            <w:r>
              <w:rPr>
                <w:color w:val="131313"/>
                <w:sz w:val="24"/>
                <w:szCs w:val="24"/>
              </w:rPr>
              <w:t xml:space="preserve">ПAO </w:t>
            </w:r>
            <w:r>
              <w:rPr>
                <w:color w:val="1A1A1A"/>
                <w:sz w:val="24"/>
                <w:szCs w:val="24"/>
              </w:rPr>
              <w:t xml:space="preserve">«Россети </w:t>
            </w:r>
            <w:r>
              <w:rPr>
                <w:sz w:val="24"/>
                <w:szCs w:val="24"/>
              </w:rPr>
              <w:t xml:space="preserve">Урал» - «Пермэнерго» соответствующую заявку на технологическое присоединение </w:t>
              <w:br/>
              <w:t xml:space="preserve">с указанием сведений и приложением необходимых документов </w:t>
            </w:r>
            <w:r>
              <w:rPr>
                <w:color w:val="0F0F0F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соответствии с Правилами TП.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Заявку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присоединение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через единый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федеральный</w:t>
            </w:r>
            <w:r>
              <w:rPr>
                <w:spacing w:val="7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портал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электросетевых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 xml:space="preserve">илиала ПАО «Россети Урал» - «Пермэнерго»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highlight w:val="white"/>
              </w:rPr>
              <w:t xml:space="preserve">21.05.2025 </w:t>
              <w:br/>
              <w:t>№ ПЭ/ПГЭС/01/01/5910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szCs w:val="24"/>
                <w:highlight w:val="white"/>
                <w:vertAlign w:val="superscript"/>
              </w:rPr>
              <w:t>3</w:t>
            </w:r>
            <w:r>
              <w:rPr>
                <w:sz w:val="24"/>
                <w:szCs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</w:t>
              <w:br/>
              <w:t>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АО «Газпром газораспределение Пермь»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28.05.2025 № ПФ-3574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</w:rPr>
              <w:t xml:space="preserve">В районе Участка отсутствуют централизованные сети водоснабжения и водоотведения, эксплуатируемые </w:t>
              <w:br/>
              <w:t>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highlight w:val="white"/>
              </w:rPr>
              <w:t xml:space="preserve">Ближайшие сети водоснабжения, эксплуатируемые </w:t>
              <w:br/>
              <w:t>ООО «НОВОГОР-Прикамье», располагаются по ул. Солдатская, ориентировочно на расстоянии – более 1,36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highlight w:val="white"/>
              </w:rPr>
              <w:t xml:space="preserve">Ближайшей сети водоотведения, эксплуатируемые </w:t>
              <w:br/>
              <w:t>ООО «НОВОГОР-Прикамье», располагаются по ул. Разъездная, ориентировочно на расстоянии – более 1,87 км от Участка.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Для сведения сообщается,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highlight w:val="white"/>
              </w:rPr>
              <w:t>14.05.2025 № 110-6591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               «Т Плюс».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Филиала «Пермский ПАО «Т Плюс»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13.05.2025 № 51000-32-01614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highlight w:val="white"/>
              </w:rPr>
              <w:t>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  <w:highlight w:val="white"/>
              </w:rPr>
              <w:t>В качестве альтернативного энергоресурса рекомендуем рассмотреть газ и обратиться в Пермский филиал АО «Газпром газораспределение Пермь»,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highlight w:val="white"/>
              </w:rPr>
              <w:t>28.05.2025 № 059-04-17/3-449-ри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ехническое присоединение планируемых к строительству объектов в границах Участка может быть произведено в точке подключения – узел ВОЛС (г. Пермь, ул. Адмирала Ушакова, </w:t>
              <w:br/>
              <w:t xml:space="preserve">д. 26), максимальную нагрузку в точке подключения (технологического присоединения) определить на стадии проектирования. В границах Участка сетей связи </w:t>
              <w:br/>
              <w:t>ПАО «Ростелеком» и их охранных зон нет.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>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  <w:br/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  <w:highlight w:val="white"/>
              </w:rPr>
              <w:t>13.05.2025 № 01/05/70684/25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</w:t>
              <w:br/>
              <w:t xml:space="preserve">№ 1085, на период до 2028 года не предусмотрено строительство сетей водоснабжения и водоотведения </w:t>
              <w:br/>
              <w:t>в мкр. Налимиха.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color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highlight w:val="white"/>
              </w:rPr>
              <w:t>16.05.2025 № 059-04-17/3-398-ри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</w:t>
              <w:br/>
              <w:t xml:space="preserve">в форме аукциона, (Приложение 7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</w:t>
              <w:br/>
              <w:t xml:space="preserve">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7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1 476 000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73 800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738 000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>21.02.2025 (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www.gorodperm.ru</w:t>
            </w:r>
            <w:r>
              <w:rPr>
                <w:sz w:val="24"/>
                <w:szCs w:val="24"/>
              </w:rPr>
              <w:t>)</w:t>
              <w:br/>
              <w:t>25.02.2025 (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www.torgi.gov.ru</w:t>
            </w:r>
            <w:r>
              <w:rPr>
                <w:sz w:val="24"/>
                <w:szCs w:val="24"/>
              </w:rPr>
              <w:t>)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7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/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5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/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</w:t>
            </w:r>
            <w:r>
              <w:rPr>
                <w:sz w:val="20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от  23 декабря 2024 г. № 21-01-03-11696 «О проведении аукциона по продаже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Северная, з/у 4л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600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59:01:3610003:141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муниципальная собственность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определенной территориальной зоне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/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12.03.2026г.           № КУВИ-001/2026-32832264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/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от 05.12.2024 № РФ-59-2-03-0-00-2024-2567-0 (далее – ГПЗУ) (приложение 10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соответствии со сведениями из ЕГРН и копией планшета М 1:500 (требующего корректуры) в границах Участка объекты 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При визуальном осмотре установлено, что ничем не огорожен, доступ не ограничен. Состояние рельефа земельного участка - сильный уклон. На земельном участке произрастают низкорослые кустарники, лиственные и хвойные деревья. Объекты капитального/некапитального строительства отсутствуют. Подход/подъезд к Участку ниже уровня земельного участка.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  <w:u w:val="none"/>
              </w:rPr>
              <w:t xml:space="preserve">Согласно сведениям, предоставленным отделением надзорной деятельности и профилактической работы </w:t>
              <w:br/>
              <w:t xml:space="preserve">г. Перми по Орджоникидзевскому району 1 ОНПР </w:t>
              <w:br/>
              <w:t>по городу Перми УНПР Главного управления МЧС России по Пермскому краю, близлежащий пожарный гидрант расположен по адресу: Пермский край, г. Пермь, Орджоникидзевский район, ул. Ленина, 10.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sz w:val="24"/>
                <w:szCs w:val="24"/>
              </w:rPr>
              <w:t xml:space="preserve"> </w:t>
              <w:br/>
              <w:t>от 04.02.2026 № 059-37-01-32/3-544, в акте обследования от 04.02.2026 № 5).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Согласно сведениям, содержащимся в ГПЗУ, ЕГРН                       и справке по градостроительным условиям от 12.03.2026                  № 669093, Участок расположен в границах зон </w:t>
              <w:br/>
              <w:t>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зоне санитарной охраны Чусовского узла водозаборов               (II пояс), реестровый номер границы 59:00-6.649;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зоне санитарной охраны Чусовского узла водозаборов             (III пояс), реестровый номер границы 59:00-6.649.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Проектирование и строительство вести в соответствии с постановлением Главного государственного санитарного врача РФ от 14.03.2002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части водоохранной зоны Камского водохранилища, реестровый номер границы 59:01-6.1326;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в части прибрежной защитной полосы Камского водохранилища, реестровый номер границы 59:01-6.4321.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/>
              <w:t>Проектирование и строительство вести в соответствии со ст. 65 Водного кодекса Российской Федерации от 03 июня 2006 года № 74-ФЗ.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На Участке произрастает 11 деревьев пород – ива 2 шт., черемуха 2 шт., рябина 3 шт., береза 4 шт.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20.12.2024 № 278.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sz w:val="24"/>
                <w:szCs w:val="24"/>
              </w:rPr>
              <w:t xml:space="preserve"> от 20.12.2024 № 059-33-01-10/3-845).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На территории, где расположен Участок, на период до 2028 года схемами не предусмотрено строительство сетей водоснабжения и водоотведения. 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 xml:space="preserve">департамента жилищно-коммунального хозяйства администрации города Перми  </w:t>
            </w:r>
            <w:r>
              <w:rPr>
                <w:sz w:val="24"/>
                <w:szCs w:val="24"/>
              </w:rPr>
              <w:t xml:space="preserve"> от 04.12.2024 № 059-04-17/3-1198-ри).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Бюджетом города Перми на 2024 год и плановый период 2025-2026 годов мероприятия по строительству, реконструкции, капитальному ремонту улично-дорожной сети на Участке не предусмотрены.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Также направляется информация о необходимости соблюдения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В соответствии с Федеральным законом от 08.11.2007 № 257,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от 28.11.2024 № 059-24-01-36/3-4320).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Ближайшее подразделение пожарной охраны расположено по адресу: ул. Васнецова, 7 (ПСЧ-7 10-ПСО);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(Голованово) отсутствуют. Ближайший участковый пункт расположен по адресу: г. Пермь, ул. Бенгальская, д. 6, (микрорайон Бумкомбинат, Орджоникидзевского района).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На данной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При размещении объектов на вышеуказанной территории необходимо соблюдать нормы и требования действующего законодательства: Федеральных законов от 21.12.1994 № 69-ФЗ «О пожарной безопасности» и от 22.07.2008 № 123-ФЗ «Технический регламент о требованиях пожарной безопасности».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</w:rPr>
              <w:t xml:space="preserve"> от 27.11.2024 № 059-10-01-27/3-1974).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/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– 14 м2, общей комнаты в доме с числом комнат две и более – 16 м2, спальни – 8 м2 (на двух человек – 10 м2); кухни – 8 м2; кухонной зоны в кухне-столовой – 6 м2. В домах с одной комнатой допускается проектировать кухни или кухни-ниши площадью не менее 5 м2. Площадь спальни и кухни в мансардном этаже (или этаже с наклонными ограждающими конструкциями) допускается не менее 7 м2 при условии, что общая жилая комната имеет площадь не менее 16 м2.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Согласно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– не менее 2,5 м. Высота внутридомовых коридоров, холлов, передних, антресолей должна составлять не менее 2,1 м, а высота пути эвакуации – не менее 2,2 м.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Согласно информации, содержащейся в ГПЗУ, предельная высота зданий, строений  не более 10,5 м (документация 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sz w:val="24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/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/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0"/>
              </w:rPr>
              <w:t>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№ 861 (далее – Правила), конкретные технические условия на энергосбережение объекта разрабатываются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0"/>
              </w:rPr>
              <w:t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 размер платы определяется по утвержденным тарифам согласно постановлению Министерства тарифного регулирования и энергетики Пермского края от 23.11.2023 № 121-тп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0"/>
              </w:rPr>
              <w:t>Электроснабжение объекта возможно будет осуществить при условии строительства питающей линии электропередачи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>фи</w:t>
            </w:r>
            <w:r>
              <w:rPr>
                <w:b/>
                <w:sz w:val="24"/>
                <w:szCs w:val="24"/>
              </w:rPr>
              <w:t xml:space="preserve">лиала ПАО «Россети Урал» - «Пермэнерго» </w:t>
            </w:r>
            <w:r>
              <w:rPr>
                <w:sz w:val="24"/>
                <w:szCs w:val="24"/>
              </w:rPr>
              <w:t>(ранее – ОАО «МРСК Урала – филиал Пермэнерго») от 10.12.2024 № ПЭ/ПГЭС/01/22/13767</w:t>
            </w:r>
            <w:r>
              <w:rPr>
                <w:b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АО «Газпром газораспределение Пермь»</w:t>
            </w:r>
            <w:r>
              <w:rPr>
                <w:sz w:val="24"/>
                <w:szCs w:val="24"/>
              </w:rPr>
              <w:t xml:space="preserve"> от 29.11.2024 № ПФ-7861).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– 1,0 м3/сут. к централизованным системам водоснабжения и водоотведения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</w:rPr>
              <w:t>Ближайшей точкой подключения к сетям водоснабжения эксплуатируемой ООО «НОВОГОР-Прикамье» является водовод Д-63 мм по ул. Зеленая, ул. Северная.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>от 28.11.2024 № 110-19528).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Участок расположен вне зоны теплоснабжения ПАО                 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илиала «Пермский ПАО «Т Плюс»</w:t>
            </w:r>
            <w:r>
              <w:rPr>
                <w:sz w:val="24"/>
                <w:szCs w:val="24"/>
              </w:rPr>
              <w:t xml:space="preserve"> от 06.12.2024 № 51000-32-04378).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хническая возможность подключения к сетям теплоснабжения отсутствует. Рекомендовано рассмотреть альтернативный источник теплоснабжения – газ, дрова, пеллеты.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sz w:val="24"/>
                <w:szCs w:val="24"/>
              </w:rPr>
              <w:t xml:space="preserve"> от 18.12.2024 № 059-04-25/3-152-ри).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>Техническое присоединение планируемых к строительству объектов в границах Участка может быть произведено в точке подключения – узел ВОЛС (г. Пермь, ул. Бенгальская, 14А),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04.12.2024 № 01/05/187729/24).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/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9 к настоящему извещению),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9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540 000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27 000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270 000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12.11.2024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/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9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/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before="0" w:after="0"/>
        <w:ind w:left="567"/>
        <w:contextualSpacing/>
        <w:jc w:val="center"/>
        <w:rPr/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09.05.2026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02.06.2026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03.06.2026.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04.06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/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/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8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/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09.05.2026 по 02.06.2026.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/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/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/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</w:t>
        <w:br/>
        <w:t xml:space="preserve">в аукционе. 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 xml:space="preserve">участника аукциона, который сделал предпоследнее предложение </w:t>
        <w:br/>
        <w:t>о цене предмета аукциона.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</w:t>
        <w:br/>
        <w:t xml:space="preserve">с пунктами 13, 14, 20 или 25 ст. 39.12 Земельного кодекса Российской Федерации, засчитываются </w:t>
        <w:br/>
        <w:t xml:space="preserve">в оплату приобретаемого земельного участка. Задатки, внесенные этими лицами, не заключившими </w:t>
        <w:br/>
        <w:t xml:space="preserve">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/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</w:t>
        <w:br/>
        <w:t xml:space="preserve">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/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</w:t>
        <w:br/>
        <w:t xml:space="preserve">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/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/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/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09.05.2026 по 02.06.2026 с 9.00 до 18.00 по местному времени (7:00 – 16:00 МСК). </w:t>
      </w:r>
    </w:p>
    <w:p>
      <w:pPr>
        <w:pStyle w:val="NormalWeb"/>
        <w:jc w:val="center"/>
        <w:rPr/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/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/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/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/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/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/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/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/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/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/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/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/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/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/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/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/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/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/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/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/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/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>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/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/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/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/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/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/>
      </w:pPr>
      <w:r>
        <w:rPr>
          <w:bCs/>
          <w:shd w:fill="auto" w:val="clear"/>
        </w:rPr>
        <w:t xml:space="preserve">Проекты договоров являются частью извещения и представлены в Приложениях 1, 3, 5, 7, 9, </w:t>
        <w:br/>
        <w:t>к настоящему извещению.</w:t>
        <w:tab/>
      </w:r>
    </w:p>
    <w:p>
      <w:pPr>
        <w:pStyle w:val="Normal"/>
        <w:ind w:firstLine="567" w:left="-567"/>
        <w:jc w:val="both"/>
        <w:rPr/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/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19"/>
      <w:headerReference w:type="first" r:id="rId20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47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u w:val="none"/>
        <w:szCs w:val="24"/>
        <w:color w:val="000000"/>
        <w:lang w:val="ru-RU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eastAsia="Courier New"/>
        <w:lang w:bidi="ru-RU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bCs/>
        <w:lang w:eastAsia="en-US" w:bidi="ru-RU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sz w:val="24"/>
        <w:b w:val="false"/>
        <w:szCs w:val="24"/>
        <w:bCs w:val="false"/>
        <w:color w:themeColor="text1" w:val="00000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u w:val="none"/>
        <w:szCs w:val="24"/>
        <w:color w:val="000000"/>
        <w:lang w:val="ru-RU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eastAsia="Courier New"/>
        <w:lang w:bidi="ru-RU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bCs/>
        <w:lang w:eastAsia="en-US" w:bidi="ru-RU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sz w:val="24"/>
        <w:b w:val="false"/>
        <w:szCs w:val="24"/>
        <w:bCs w:val="false"/>
        <w:color w:themeColor="text1"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78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8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1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1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1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2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3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4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5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8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8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9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9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9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9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9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9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9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9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9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9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0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0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0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0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0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0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0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0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0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1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s://&#1087;&#1086;&#1088;&#1090;&#1072;&#1083;-&#1090;&#1087;.&#1088;&#1092;" TargetMode="External"/><Relationship Id="rId11" Type="http://schemas.openxmlformats.org/officeDocument/2006/relationships/hyperlink" Target="https://connectgas.ru/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http://www.gorodperm.ru/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utp.sberbank-ast.ru/AP/Notice/653/Requisites" TargetMode="External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47</Pages>
  <Words>14499</Words>
  <Characters>103496</Characters>
  <CharactersWithSpaces>117892</CharactersWithSpaces>
  <Paragraphs>704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2026-05-04T12:16:57Z</dcterms:modified>
  <cp:revision>332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