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cs="Times New Roman"/>
          <w:sz w:val="28"/>
          <w:szCs w:val="28"/>
        </w:rPr>
        <w:t xml:space="preserve">о р</w:t>
      </w:r>
      <w:r>
        <w:rPr>
          <w:rFonts w:ascii="Times New Roman" w:hAnsi="Times New Roman" w:cs="Times New Roman"/>
          <w:sz w:val="28"/>
          <w:szCs w:val="28"/>
        </w:rPr>
        <w:t xml:space="preserve">еализаци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МЧП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«Создание,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эксплуата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ция и техническое обслуживание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гофункционального физкультурно-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ательного комплекса по адресу: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г. Пермь, </w:t>
        <w:br/>
        <w:t xml:space="preserve">ул. Сибирская, 44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место представления заявлений о намерении участвовать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конкурсе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почтовым отправлением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о вручении либо доставляется публичному партнеру нарочным.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Публичный партнер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 по физической культуре и спорту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начала приема заявлени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: 08.05.2026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9:00</w:t>
      </w:r>
      <w:r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етверг</w:t>
      </w:r>
      <w:r>
        <w:rPr>
          <w:rFonts w:ascii="Times New Roman" w:hAnsi="Times New Roman" w:cs="Times New Roman"/>
          <w:sz w:val="28"/>
          <w:szCs w:val="28"/>
        </w:rPr>
        <w:t xml:space="preserve"> с 9:00 до 18:00, пятница с 9:00 до 17: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местному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заявлений: 22.06.2026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местному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Дата подведения итогов: 23.06.2026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Место приёма заявлений: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 по физической культуре и спорту администрации города Перми,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г. Пермь, ул.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рабочие дни </w:t>
        <w:br/>
        <w:t xml:space="preserve">с 9-00 до 18-00, пятница с 9-00 до 17-00.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 направляется почтовым отправлением с уведомлением            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вручении либо доставляе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тся публичному партнеру нарочно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 заявл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Правила направления публичному партнеру заявления о намерении участвовать в конкурсе на право заключения соглашения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государственно-частном партнерстве, соглашения                                 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-частном партнерстве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утверждены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постановл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ением Правительства Российской Федерации от 19.12.2015 № 1387 «О порядке направления публичному партнеру заявления о намерении участвовать                         в конкурсе на право заключения соглашения о государственно-частном партнерстве, соглашения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-частном партнерстве».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>
        <w:rPr>
          <w:rFonts w:ascii="Times New Roman" w:hAnsi="Times New Roman" w:cs="Times New Roman"/>
          <w:sz w:val="28"/>
          <w:szCs w:val="28"/>
        </w:rPr>
        <w:t xml:space="preserve">Зиннер Марина Владимировна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 xml:space="preserve">8 (342) 212-68-50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mvzinner@perm.permkrai.ru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</w:r>
    </w:p>
    <w:p>
      <w:pPr>
        <w:spacing w:after="0" w:line="240" w:lineRule="auto"/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spacing w:after="0" w:line="240" w:lineRule="auto"/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</w:p>
    <w:p>
      <w:pPr>
        <w:ind w:firstLine="360"/>
        <w:jc w:val="both"/>
        <w:spacing w:line="320" w:lineRule="exact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7">
    <w:name w:val="Balloon Text"/>
    <w:basedOn w:val="831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2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Онькова Вера Владимировна</dc:creator>
  <cp:keywords/>
  <dc:description/>
  <cp:lastModifiedBy>chetina-yui</cp:lastModifiedBy>
  <cp:revision>12</cp:revision>
  <dcterms:created xsi:type="dcterms:W3CDTF">2022-01-11T10:50:00Z</dcterms:created>
  <dcterms:modified xsi:type="dcterms:W3CDTF">2026-05-07T07:48:13Z</dcterms:modified>
</cp:coreProperties>
</file>