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.05.2026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490" w:leader="none"/>
        </w:tabs>
        <w:suppressAutoHyphens w:val="true"/>
        <w:bidi w:val="0"/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21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.05.2026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SBR012-2604170133),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59:01:1717003:142 площадью 940 кв. м, расположенного по адресу: Российская Федерация, Пермский край, городской округ Пермский, город Пермь, улица Нижнекамская, з/у 24а,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Аукцион отменен на основании приказа начальника департамента имущественных отношений администрации города Перми от 15.05.2026                       № 059-19-01-11-73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lang w:val="ru-RU" w:eastAsia="ru-RU" w:bidi="ar-SA"/>
        </w:rPr>
        <w:t>«Об отказе от проведения 21 мая 2026 г. электронных аукционов на право заключения договоров аренды земельных участков».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 w:bidi="ar-SA"/>
        </w:rPr>
        <w:t>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право заключения договора аренды земельного участка, государственная собственность на который не разграничена, с кадастровым номером 59:01:3512025:146 площадью 800 кв. м, расположенного по адресу: Российская Федерация, Пермский край, городской округ Пермский, город Пермь, улица Сиреневая, з/у 52,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Аукцион отменен на основании приказа начальника департамента имущественных отношений администрации города Перми от 15.05.2026                       № 059-19-01-11-73 «Об отказе от проведения 21 мая 2026 г. электронных аукционов на право заключения договоров аренды земельных участков».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59:01:3512028:166 площадью 758 кв. м, расположенного по адресу: Российская Федерация, Пермский край, городской округ Пермский, город Пермь, улица Сиреневая, з/у 23а,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Аукцион отменен на основании приказа начальника департамента имущественных отношений администрации города Перми от 15.05.2026                       № 059-19-01-11-73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lang w:val="ru-RU" w:eastAsia="ru-RU" w:bidi="ar-SA"/>
        </w:rPr>
        <w:t>«Об отказе от проведения 21 мая 2026 г. электронных аукционов на право заключения договоров аренды земельных участков».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59:01:5111372:194 площадью 2344 кв. м, расположенного по адресу: Российская Федерация, Пермский край, городской округ Пермский, город Пермь, микрорайон Новые Ляды, улица 40-летия Победы, з/у 3б, для строительства склада. Разрешенное использование земельного участка –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>раво заключения договора аренды земельного участка, находящегося в муниципальной собственности, с кадастровым номером 59:01:3610013:148 площадью 495 кв. м, расположенного по адресу: Российская Федерация, Пермский край, городской округ Пермский, город Пермь, переулок Клубный,           з/у 16а,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8"/>
          <w:szCs w:val="28"/>
          <w:lang w:val="ru-RU" w:eastAsia="ru-RU" w:bidi="ar-SA"/>
        </w:rPr>
        <w:t xml:space="preserve">Аукцион отменен на основании приказа начальника департамента имущественных отношений администрации города Перми от 15.05.2026                       № 059-19-01-11-73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kern w:val="0"/>
          <w:sz w:val="28"/>
          <w:szCs w:val="28"/>
          <w:lang w:val="ru-RU" w:eastAsia="ru-RU" w:bidi="ar-SA"/>
        </w:rPr>
        <w:t>«Об отказе от проведения 21 мая 2026 г. электронных аукционов на право заключения договоров аренды земельных участков».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654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3</Pages>
  <Words>625</Words>
  <Characters>4736</Characters>
  <CharactersWithSpaces>5724</CharactersWithSpaces>
  <Paragraphs>30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2026-05-20T10:14:07Z</cp:lastPrinted>
  <dcterms:modified xsi:type="dcterms:W3CDTF">2026-05-20T10:15:19Z</dcterms:modified>
  <cp:revision>1130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