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spacing w:after="0" w:line="276" w:lineRule="auto"/>
        <w:ind w:left="284"/>
        <w:jc w:val="right"/>
        <w:outlineLvl w:val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Id 81020</w:t>
      </w:r>
      <w:r>
        <w:rPr>
          <w:sz w:val="18"/>
          <w:szCs w:val="18"/>
          <w:highlight w:val="none"/>
        </w:rPr>
        <w:t xml:space="preserve"> 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widowControl w:val="off"/>
        <w:spacing w:after="0"/>
        <w:ind w:left="751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4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59:01:1717124:333</w:t>
      </w:r>
      <w:r>
        <w:rPr>
          <w:rFonts w:ascii="Times New Roman" w:hAnsi="Times New Roman" w:cs="Times New Roman"/>
          <w:sz w:val="24"/>
          <w:szCs w:val="24"/>
        </w:rPr>
        <w:t xml:space="preserve">, площадью 20263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улица Воронежская, з/у 64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легкой промышленности, складов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15"/>
          <w:ilvl w:val="0"/>
        </w:numPr>
        <w:suppressLineNumbers w:val="0"/>
        <w:spacing w:before="0" w:after="0" w:line="240" w:lineRule="auto"/>
        <w:ind w:left="142" w:righ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охранная зона ВЛ-6 КВ Ф. Совхоз ПС Вышка;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numPr>
          <w:numId w:val="15"/>
          <w:ilvl w:val="0"/>
        </w:numPr>
        <w:suppressLineNumbers w:val="0"/>
        <w:spacing w:before="0" w:after="0" w:line="240" w:lineRule="auto"/>
        <w:ind w:left="142" w:righ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охранная зона ВЛ 35 КВ ТЭЦ-5-Вышка № 1,2 с отпайкой на ПС Насосная от ц.1,2;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numPr>
          <w:numId w:val="15"/>
          <w:ilvl w:val="0"/>
        </w:numPr>
        <w:suppressLineNumbers w:val="0"/>
        <w:spacing w:before="0" w:after="0" w:line="240" w:lineRule="auto"/>
        <w:ind w:left="142" w:right="0" w:hanging="142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зона затопления территорий,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прилегающих к зарегулированной р.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Кама (Воткинскому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водохранилищу) в нижнем бьефе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Камского гидроузла в г. Перми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Пермского края, затапливаемых 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пропуске Камским гидроузлом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паводков расчетной обеспеченности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расчетной обеспеченности 1%;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санитарно-защитных зонах: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ООО «Пермская химическая компания»,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Пермский филиал ФГУП «Российский научный центр «Прикладная химия»,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  <w:t xml:space="preserve">ООО ПЕРМХИМ,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ЗАО ПЕРМХИМ.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легкой промышленности, складов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left="0" w:righ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Проектирование и строительство необходимо вести с</w:t>
      </w:r>
      <w:r>
        <w:rPr>
          <w:rFonts w:ascii="Times New Roman" w:hAnsi="Times New Roman"/>
          <w:sz w:val="24"/>
          <w:szCs w:val="24"/>
        </w:rPr>
        <w:t xml:space="preserve">огласно информации, содержащейся в градостроительн</w:t>
      </w:r>
      <w:r>
        <w:rPr>
          <w:rFonts w:ascii="Times New Roman" w:hAnsi="Times New Roman"/>
          <w:sz w:val="24"/>
          <w:szCs w:val="24"/>
        </w:rPr>
        <w:t xml:space="preserve">ом плане от </w:t>
      </w:r>
      <w:r>
        <w:rPr>
          <w:rFonts w:ascii="Times New Roman" w:hAnsi="Times New Roman"/>
          <w:sz w:val="24"/>
          <w:szCs w:val="24"/>
        </w:rPr>
        <w:t xml:space="preserve">17.10.2025</w:t>
      </w:r>
      <w:r>
        <w:rPr>
          <w:rFonts w:ascii="Times New Roman" w:hAnsi="Times New Roman"/>
          <w:sz w:val="24"/>
          <w:szCs w:val="24"/>
        </w:rPr>
        <w:t xml:space="preserve"> № РФ-59-2-03-0-00-202</w:t>
      </w:r>
      <w:r>
        <w:rPr>
          <w:rFonts w:ascii="Times New Roman" w:hAnsi="Times New Roman"/>
          <w:sz w:val="24"/>
          <w:szCs w:val="24"/>
        </w:rPr>
        <w:t xml:space="preserve">5-2551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</w:r>
      <w:r>
        <w:rPr>
          <w:rFonts w:ascii="Times New Roman" w:hAnsi="Times New Roman"/>
          <w:sz w:val="24"/>
          <w:szCs w:val="24"/>
        </w:rPr>
        <w:t xml:space="preserve"> на земельных участках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</w:t>
      </w:r>
      <w:r>
        <w:rPr>
          <w:rFonts w:ascii="Times New Roman" w:hAnsi="Times New Roman"/>
          <w:sz w:val="24"/>
          <w:szCs w:val="24"/>
        </w:rPr>
        <w:t xml:space="preserve">ое количество этажей и (или) предельная</w:t>
      </w:r>
      <w:r>
        <w:rPr>
          <w:rFonts w:ascii="Times New Roman" w:hAnsi="Times New Roman"/>
          <w:sz w:val="24"/>
          <w:szCs w:val="24"/>
        </w:rPr>
        <w:t xml:space="preserve"> высота зданий, строений –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таблицей Б.1 «Показател</w:t>
      </w:r>
      <w:r>
        <w:rPr>
          <w:rFonts w:ascii="Times New Roman" w:hAnsi="Times New Roman"/>
          <w:sz w:val="24"/>
          <w:szCs w:val="24"/>
        </w:rPr>
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</w:r>
      <w:r>
        <w:rPr>
          <w:rFonts w:ascii="Times New Roman" w:hAnsi="Times New Roman"/>
          <w:sz w:val="24"/>
          <w:szCs w:val="24"/>
        </w:rPr>
        <w:t xml:space="preserve">зоне специализированной общественной застройки составляет </w:t>
      </w:r>
      <w:r>
        <w:rPr>
          <w:rFonts w:ascii="Times New Roman" w:hAnsi="Times New Roman"/>
          <w:sz w:val="24"/>
          <w:szCs w:val="24"/>
        </w:rPr>
        <w:t xml:space="preserve">2,4.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предельные параметры разрешенного строительства на </w:t>
      </w:r>
      <w:r>
        <w:rPr>
          <w:rFonts w:ascii="Times New Roman" w:hAnsi="Times New Roman"/>
          <w:sz w:val="24"/>
          <w:szCs w:val="24"/>
        </w:rPr>
        <w:t xml:space="preserve"> земельном участке составляют 33125</w:t>
      </w:r>
      <w:r>
        <w:rPr>
          <w:rFonts w:ascii="Times New Roman" w:hAnsi="Times New Roman"/>
          <w:sz w:val="24"/>
          <w:szCs w:val="24"/>
        </w:rPr>
        <w:t xml:space="preserve"> кв. м (13802 кв. м х 2,4)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</w:t>
      </w:r>
      <w:r>
        <w:rPr>
          <w:rFonts w:ascii="Times New Roman" w:hAnsi="Times New Roman"/>
          <w:sz w:val="24"/>
          <w:szCs w:val="24"/>
        </w:rPr>
        <w:t xml:space="preserve">  приложением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лощадь  и  размеры  земельных  участков  складов»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line="283" w:lineRule="atLeast"/>
        <w:ind w:left="0" w:righ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4"/>
          <w:szCs w:val="24"/>
        </w:rPr>
        <w:t xml:space="preserve"> минимальная площадь </w:t>
      </w:r>
      <w:r>
        <w:rPr>
          <w:rFonts w:ascii="Times New Roman" w:hAnsi="Times New Roman"/>
          <w:sz w:val="24"/>
          <w:szCs w:val="24"/>
        </w:rPr>
        <w:t xml:space="preserve">склада</w:t>
      </w:r>
      <w:r>
        <w:rPr>
          <w:rFonts w:ascii="Times New Roman" w:hAnsi="Times New Roman"/>
          <w:sz w:val="24"/>
          <w:szCs w:val="24"/>
        </w:rPr>
        <w:t xml:space="preserve"> на земельном участке составляет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складов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продовольственных товаров </w:t>
      </w:r>
      <w:r>
        <w:rPr>
          <w:rFonts w:ascii="Times New Roman" w:hAnsi="Times New Roman"/>
          <w:sz w:val="24"/>
          <w:szCs w:val="24"/>
        </w:rPr>
        <w:t xml:space="preserve">4047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одноэтажных объектов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6112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многоэтажных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4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21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4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6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4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4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31.01.2022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облюдать требования, установленные частью 3 статьи 67.1 Водного кодекса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облюдать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земельного участка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охраны электрических сетей, установленные постановлением Правительства Российской 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 от 24.02.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2009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3.2.23.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облюдать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земельного участка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охраны электрических сетей, установленные постановлением Правительства Российской 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 от 24.02.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2009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rPr/>
        <w:tblPrEx/>
        <w:tc>
          <w:tcPr>
            <w:tcW w:w="4652" w:type="dxa"/>
            <w:noWrap w:val="false"/>
            <w:textDirection w:val="lrTb"/>
          </w:tcPr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14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14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18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426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21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1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24"/>
          <w:jc w:val="center"/>
        </w:pPr>
      </w:p>
      <w:p>
        <w:pPr>
          <w:pStyle w:val="92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10"/>
    <w:next w:val="910"/>
    <w:link w:val="73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basedOn w:val="911"/>
    <w:link w:val="737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0"/>
    <w:next w:val="910"/>
    <w:link w:val="74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basedOn w:val="911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0"/>
    <w:next w:val="910"/>
    <w:link w:val="74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11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0"/>
    <w:next w:val="910"/>
    <w:link w:val="74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1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0"/>
    <w:next w:val="910"/>
    <w:link w:val="74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1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0"/>
    <w:next w:val="910"/>
    <w:link w:val="74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0"/>
    <w:next w:val="910"/>
    <w:link w:val="75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1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0"/>
    <w:next w:val="910"/>
    <w:link w:val="75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1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0"/>
    <w:next w:val="910"/>
    <w:link w:val="75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1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0"/>
    <w:uiPriority w:val="34"/>
    <w:qFormat/>
    <w:pPr>
      <w:ind w:left="720"/>
      <w:contextualSpacing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0"/>
    <w:next w:val="910"/>
    <w:link w:val="75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8">
    <w:name w:val="Title Char"/>
    <w:basedOn w:val="911"/>
    <w:link w:val="757"/>
    <w:uiPriority w:val="10"/>
    <w:rPr>
      <w:sz w:val="48"/>
      <w:szCs w:val="48"/>
    </w:rPr>
  </w:style>
  <w:style w:type="paragraph" w:styleId="759">
    <w:name w:val="Subtitle"/>
    <w:basedOn w:val="910"/>
    <w:next w:val="910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basedOn w:val="911"/>
    <w:link w:val="759"/>
    <w:uiPriority w:val="11"/>
    <w:rPr>
      <w:sz w:val="24"/>
      <w:szCs w:val="24"/>
    </w:rPr>
  </w:style>
  <w:style w:type="paragraph" w:styleId="761">
    <w:name w:val="Quote"/>
    <w:basedOn w:val="910"/>
    <w:next w:val="910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0"/>
    <w:next w:val="910"/>
    <w:link w:val="7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character" w:styleId="765">
    <w:name w:val="Header Char"/>
    <w:basedOn w:val="911"/>
    <w:link w:val="924"/>
    <w:uiPriority w:val="99"/>
  </w:style>
  <w:style w:type="character" w:styleId="766">
    <w:name w:val="Footer Char"/>
    <w:basedOn w:val="911"/>
    <w:link w:val="926"/>
    <w:uiPriority w:val="99"/>
  </w:style>
  <w:style w:type="paragraph" w:styleId="767">
    <w:name w:val="Caption"/>
    <w:basedOn w:val="910"/>
    <w:next w:val="910"/>
    <w:link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926"/>
    <w:uiPriority w:val="99"/>
  </w:style>
  <w:style w:type="table" w:styleId="769">
    <w:name w:val="Table Grid Light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4">
    <w:name w:val="Grid Table 5 Dark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5">
    <w:name w:val="Grid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6">
    <w:name w:val="Grid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7">
    <w:name w:val="Grid Table 5 Dark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8">
    <w:name w:val="Grid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09">
    <w:name w:val="Grid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0">
    <w:name w:val="Grid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>
    <w:name w:val="Grid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Grid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Grid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>
    <w:name w:val="Grid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>
    <w:name w:val="Grid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List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character" w:styleId="895">
    <w:name w:val="Footnote Text Char"/>
    <w:link w:val="919"/>
    <w:uiPriority w:val="99"/>
    <w:rPr>
      <w:sz w:val="18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basedOn w:val="911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spacing w:after="57"/>
      <w:ind w:left="0" w:right="0" w:firstLine="0"/>
    </w:pPr>
  </w:style>
  <w:style w:type="paragraph" w:styleId="900">
    <w:name w:val="toc 2"/>
    <w:basedOn w:val="910"/>
    <w:next w:val="910"/>
    <w:uiPriority w:val="39"/>
    <w:unhideWhenUsed/>
    <w:pPr>
      <w:spacing w:after="57"/>
      <w:ind w:left="283" w:right="0" w:firstLine="0"/>
    </w:pPr>
  </w:style>
  <w:style w:type="paragraph" w:styleId="901">
    <w:name w:val="toc 3"/>
    <w:basedOn w:val="910"/>
    <w:next w:val="910"/>
    <w:uiPriority w:val="39"/>
    <w:unhideWhenUsed/>
    <w:pPr>
      <w:spacing w:after="57"/>
      <w:ind w:left="567" w:right="0" w:firstLine="0"/>
    </w:pPr>
  </w:style>
  <w:style w:type="paragraph" w:styleId="902">
    <w:name w:val="toc 4"/>
    <w:basedOn w:val="910"/>
    <w:next w:val="910"/>
    <w:uiPriority w:val="39"/>
    <w:unhideWhenUsed/>
    <w:pPr>
      <w:spacing w:after="57"/>
      <w:ind w:left="850" w:right="0" w:firstLine="0"/>
    </w:pPr>
  </w:style>
  <w:style w:type="paragraph" w:styleId="903">
    <w:name w:val="toc 5"/>
    <w:basedOn w:val="910"/>
    <w:next w:val="910"/>
    <w:uiPriority w:val="39"/>
    <w:unhideWhenUsed/>
    <w:pPr>
      <w:spacing w:after="57"/>
      <w:ind w:left="1134" w:right="0" w:firstLine="0"/>
    </w:pPr>
  </w:style>
  <w:style w:type="paragraph" w:styleId="904">
    <w:name w:val="toc 6"/>
    <w:basedOn w:val="910"/>
    <w:next w:val="910"/>
    <w:uiPriority w:val="39"/>
    <w:unhideWhenUsed/>
    <w:pPr>
      <w:spacing w:after="57"/>
      <w:ind w:left="1417" w:right="0" w:firstLine="0"/>
    </w:pPr>
  </w:style>
  <w:style w:type="paragraph" w:styleId="905">
    <w:name w:val="toc 7"/>
    <w:basedOn w:val="910"/>
    <w:next w:val="910"/>
    <w:uiPriority w:val="39"/>
    <w:unhideWhenUsed/>
    <w:pPr>
      <w:spacing w:after="57"/>
      <w:ind w:left="1701" w:right="0" w:firstLine="0"/>
    </w:pPr>
  </w:style>
  <w:style w:type="paragraph" w:styleId="906">
    <w:name w:val="toc 8"/>
    <w:basedOn w:val="910"/>
    <w:next w:val="910"/>
    <w:uiPriority w:val="39"/>
    <w:unhideWhenUsed/>
    <w:pPr>
      <w:spacing w:after="57"/>
      <w:ind w:left="1984" w:right="0" w:firstLine="0"/>
    </w:pPr>
  </w:style>
  <w:style w:type="paragraph" w:styleId="907">
    <w:name w:val="toc 9"/>
    <w:basedOn w:val="910"/>
    <w:next w:val="910"/>
    <w:uiPriority w:val="39"/>
    <w:unhideWhenUsed/>
    <w:pPr>
      <w:spacing w:after="57"/>
      <w:ind w:left="2268" w:right="0" w:firstLine="0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qFormat/>
  </w:style>
  <w:style w:type="character" w:styleId="911" w:default="1">
    <w:name w:val="Default Paragraph Font"/>
    <w:uiPriority w:val="1"/>
    <w:semiHidden/>
    <w:unhideWhenUsed/>
  </w:style>
  <w:style w:type="table" w:styleId="9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3" w:default="1">
    <w:name w:val="No List"/>
    <w:uiPriority w:val="99"/>
    <w:semiHidden/>
    <w:unhideWhenUsed/>
  </w:style>
  <w:style w:type="paragraph" w:styleId="914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15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6">
    <w:name w:val="Body Text Indent 2"/>
    <w:basedOn w:val="910"/>
    <w:link w:val="917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Основной текст с отступом 2 Знак"/>
    <w:basedOn w:val="911"/>
    <w:link w:val="91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8">
    <w:name w:val="Table Grid"/>
    <w:basedOn w:val="912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>
    <w:name w:val="footnote text"/>
    <w:basedOn w:val="910"/>
    <w:link w:val="92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0" w:customStyle="1">
    <w:name w:val="Текст сноски Знак"/>
    <w:basedOn w:val="911"/>
    <w:link w:val="919"/>
    <w:uiPriority w:val="99"/>
    <w:semiHidden/>
    <w:rPr>
      <w:sz w:val="20"/>
      <w:szCs w:val="20"/>
    </w:rPr>
  </w:style>
  <w:style w:type="character" w:styleId="921">
    <w:name w:val="footnote reference"/>
    <w:semiHidden/>
    <w:unhideWhenUsed/>
    <w:rPr>
      <w:vertAlign w:val="superscript"/>
    </w:rPr>
  </w:style>
  <w:style w:type="table" w:styleId="922" w:customStyle="1">
    <w:name w:val="Сетка таблицы1"/>
    <w:basedOn w:val="912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3">
    <w:name w:val="Strong"/>
    <w:basedOn w:val="911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4">
    <w:name w:val="Header"/>
    <w:basedOn w:val="910"/>
    <w:link w:val="92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5" w:customStyle="1">
    <w:name w:val="Верхний колонтитул Знак"/>
    <w:basedOn w:val="911"/>
    <w:link w:val="924"/>
    <w:uiPriority w:val="99"/>
  </w:style>
  <w:style w:type="paragraph" w:styleId="926">
    <w:name w:val="Footer"/>
    <w:basedOn w:val="910"/>
    <w:link w:val="927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7" w:customStyle="1">
    <w:name w:val="Нижний колонтитул Знак"/>
    <w:basedOn w:val="911"/>
    <w:link w:val="926"/>
    <w:uiPriority w:val="99"/>
  </w:style>
  <w:style w:type="paragraph" w:styleId="928">
    <w:name w:val="Balloon Text"/>
    <w:basedOn w:val="910"/>
    <w:link w:val="92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911"/>
    <w:link w:val="92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chetina-yui</cp:lastModifiedBy>
  <cp:revision>38</cp:revision>
  <dcterms:created xsi:type="dcterms:W3CDTF">2024-03-22T04:14:00Z</dcterms:created>
  <dcterms:modified xsi:type="dcterms:W3CDTF">2026-05-20T06:08:06Z</dcterms:modified>
</cp:coreProperties>
</file>