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Департамент имущественных отношений администрации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извещает </w:t>
      </w:r>
      <w:r>
        <w:rPr>
          <w:b/>
          <w:bCs/>
          <w:sz w:val="28"/>
          <w:szCs w:val="28"/>
        </w:rPr>
        <w:t xml:space="preserve">о внесении изменений в информационное сообщение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 проведен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ии ау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кциона в электронной форме по продаже имущества, находящегося в муниципальной собственности города Перми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</w:p>
    <w:p>
      <w:pPr>
        <w:pStyle w:val="83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3"/>
        <w:ind w:left="0" w:right="0" w:firstLine="709"/>
        <w:jc w:val="both"/>
        <w:rPr>
          <w:b w:val="0"/>
          <w:bCs w:val="0"/>
          <w:sz w:val="28"/>
          <w:szCs w:val="28"/>
        </w:rPr>
      </w:pPr>
      <w:r>
        <w:rPr>
          <w:rFonts w:eastAsia="Times New Roman" w:cs="Times New Roman"/>
          <w:b w:val="0"/>
          <w:bCs w:val="0"/>
          <w:color w:val="000000"/>
          <w:sz w:val="28"/>
        </w:rPr>
        <w:t xml:space="preserve">В связи с необходимостью внесения изменений в информационное сообщение и его приложения</w:t>
      </w:r>
      <w:r>
        <w:rPr>
          <w:rFonts w:eastAsia="Times New Roman" w:cs="Times New Roman"/>
          <w:b w:val="0"/>
          <w:bCs w:val="0"/>
          <w:color w:val="000000"/>
          <w:sz w:val="28"/>
        </w:rPr>
        <w:t xml:space="preserve">: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33"/>
        <w:ind w:left="0" w:right="0" w:firstLine="709"/>
        <w:jc w:val="both"/>
        <w:spacing w:before="0" w:after="0"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</w:rPr>
        <w:t xml:space="preserve">срок приема заявок продлен до 21.09.2026, аукцион назначен на 25.09.2026;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833"/>
        <w:ind w:left="0" w:right="0" w:firstLine="709"/>
        <w:jc w:val="both"/>
        <w:spacing w:before="0" w:after="0"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Опубликованы новые информационное сообщение и проект договора купли-продажи имущества.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33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center"/>
        <w:rPr>
          <w:b/>
          <w:bCs/>
        </w:rPr>
      </w:pPr>
      <w:r>
        <w:rPr>
          <w:b/>
        </w:rPr>
      </w:r>
      <w:r>
        <w:rPr>
          <w:b/>
        </w:rPr>
      </w:r>
      <w:r/>
    </w:p>
    <w:sectPr>
      <w:footnotePr/>
      <w:endnotePr/>
      <w:type w:val="nextPage"/>
      <w:pgSz w:w="11906" w:h="16838" w:orient="portrait"/>
      <w:pgMar w:top="71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rPr>
      <w:sz w:val="24"/>
      <w:szCs w:val="24"/>
      <w:lang w:val="ru-RU" w:eastAsia="ru-RU" w:bidi="ar-SA"/>
    </w:rPr>
  </w:style>
  <w:style w:type="character" w:styleId="834">
    <w:name w:val="Основной шрифт абзаца"/>
    <w:next w:val="834"/>
    <w:link w:val="833"/>
    <w:semiHidden/>
  </w:style>
  <w:style w:type="table" w:styleId="835">
    <w:name w:val="Обычная таблица"/>
    <w:next w:val="835"/>
    <w:link w:val="833"/>
    <w:semiHidden/>
    <w:tblPr/>
  </w:style>
  <w:style w:type="numbering" w:styleId="836">
    <w:name w:val="Нет списка"/>
    <w:next w:val="836"/>
    <w:link w:val="833"/>
    <w:semiHidden/>
  </w:style>
  <w:style w:type="paragraph" w:styleId="837">
    <w:name w:val="Основной текст 2"/>
    <w:basedOn w:val="833"/>
    <w:next w:val="837"/>
    <w:link w:val="839"/>
    <w:pPr>
      <w:jc w:val="center"/>
      <w:spacing w:before="120" w:line="240" w:lineRule="exact"/>
    </w:pPr>
    <w:rPr>
      <w:szCs w:val="20"/>
      <w:lang w:val="en-US" w:eastAsia="en-US"/>
    </w:rPr>
  </w:style>
  <w:style w:type="paragraph" w:styleId="838">
    <w:name w:val="Текст выноски"/>
    <w:basedOn w:val="833"/>
    <w:next w:val="838"/>
    <w:link w:val="833"/>
    <w:semiHidden/>
    <w:rPr>
      <w:rFonts w:ascii="Tahoma" w:hAnsi="Tahoma" w:cs="Tahoma"/>
      <w:sz w:val="16"/>
      <w:szCs w:val="16"/>
    </w:rPr>
  </w:style>
  <w:style w:type="character" w:styleId="839">
    <w:name w:val="Основной текст 2 Знак"/>
    <w:next w:val="839"/>
    <w:link w:val="837"/>
    <w:rPr>
      <w:sz w:val="24"/>
    </w:rPr>
  </w:style>
  <w:style w:type="paragraph" w:styleId="840">
    <w:name w:val="Форма"/>
    <w:next w:val="840"/>
    <w:link w:val="833"/>
    <w:rPr>
      <w:sz w:val="28"/>
      <w:szCs w:val="28"/>
      <w:lang w:val="ru-RU" w:eastAsia="ru-RU" w:bidi="ar-SA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 администрации города Перми</dc:title>
  <dc:creator>Admin</dc:creator>
  <cp:lastModifiedBy>selezneva-eyu</cp:lastModifiedBy>
  <cp:revision>14</cp:revision>
  <dcterms:created xsi:type="dcterms:W3CDTF">2018-09-06T05:37:00Z</dcterms:created>
  <dcterms:modified xsi:type="dcterms:W3CDTF">2026-08-25T12:57:01Z</dcterms:modified>
  <cp:version>983040</cp:version>
</cp:coreProperties>
</file>