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право</w:t>
      </w: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 заключения договоров аренды  зем</w:t>
      </w:r>
      <w:r>
        <w:rPr>
          <w:b/>
          <w:sz w:val="28"/>
          <w:szCs w:val="28"/>
        </w:rPr>
        <w:t>ельных участков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</w:t>
        <w:tab/>
        <w:t xml:space="preserve">                               </w:t>
      </w:r>
      <w:r>
        <w:rPr>
          <w:sz w:val="28"/>
          <w:szCs w:val="28"/>
        </w:rPr>
        <w:t>26</w:t>
      </w:r>
      <w:r>
        <w:rPr>
          <w:sz w:val="28"/>
          <w:szCs w:val="28"/>
        </w:rPr>
        <w:t>.0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.2026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76"/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76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            </w:t>
      </w:r>
    </w:p>
    <w:p>
      <w:pPr>
        <w:pStyle w:val="Normal"/>
        <w:widowControl/>
        <w:spacing w:lineRule="auto" w:line="276" w:before="0" w:after="120"/>
        <w:ind w:hanging="3000" w:left="300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680" w:left="468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widowControl/>
        <w:spacing w:lineRule="auto" w:line="276" w:before="0" w:after="0"/>
        <w:ind w:hanging="0" w:left="2160" w:right="0"/>
        <w:jc w:val="both"/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sz w:val="28"/>
          <w:szCs w:val="28"/>
          <w:lang w:val="ru-RU" w:eastAsia="en-US" w:bidi="ar-S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sz w:val="28"/>
          <w:szCs w:val="28"/>
        </w:rPr>
        <w:t xml:space="preserve">рассмотрев заявки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участие в электронных аукционах, назначенных                          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27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.0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8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.2026 (процедура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№ SBR012-2607310133), решила: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b/>
          <w:sz w:val="28"/>
          <w:szCs w:val="28"/>
        </w:rPr>
        <w:t xml:space="preserve">Лот № 1 </w:t>
      </w:r>
      <w:r>
        <w:rPr>
          <w:rFonts w:eastAsia="Droid Sans Fallback" w:cs="Lohit Devanagari"/>
          <w:b w:val="false"/>
          <w:bCs w:val="false"/>
          <w:color w:val="auto"/>
          <w:sz w:val="28"/>
          <w:szCs w:val="28"/>
          <w:lang w:val="ru-RU" w:eastAsia="ru-RU" w:bidi="ar-SA"/>
        </w:rPr>
        <w:t>– п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рав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о заключения договора аренды земельного участка, государственная собственность на который не разграничена, с кадастровым номером 59:01:4413926:148 площадью 1271 кв. м, расположенного по адресу: Российская Федерация, Пермский край, городской округ Пермский, город Пермь, улица 3-я Мало-Субботинская, з/у 3, для индивидуального жилищного строительства. Разрешенное использование земельного участка – индивидуальное жилищное строительство.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указанному лоту заявки не поступали.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auto"/>
          <w:sz w:val="28"/>
          <w:szCs w:val="28"/>
          <w:highlight w:val="white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themeColor="text1" w:val="000000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themeColor="text1" w:val="000000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>Лот № 2</w:t>
      </w:r>
      <w:r>
        <w:rPr>
          <w:rFonts w:eastAsia="Droid Sans Fallback" w:cs="Lohit Devanagari"/>
          <w:b/>
          <w:color w:val="auto"/>
          <w:lang w:val="ru-RU" w:eastAsia="ru-RU" w:bidi="ar-SA"/>
        </w:rPr>
        <w:t xml:space="preserve"> </w:t>
      </w:r>
      <w:r>
        <w:rPr>
          <w:rFonts w:eastAsia="Droid Sans Fallback" w:cs="Lohit Devanagari"/>
          <w:b w:val="false"/>
          <w:bCs w:val="false"/>
          <w:color w:val="auto"/>
          <w:sz w:val="28"/>
          <w:szCs w:val="28"/>
          <w:lang w:val="ru-RU" w:eastAsia="ru-RU" w:bidi="ar-SA"/>
        </w:rPr>
        <w:t>– п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рав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 xml:space="preserve">о заключения договора аренды земельного участка, государственная собственность на который не разграничена, с кадастровым номером 59:01:5110141:359, площадью 1200 кв. м, расположенного по адресу: Российская Федерация, Пермский край, городской округ Пермский, город Пермь, микрорайон Новые Ляды, улица Мира, земельный участок 53, для индивидуального жилищного строительства. Разрешенное использование земельного участка – для индивидуального жилищного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строительства.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themeColor="text1" w:val="000000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themeColor="text1" w:val="00000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35"/>
        <w:gridCol w:w="2428"/>
        <w:gridCol w:w="2342"/>
        <w:gridCol w:w="2414"/>
        <w:gridCol w:w="2002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Сведения о внесенном задатке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7425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03.08.2026 07:46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9351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21.08.2026 18:18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4791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24.08.2026 18:43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8970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24.08.2026 20:05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9327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24.08.2026 20:26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8185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24.08.2026 20:37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1521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24.08.2026 22:25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9861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25.08.2026 08:35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2576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25.08.2026 11:00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97 800,00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 xml:space="preserve">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>Ю.И. Четина</w:t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418" w:right="567" w:gutter="0" w:header="0" w:top="786" w:footer="709" w:bottom="766"/>
      <w:pgNumType w:start="2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.7pt;height:19.3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2pt;margin-top:0.05pt;width:6.7pt;height:19.3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5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2pt;margin-top:0.05pt;width:6.7pt;height:19.3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3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7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8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9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0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1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2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3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4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5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6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7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8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9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50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8">
    <w:name w:val="Normal Table"/>
    <w:uiPriority w:val="99"/>
    <w:semiHidden/>
    <w:unhideWhenUsed/>
  </w:style>
  <w:style w:type="table" w:customStyle="1" w:styleId="959">
    <w:name w:val="block-tbl "/>
    <w:pPr>
      <w:ind w:right="0"/>
      <w:spacing w:before="0" w:after="0" w:line="240" w:lineRule="auto"/>
      <w:jc w:val="left"/>
    </w:pPr>
    <w:rPr>
      <w:lang w:val="en-US" w:eastAsia="en-US" w:bidi="ar-SA"/>
      <w:b w:val="0"/>
      <w:bCs w:val="0"/>
      <w:i w:val="0"/>
      <w:caps w:val="0"/>
      <w:smallCaps w:val="0"/>
      <w:spacing w:val="0"/>
      <w:sz w:val="20"/>
      <w:szCs w:val="20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LibreOffice/7.6.7.2$Linux_X86_64 LibreOffice_project/60$Build-2</Application>
  <AppVersion>15.0000</AppVersion>
  <Pages>3</Pages>
  <Words>493</Words>
  <Characters>3488</Characters>
  <CharactersWithSpaces>4723</CharactersWithSpaces>
  <Paragraphs>73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dcterms:modified xsi:type="dcterms:W3CDTF">2026-08-26T09:57:32Z</dcterms:modified>
  <cp:revision>1131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