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3"/>
        <w:contextualSpacing w:val="0"/>
        <w:ind w:left="-567" w:right="0" w:firstLine="5007"/>
        <w:jc w:val="left"/>
        <w:spacing w:before="0" w:after="0" w:line="240" w:lineRule="auto"/>
        <w:tabs>
          <w:tab w:val="left" w:pos="5772" w:leader="none"/>
        </w:tabs>
        <w:rPr>
          <w:sz w:val="24"/>
          <w:szCs w:val="24"/>
        </w:rPr>
        <w:outlineLvl w:val="0"/>
        <w:suppressLineNumbers w:val="0"/>
      </w:pPr>
      <w:r>
        <w:rPr>
          <w:sz w:val="24"/>
          <w:szCs w:val="24"/>
          <w:lang w:eastAsia="en-US"/>
        </w:rPr>
        <w:t xml:space="preserve">Приложение </w:t>
      </w:r>
      <w:r>
        <w:rPr>
          <w:sz w:val="24"/>
          <w:szCs w:val="24"/>
          <w:lang w:eastAsia="en-US"/>
        </w:rPr>
        <w:t xml:space="preserve">1</w:t>
      </w:r>
      <w:r>
        <w:rPr>
          <w:sz w:val="24"/>
          <w:szCs w:val="24"/>
          <w:lang w:eastAsia="en-US"/>
        </w:rPr>
        <w:t xml:space="preserve"> к извещению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contextualSpacing w:val="0"/>
        <w:ind w:left="0" w:right="-263" w:firstLine="4440"/>
        <w:jc w:val="left"/>
        <w:spacing w:before="0" w:after="0" w:line="240" w:lineRule="auto"/>
        <w:rPr>
          <w:sz w:val="24"/>
          <w:szCs w:val="24"/>
          <w:highlight w:val="white"/>
          <w:lang w:eastAsia="en-US"/>
        </w:rPr>
        <w:suppressLineNumbers w:val="0"/>
      </w:pPr>
      <w:r>
        <w:rPr>
          <w:sz w:val="24"/>
          <w:szCs w:val="24"/>
          <w:lang w:eastAsia="en-US"/>
        </w:rPr>
        <w:t xml:space="preserve">о проведении 20</w:t>
      </w:r>
      <w:r>
        <w:rPr>
          <w:sz w:val="24"/>
          <w:szCs w:val="24"/>
          <w:highlight w:val="white"/>
          <w:lang w:eastAsia="en-US"/>
        </w:rPr>
        <w:t xml:space="preserve">.10</w:t>
      </w:r>
      <w:r>
        <w:rPr>
          <w:sz w:val="24"/>
          <w:szCs w:val="24"/>
          <w:highlight w:val="white"/>
          <w:lang w:eastAsia="en-US"/>
        </w:rPr>
        <w:t xml:space="preserve">.202</w:t>
      </w:r>
      <w:r>
        <w:rPr>
          <w:sz w:val="24"/>
          <w:szCs w:val="24"/>
          <w:highlight w:val="white"/>
          <w:lang w:eastAsia="en-US"/>
        </w:rPr>
        <w:t xml:space="preserve">6 </w:t>
      </w:r>
      <w:r>
        <w:rPr>
          <w:sz w:val="24"/>
          <w:szCs w:val="24"/>
          <w:highlight w:val="white"/>
          <w:lang w:eastAsia="en-US"/>
        </w:rPr>
        <w:t xml:space="preserve">а</w:t>
      </w:r>
      <w:r>
        <w:rPr>
          <w:sz w:val="24"/>
          <w:szCs w:val="24"/>
          <w:lang w:eastAsia="en-US"/>
        </w:rPr>
        <w:t xml:space="preserve">укциона </w:t>
      </w:r>
      <w:r>
        <w:rPr>
          <w:sz w:val="24"/>
          <w:szCs w:val="24"/>
          <w:highlight w:val="white"/>
          <w:lang w:eastAsia="en-US"/>
        </w:rPr>
      </w:r>
      <w:r>
        <w:rPr>
          <w:sz w:val="24"/>
          <w:szCs w:val="24"/>
          <w:highlight w:val="white"/>
          <w:lang w:eastAsia="en-US"/>
        </w:rPr>
      </w:r>
    </w:p>
    <w:p>
      <w:pPr>
        <w:pStyle w:val="933"/>
        <w:contextualSpacing w:val="0"/>
        <w:ind w:left="4440" w:right="-263" w:firstLine="0"/>
        <w:jc w:val="left"/>
        <w:spacing w:before="0" w:after="0" w:line="240" w:lineRule="auto"/>
        <w:tabs>
          <w:tab w:val="left" w:pos="5103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  <w:lang w:eastAsia="en-US"/>
        </w:rPr>
        <w:t xml:space="preserve">по продаже </w:t>
      </w:r>
      <w:r>
        <w:rPr>
          <w:sz w:val="24"/>
          <w:szCs w:val="24"/>
          <w:lang w:eastAsia="en-US"/>
        </w:rPr>
        <w:t xml:space="preserve">объект</w:t>
      </w:r>
      <w:r>
        <w:rPr>
          <w:sz w:val="24"/>
          <w:szCs w:val="24"/>
          <w:lang w:eastAsia="en-US"/>
        </w:rPr>
        <w:t xml:space="preserve">а</w:t>
      </w:r>
      <w:r>
        <w:rPr>
          <w:sz w:val="24"/>
          <w:szCs w:val="24"/>
          <w:lang w:eastAsia="en-US"/>
        </w:rPr>
        <w:t xml:space="preserve"> незавершенного строительства, </w:t>
      </w:r>
      <w:r>
        <w:rPr>
          <w:sz w:val="24"/>
          <w:szCs w:val="24"/>
        </w:rPr>
        <w:t xml:space="preserve">расположенн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на земельн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участк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государственная собственность на которы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не разграничена, в связи с прекращением действия договора аренды так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земельн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участк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33"/>
        <w:ind w:firstLine="360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ЗАЯВКА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33"/>
        <w:jc w:val="center"/>
        <w:tabs>
          <w:tab w:val="left" w:pos="0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на участие в аукционе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продаже </w:t>
      </w:r>
      <w:r>
        <w:rPr>
          <w:bCs/>
          <w:color w:val="000000"/>
          <w:sz w:val="24"/>
          <w:szCs w:val="24"/>
          <w:lang w:bidi="ru-RU"/>
        </w:rPr>
        <w:t xml:space="preserve">объекта незавершенного строительства, </w:t>
      </w:r>
      <w:r>
        <w:rPr>
          <w:sz w:val="24"/>
          <w:szCs w:val="24"/>
        </w:rPr>
        <w:t xml:space="preserve">расположенного </w:t>
        <w:br/>
        <w:t xml:space="preserve">на земельном участке, государственная собственность на который не разграничена, в связи </w:t>
      </w:r>
      <w:r>
        <w:rPr>
          <w:sz w:val="24"/>
          <w:szCs w:val="24"/>
        </w:rPr>
        <w:br/>
        <w:t xml:space="preserve">с прекращением действия договора аренды такого земельного участка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(дата проведения аукциона)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rPr>
          <w:sz w:val="24"/>
          <w:szCs w:val="24"/>
        </w:rPr>
      </w:pPr>
      <w:r>
        <w:rPr>
          <w:sz w:val="24"/>
          <w:szCs w:val="24"/>
        </w:rPr>
        <w:t xml:space="preserve">Заявитель _</w:t>
      </w:r>
      <w:r>
        <w:rPr>
          <w:sz w:val="24"/>
          <w:szCs w:val="24"/>
        </w:rPr>
        <w:t xml:space="preserve">___________________________________________________________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rPr>
          <w:sz w:val="24"/>
          <w:szCs w:val="24"/>
        </w:rPr>
      </w:pPr>
      <w:r>
        <w:rPr>
          <w:sz w:val="24"/>
          <w:szCs w:val="24"/>
        </w:rPr>
        <w:tab/>
        <w:tab/>
        <w:tab/>
      </w:r>
      <w:r>
        <w:rPr>
          <w:sz w:val="24"/>
          <w:szCs w:val="24"/>
        </w:rPr>
        <w:t xml:space="preserve">(наименование </w:t>
      </w:r>
      <w:r>
        <w:rPr>
          <w:sz w:val="24"/>
          <w:szCs w:val="24"/>
        </w:rPr>
        <w:t xml:space="preserve">или фамилия, имя, отчество </w:t>
      </w:r>
      <w:r>
        <w:rPr>
          <w:sz w:val="24"/>
          <w:szCs w:val="24"/>
        </w:rPr>
        <w:t xml:space="preserve">Заявителя)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5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______________________________________________________________________________</w:t>
      </w:r>
      <w:r>
        <w:rPr>
          <w:b w:val="0"/>
          <w:sz w:val="24"/>
          <w:szCs w:val="24"/>
        </w:rPr>
        <w:t xml:space="preserve">______________________________</w:t>
      </w:r>
      <w:r>
        <w:rPr>
          <w:b w:val="0"/>
          <w:sz w:val="24"/>
          <w:szCs w:val="24"/>
        </w:rPr>
        <w:t xml:space="preserve">______________________________________________________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35"/>
        <w:jc w:val="center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(</w:t>
      </w:r>
      <w:r>
        <w:rPr>
          <w:b w:val="0"/>
          <w:sz w:val="24"/>
          <w:szCs w:val="24"/>
        </w:rPr>
        <w:t xml:space="preserve">место нахождения или место жительства </w:t>
      </w:r>
      <w:r>
        <w:rPr>
          <w:b w:val="0"/>
          <w:sz w:val="24"/>
          <w:szCs w:val="24"/>
        </w:rPr>
        <w:t xml:space="preserve">Заявителя</w:t>
      </w:r>
      <w:r>
        <w:rPr>
          <w:b w:val="0"/>
          <w:sz w:val="24"/>
          <w:szCs w:val="24"/>
        </w:rPr>
        <w:t xml:space="preserve"> с указанием почтового индекса)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r>
        <w:t xml:space="preserve">_________________________________________________________________________________</w:t>
      </w:r>
      <w:r/>
    </w:p>
    <w:p>
      <w:pPr>
        <w:pStyle w:val="935"/>
        <w:jc w:val="center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(номер телефона)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35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лице </w:t>
      </w:r>
      <w:r>
        <w:rPr>
          <w:b w:val="0"/>
          <w:sz w:val="24"/>
          <w:szCs w:val="24"/>
        </w:rPr>
        <w:t xml:space="preserve">_______________________________________</w:t>
      </w:r>
      <w:r>
        <w:rPr>
          <w:b w:val="0"/>
          <w:sz w:val="24"/>
          <w:szCs w:val="24"/>
        </w:rPr>
        <w:t xml:space="preserve">____________________________________,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60"/>
        <w:jc w:val="center"/>
        <w:spacing w:before="0" w:beforeAutospacing="0" w:after="0" w:afterAutospacing="0"/>
        <w:rPr>
          <w:bCs/>
          <w:sz w:val="24"/>
          <w:szCs w:val="24"/>
        </w:rPr>
        <w:outlineLvl w:val="6"/>
      </w:pPr>
      <w:r>
        <w:rPr>
          <w:bCs/>
          <w:sz w:val="24"/>
          <w:szCs w:val="24"/>
        </w:rPr>
        <w:t xml:space="preserve">(в случае подачи заявки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руководителем юридического лица указывается его должность, фамилия, имя, отчество;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случае подачи заявки полномочным представителем Заявителя - его фамилия, имя, отчество)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35"/>
        <w:jc w:val="both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действующ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__</w:t>
      </w:r>
      <w:r>
        <w:rPr>
          <w:b w:val="0"/>
          <w:sz w:val="24"/>
          <w:szCs w:val="24"/>
        </w:rPr>
        <w:t xml:space="preserve">___ на основании </w:t>
      </w:r>
      <w:r>
        <w:rPr>
          <w:b w:val="0"/>
          <w:sz w:val="24"/>
          <w:szCs w:val="24"/>
        </w:rPr>
        <w:t xml:space="preserve">_</w:t>
      </w:r>
      <w:r>
        <w:rPr>
          <w:b w:val="0"/>
          <w:sz w:val="24"/>
          <w:szCs w:val="24"/>
        </w:rPr>
        <w:t xml:space="preserve">____________________</w:t>
      </w:r>
      <w:r>
        <w:rPr>
          <w:b w:val="0"/>
          <w:sz w:val="24"/>
          <w:szCs w:val="24"/>
        </w:rPr>
        <w:t xml:space="preserve">___</w:t>
      </w:r>
      <w:r>
        <w:rPr>
          <w:b w:val="0"/>
          <w:sz w:val="24"/>
          <w:szCs w:val="24"/>
        </w:rPr>
        <w:t xml:space="preserve">_____________________________,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35"/>
        <w:jc w:val="both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уведомляет</w:t>
      </w:r>
      <w:r>
        <w:rPr>
          <w:b w:val="0"/>
          <w:sz w:val="24"/>
          <w:szCs w:val="24"/>
        </w:rPr>
        <w:t xml:space="preserve"> об участии в </w:t>
      </w:r>
      <w:r>
        <w:rPr>
          <w:b w:val="0"/>
          <w:sz w:val="24"/>
          <w:szCs w:val="24"/>
        </w:rPr>
        <w:t xml:space="preserve">аукционе по продаже </w:t>
      </w:r>
      <w:r>
        <w:rPr>
          <w:b w:val="0"/>
          <w:bCs w:val="0"/>
          <w:color w:val="000000"/>
          <w:sz w:val="24"/>
          <w:szCs w:val="24"/>
          <w:lang w:bidi="ru-RU"/>
        </w:rPr>
        <w:t xml:space="preserve">объекта незавершенного строительства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расположенного на земельном участке,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государственная собственность на который не разграничена</w:t>
      </w:r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в связи </w:t>
      </w:r>
      <w:r>
        <w:rPr>
          <w:b w:val="0"/>
          <w:sz w:val="24"/>
          <w:szCs w:val="24"/>
        </w:rPr>
        <w:t xml:space="preserve">с прекращением действия договора аренды такого земельного участка </w:t>
      </w:r>
      <w:r>
        <w:rPr>
          <w:b w:val="0"/>
          <w:sz w:val="24"/>
          <w:szCs w:val="24"/>
        </w:rPr>
        <w:t xml:space="preserve">по лоту № _______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93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ind w:left="0" w:right="59" w:firstLine="0"/>
        <w:rPr>
          <w:sz w:val="28"/>
          <w:szCs w:val="28"/>
        </w:rPr>
      </w:pP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(местоположение, площадь, кадастровый номер </w:t>
      </w:r>
      <w:r>
        <w:rPr>
          <w:sz w:val="24"/>
          <w:szCs w:val="24"/>
        </w:rPr>
        <w:t xml:space="preserve">объекта незавершенного строительства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и обязуется соблюдать условия участия в торгах и порядок проведения </w:t>
      </w:r>
      <w:r>
        <w:rPr>
          <w:sz w:val="24"/>
          <w:szCs w:val="24"/>
        </w:rPr>
        <w:t xml:space="preserve">торгов, установленные </w:t>
      </w:r>
      <w:r>
        <w:rPr>
          <w:sz w:val="24"/>
          <w:szCs w:val="24"/>
        </w:rPr>
        <w:t xml:space="preserve">Постановлением Правительства </w:t>
      </w:r>
      <w:r>
        <w:rPr>
          <w:sz w:val="24"/>
          <w:szCs w:val="24"/>
        </w:rPr>
        <w:t xml:space="preserve">Российской Федерации от 03.12.2014 № 1299 «О утверждении правил проведения публичных торгов по продаже объектов незавершенного строительства»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9"/>
        <w:jc w:val="both"/>
        <w:spacing w:line="26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Банковские реквизиты д</w:t>
      </w:r>
      <w:r>
        <w:rPr>
          <w:sz w:val="24"/>
          <w:szCs w:val="24"/>
          <w:u w:val="single"/>
        </w:rPr>
        <w:t xml:space="preserve">ля возврата задатка</w:t>
      </w:r>
      <w:r>
        <w:rPr>
          <w:sz w:val="24"/>
          <w:szCs w:val="24"/>
          <w:u w:val="single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jc w:val="both"/>
        <w:spacing w:line="26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Наименование банка: ______________________________________________________________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95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р/с_______________________________________________________________________________к/с________________________________________________</w:t>
      </w:r>
      <w:r>
        <w:rPr>
          <w:sz w:val="24"/>
          <w:szCs w:val="24"/>
        </w:rPr>
        <w:t xml:space="preserve">____________________________</w:t>
      </w:r>
      <w:r>
        <w:rPr>
          <w:sz w:val="24"/>
          <w:szCs w:val="24"/>
        </w:rPr>
        <w:t xml:space="preserve">__КПП банка: _______________ БИК банка: ________________ ИНН банка: 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jc w:val="left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Получатель </w:t>
      </w:r>
      <w:r>
        <w:rPr>
          <w:sz w:val="24"/>
          <w:szCs w:val="24"/>
        </w:rPr>
        <w:t xml:space="preserve">платежа:________________________________</w:t>
      </w: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  <w:t xml:space="preserve">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jc w:val="center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(наименование юридического лица или фамилия, имя, отчество физического лица, ИП)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jc w:val="left"/>
        <w:spacing w:line="260" w:lineRule="exact"/>
        <w:rPr>
          <w:sz w:val="24"/>
          <w:szCs w:val="24"/>
        </w:rPr>
      </w:pPr>
      <w:r>
        <w:rPr>
          <w:sz w:val="28"/>
          <w:szCs w:val="28"/>
        </w:rPr>
        <w:t xml:space="preserve">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9"/>
        <w:jc w:val="left"/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 xml:space="preserve">ИНН получателя платежа: ______________________________________________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3"/>
        <w:ind w:right="98"/>
        <w:jc w:val="both"/>
        <w:rPr>
          <w:sz w:val="24"/>
          <w:szCs w:val="24"/>
          <w:highlight w:val="none"/>
        </w:rPr>
        <w:outlineLvl w:val="6"/>
      </w:pPr>
      <w:r>
        <w:rPr>
          <w:sz w:val="24"/>
          <w:szCs w:val="24"/>
        </w:rPr>
        <w:t xml:space="preserve">Подпись Заявителя (его полномочного представителя)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    </w:t>
      </w:r>
      <w:r>
        <w:rPr>
          <w:sz w:val="24"/>
          <w:szCs w:val="24"/>
          <w:highlight w:val="none"/>
        </w:rPr>
        <w:t xml:space="preserve">(___________)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33"/>
        <w:ind w:right="98"/>
        <w:jc w:val="both"/>
        <w:rPr>
          <w:bCs/>
          <w:sz w:val="24"/>
          <w:szCs w:val="24"/>
        </w:rPr>
        <w:outlineLvl w:val="6"/>
      </w:pPr>
      <w:r>
        <w:rPr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П</w:t>
      </w:r>
      <w:r>
        <w:rPr>
          <w:bCs/>
          <w:sz w:val="24"/>
          <w:szCs w:val="24"/>
        </w:rPr>
        <w:t xml:space="preserve">.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4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  <w:r>
        <w:rPr>
          <w:rFonts w:ascii="Times New Roman" w:hAnsi="Times New Roman"/>
          <w:sz w:val="24"/>
          <w:szCs w:val="24"/>
        </w:rPr>
        <w:t xml:space="preserve">зарегистрирована </w:t>
      </w:r>
      <w:r>
        <w:rPr>
          <w:rFonts w:ascii="Times New Roman" w:hAnsi="Times New Roman"/>
          <w:sz w:val="24"/>
          <w:szCs w:val="24"/>
        </w:rPr>
        <w:t xml:space="preserve">_______ в _____ час. _____ мин., рег. № _________________________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4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4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Подпись уполномоченного лица </w:t>
      </w:r>
      <w:r>
        <w:rPr>
          <w:rFonts w:ascii="Times New Roman" w:hAnsi="Times New Roman"/>
          <w:sz w:val="24"/>
          <w:szCs w:val="24"/>
        </w:rPr>
        <w:t xml:space="preserve">Организатора </w:t>
      </w:r>
      <w:r>
        <w:rPr>
          <w:rFonts w:ascii="Times New Roman" w:hAnsi="Times New Roman"/>
          <w:sz w:val="24"/>
          <w:szCs w:val="24"/>
        </w:rPr>
        <w:t xml:space="preserve">аукциона_________________________________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Заявитель согласен на обработку и передачу предоставленных Организатору аукциона персональных данных, в соответствии с Федеральным законом от 27.07.2006 № 152-ФЗ </w:t>
        <w:br/>
      </w:r>
      <w:r>
        <w:rPr>
          <w:sz w:val="24"/>
          <w:szCs w:val="24"/>
        </w:rPr>
        <w:t xml:space="preserve">«О персональных данных».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8"/>
        <w:tabs>
          <w:tab w:val="left" w:pos="4536" w:leader="none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  20_____ г.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(___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8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                            ФИО / должность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sectPr>
      <w:headerReference w:type="default" r:id="rId9"/>
      <w:footnotePr/>
      <w:endnotePr/>
      <w:type w:val="nextPage"/>
      <w:pgSz w:w="11906" w:h="16838" w:orient="portrait"/>
      <w:pgMar w:top="363" w:right="567" w:bottom="1134" w:left="1560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 Light">
    <w:panose1 w:val="020F0502020204030204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5" w:hanging="360"/>
      </w:pPr>
      <w:rPr>
        <w:sz w:val="16"/>
        <w:szCs w:val="16"/>
      </w:rPr>
    </w:lvl>
    <w:lvl w:ilvl="1">
      <w:start w:val="1"/>
      <w:numFmt w:val="lowerLetter"/>
      <w:isLgl w:val="false"/>
      <w:suff w:val="tab"/>
      <w:lvlText w:val="%2."/>
      <w:lvlJc w:val="left"/>
      <w:pPr>
        <w:ind w:left="15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0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0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2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4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6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8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0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2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4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9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9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5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2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num w:numId="1">
    <w:abstractNumId w:val="16"/>
  </w:num>
  <w:num w:numId="2">
    <w:abstractNumId w:val="19"/>
  </w:num>
  <w:num w:numId="3">
    <w:abstractNumId w:val="3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25"/>
  </w:num>
  <w:num w:numId="6">
    <w:abstractNumId w:val="3"/>
  </w:num>
  <w:num w:numId="7">
    <w:abstractNumId w:val="13"/>
  </w:num>
  <w:num w:numId="8">
    <w:abstractNumId w:val="15"/>
  </w:num>
  <w:num w:numId="9">
    <w:abstractNumId w:val="37"/>
  </w:num>
  <w:num w:numId="10">
    <w:abstractNumId w:val="21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7"/>
  </w:num>
  <w:num w:numId="16">
    <w:abstractNumId w:val="29"/>
  </w:num>
  <w:num w:numId="17">
    <w:abstractNumId w:val="9"/>
  </w:num>
  <w:num w:numId="18">
    <w:abstractNumId w:val="8"/>
  </w:num>
  <w:num w:numId="19">
    <w:abstractNumId w:val="23"/>
  </w:num>
  <w:num w:numId="20">
    <w:abstractNumId w:val="26"/>
  </w:num>
  <w:num w:numId="21">
    <w:abstractNumId w:val="32"/>
  </w:num>
  <w:num w:numId="22">
    <w:abstractNumId w:val="41"/>
  </w:num>
  <w:num w:numId="23">
    <w:abstractNumId w:val="36"/>
  </w:num>
  <w:num w:numId="24">
    <w:abstractNumId w:val="10"/>
  </w:num>
  <w:num w:numId="25">
    <w:abstractNumId w:val="38"/>
  </w:num>
  <w:num w:numId="26">
    <w:abstractNumId w:val="14"/>
  </w:num>
  <w:num w:numId="27">
    <w:abstractNumId w:val="40"/>
  </w:num>
  <w:num w:numId="28">
    <w:abstractNumId w:val="30"/>
  </w:num>
  <w:num w:numId="29">
    <w:abstractNumId w:val="2"/>
  </w:num>
  <w:num w:numId="30">
    <w:abstractNumId w:val="31"/>
  </w:num>
  <w:num w:numId="31">
    <w:abstractNumId w:val="5"/>
  </w:num>
  <w:num w:numId="32">
    <w:abstractNumId w:val="6"/>
  </w:num>
  <w:num w:numId="33">
    <w:abstractNumId w:val="1"/>
  </w:num>
  <w:num w:numId="34">
    <w:abstractNumId w:val="24"/>
  </w:num>
  <w:num w:numId="35">
    <w:abstractNumId w:val="11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0"/>
  </w:num>
  <w:num w:numId="39">
    <w:abstractNumId w:val="39"/>
  </w:num>
  <w:num w:numId="40">
    <w:abstractNumId w:val="22"/>
  </w:num>
  <w:num w:numId="41">
    <w:abstractNumId w:val="17"/>
  </w:num>
  <w:num w:numId="42">
    <w:abstractNumId w:val="33"/>
  </w:num>
  <w:num w:numId="43">
    <w:abstractNumId w:val="3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5">
    <w:name w:val="Heading 1"/>
    <w:basedOn w:val="933"/>
    <w:next w:val="933"/>
    <w:link w:val="7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6">
    <w:name w:val="Heading 1 Char"/>
    <w:link w:val="755"/>
    <w:uiPriority w:val="9"/>
    <w:rPr>
      <w:rFonts w:ascii="Arial" w:hAnsi="Arial" w:eastAsia="Arial" w:cs="Arial"/>
      <w:sz w:val="40"/>
      <w:szCs w:val="40"/>
    </w:rPr>
  </w:style>
  <w:style w:type="paragraph" w:styleId="757">
    <w:name w:val="Heading 2"/>
    <w:basedOn w:val="933"/>
    <w:next w:val="933"/>
    <w:link w:val="7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8">
    <w:name w:val="Heading 2 Char"/>
    <w:link w:val="757"/>
    <w:uiPriority w:val="9"/>
    <w:rPr>
      <w:rFonts w:ascii="Arial" w:hAnsi="Arial" w:eastAsia="Arial" w:cs="Arial"/>
      <w:sz w:val="34"/>
    </w:rPr>
  </w:style>
  <w:style w:type="paragraph" w:styleId="759">
    <w:name w:val="Heading 3"/>
    <w:basedOn w:val="933"/>
    <w:next w:val="933"/>
    <w:link w:val="7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0">
    <w:name w:val="Heading 3 Char"/>
    <w:link w:val="759"/>
    <w:uiPriority w:val="9"/>
    <w:rPr>
      <w:rFonts w:ascii="Arial" w:hAnsi="Arial" w:eastAsia="Arial" w:cs="Arial"/>
      <w:sz w:val="30"/>
      <w:szCs w:val="30"/>
    </w:rPr>
  </w:style>
  <w:style w:type="paragraph" w:styleId="761">
    <w:name w:val="Heading 4"/>
    <w:basedOn w:val="933"/>
    <w:next w:val="933"/>
    <w:link w:val="7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2">
    <w:name w:val="Heading 4 Char"/>
    <w:link w:val="761"/>
    <w:uiPriority w:val="9"/>
    <w:rPr>
      <w:rFonts w:ascii="Arial" w:hAnsi="Arial" w:eastAsia="Arial" w:cs="Arial"/>
      <w:b/>
      <w:bCs/>
      <w:sz w:val="26"/>
      <w:szCs w:val="26"/>
    </w:rPr>
  </w:style>
  <w:style w:type="paragraph" w:styleId="763">
    <w:name w:val="Heading 5"/>
    <w:basedOn w:val="933"/>
    <w:next w:val="933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4">
    <w:name w:val="Heading 5 Char"/>
    <w:link w:val="763"/>
    <w:uiPriority w:val="9"/>
    <w:rPr>
      <w:rFonts w:ascii="Arial" w:hAnsi="Arial" w:eastAsia="Arial" w:cs="Arial"/>
      <w:b/>
      <w:bCs/>
      <w:sz w:val="24"/>
      <w:szCs w:val="24"/>
    </w:rPr>
  </w:style>
  <w:style w:type="paragraph" w:styleId="765">
    <w:name w:val="Heading 6"/>
    <w:basedOn w:val="933"/>
    <w:next w:val="933"/>
    <w:link w:val="7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6">
    <w:name w:val="Heading 6 Char"/>
    <w:link w:val="765"/>
    <w:uiPriority w:val="9"/>
    <w:rPr>
      <w:rFonts w:ascii="Arial" w:hAnsi="Arial" w:eastAsia="Arial" w:cs="Arial"/>
      <w:b/>
      <w:bCs/>
      <w:sz w:val="22"/>
      <w:szCs w:val="22"/>
    </w:rPr>
  </w:style>
  <w:style w:type="paragraph" w:styleId="767">
    <w:name w:val="Heading 7"/>
    <w:basedOn w:val="933"/>
    <w:next w:val="933"/>
    <w:link w:val="7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8">
    <w:name w:val="Heading 7 Char"/>
    <w:link w:val="7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9">
    <w:name w:val="Heading 8"/>
    <w:basedOn w:val="933"/>
    <w:next w:val="933"/>
    <w:link w:val="7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0">
    <w:name w:val="Heading 8 Char"/>
    <w:link w:val="769"/>
    <w:uiPriority w:val="9"/>
    <w:rPr>
      <w:rFonts w:ascii="Arial" w:hAnsi="Arial" w:eastAsia="Arial" w:cs="Arial"/>
      <w:i/>
      <w:iCs/>
      <w:sz w:val="22"/>
      <w:szCs w:val="22"/>
    </w:rPr>
  </w:style>
  <w:style w:type="paragraph" w:styleId="771">
    <w:name w:val="Heading 9"/>
    <w:basedOn w:val="933"/>
    <w:next w:val="933"/>
    <w:link w:val="7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2">
    <w:name w:val="Heading 9 Char"/>
    <w:link w:val="771"/>
    <w:uiPriority w:val="9"/>
    <w:rPr>
      <w:rFonts w:ascii="Arial" w:hAnsi="Arial" w:eastAsia="Arial" w:cs="Arial"/>
      <w:i/>
      <w:iCs/>
      <w:sz w:val="21"/>
      <w:szCs w:val="21"/>
    </w:rPr>
  </w:style>
  <w:style w:type="paragraph" w:styleId="773">
    <w:name w:val="List Paragraph"/>
    <w:basedOn w:val="933"/>
    <w:uiPriority w:val="34"/>
    <w:qFormat/>
    <w:pPr>
      <w:contextualSpacing/>
      <w:ind w:left="720"/>
    </w:pPr>
  </w:style>
  <w:style w:type="paragraph" w:styleId="774">
    <w:name w:val="No Spacing"/>
    <w:uiPriority w:val="1"/>
    <w:qFormat/>
    <w:pPr>
      <w:spacing w:before="0" w:after="0" w:line="240" w:lineRule="auto"/>
    </w:pPr>
  </w:style>
  <w:style w:type="paragraph" w:styleId="775">
    <w:name w:val="Title"/>
    <w:basedOn w:val="933"/>
    <w:next w:val="933"/>
    <w:link w:val="7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6">
    <w:name w:val="Title Char"/>
    <w:link w:val="775"/>
    <w:uiPriority w:val="10"/>
    <w:rPr>
      <w:sz w:val="48"/>
      <w:szCs w:val="48"/>
    </w:rPr>
  </w:style>
  <w:style w:type="paragraph" w:styleId="777">
    <w:name w:val="Subtitle"/>
    <w:basedOn w:val="933"/>
    <w:next w:val="933"/>
    <w:link w:val="778"/>
    <w:uiPriority w:val="11"/>
    <w:qFormat/>
    <w:pPr>
      <w:spacing w:before="200" w:after="200"/>
    </w:pPr>
    <w:rPr>
      <w:sz w:val="24"/>
      <w:szCs w:val="24"/>
    </w:rPr>
  </w:style>
  <w:style w:type="character" w:styleId="778">
    <w:name w:val="Subtitle Char"/>
    <w:link w:val="777"/>
    <w:uiPriority w:val="11"/>
    <w:rPr>
      <w:sz w:val="24"/>
      <w:szCs w:val="24"/>
    </w:rPr>
  </w:style>
  <w:style w:type="paragraph" w:styleId="779">
    <w:name w:val="Quote"/>
    <w:basedOn w:val="933"/>
    <w:next w:val="933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33"/>
    <w:next w:val="933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paragraph" w:styleId="783">
    <w:name w:val="Header"/>
    <w:basedOn w:val="933"/>
    <w:link w:val="7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4">
    <w:name w:val="Header Char"/>
    <w:link w:val="783"/>
    <w:uiPriority w:val="99"/>
  </w:style>
  <w:style w:type="paragraph" w:styleId="785">
    <w:name w:val="Footer"/>
    <w:basedOn w:val="933"/>
    <w:link w:val="7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6">
    <w:name w:val="Footer Char"/>
    <w:link w:val="785"/>
    <w:uiPriority w:val="99"/>
  </w:style>
  <w:style w:type="paragraph" w:styleId="787">
    <w:name w:val="Caption"/>
    <w:basedOn w:val="933"/>
    <w:next w:val="933"/>
    <w:link w:val="7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8">
    <w:name w:val="Caption Char"/>
    <w:basedOn w:val="787"/>
    <w:link w:val="785"/>
    <w:uiPriority w:val="99"/>
  </w:style>
  <w:style w:type="table" w:styleId="7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5">
    <w:name w:val="Hyperlink"/>
    <w:uiPriority w:val="99"/>
    <w:unhideWhenUsed/>
    <w:rPr>
      <w:color w:val="0000ff" w:themeColor="hyperlink"/>
      <w:u w:val="single"/>
    </w:rPr>
  </w:style>
  <w:style w:type="paragraph" w:styleId="916">
    <w:name w:val="footnote text"/>
    <w:basedOn w:val="933"/>
    <w:link w:val="917"/>
    <w:uiPriority w:val="99"/>
    <w:semiHidden/>
    <w:unhideWhenUsed/>
    <w:pPr>
      <w:spacing w:after="40" w:line="240" w:lineRule="auto"/>
    </w:pPr>
    <w:rPr>
      <w:sz w:val="18"/>
    </w:rPr>
  </w:style>
  <w:style w:type="character" w:styleId="917">
    <w:name w:val="Footnote Text Char"/>
    <w:link w:val="916"/>
    <w:uiPriority w:val="99"/>
    <w:rPr>
      <w:sz w:val="18"/>
    </w:rPr>
  </w:style>
  <w:style w:type="character" w:styleId="918">
    <w:name w:val="footnote reference"/>
    <w:uiPriority w:val="99"/>
    <w:unhideWhenUsed/>
    <w:rPr>
      <w:vertAlign w:val="superscript"/>
    </w:rPr>
  </w:style>
  <w:style w:type="paragraph" w:styleId="919">
    <w:name w:val="endnote text"/>
    <w:basedOn w:val="933"/>
    <w:link w:val="920"/>
    <w:uiPriority w:val="99"/>
    <w:semiHidden/>
    <w:unhideWhenUsed/>
    <w:pPr>
      <w:spacing w:after="0" w:line="240" w:lineRule="auto"/>
    </w:pPr>
    <w:rPr>
      <w:sz w:val="20"/>
    </w:rPr>
  </w:style>
  <w:style w:type="character" w:styleId="920">
    <w:name w:val="Endnote Text Char"/>
    <w:link w:val="919"/>
    <w:uiPriority w:val="99"/>
    <w:rPr>
      <w:sz w:val="20"/>
    </w:rPr>
  </w:style>
  <w:style w:type="character" w:styleId="921">
    <w:name w:val="endnote reference"/>
    <w:uiPriority w:val="99"/>
    <w:semiHidden/>
    <w:unhideWhenUsed/>
    <w:rPr>
      <w:vertAlign w:val="superscript"/>
    </w:rPr>
  </w:style>
  <w:style w:type="paragraph" w:styleId="922">
    <w:name w:val="toc 1"/>
    <w:basedOn w:val="933"/>
    <w:next w:val="933"/>
    <w:uiPriority w:val="39"/>
    <w:unhideWhenUsed/>
    <w:pPr>
      <w:ind w:left="0" w:right="0" w:firstLine="0"/>
      <w:spacing w:after="57"/>
    </w:pPr>
  </w:style>
  <w:style w:type="paragraph" w:styleId="923">
    <w:name w:val="toc 2"/>
    <w:basedOn w:val="933"/>
    <w:next w:val="933"/>
    <w:uiPriority w:val="39"/>
    <w:unhideWhenUsed/>
    <w:pPr>
      <w:ind w:left="283" w:right="0" w:firstLine="0"/>
      <w:spacing w:after="57"/>
    </w:pPr>
  </w:style>
  <w:style w:type="paragraph" w:styleId="924">
    <w:name w:val="toc 3"/>
    <w:basedOn w:val="933"/>
    <w:next w:val="933"/>
    <w:uiPriority w:val="39"/>
    <w:unhideWhenUsed/>
    <w:pPr>
      <w:ind w:left="567" w:right="0" w:firstLine="0"/>
      <w:spacing w:after="57"/>
    </w:pPr>
  </w:style>
  <w:style w:type="paragraph" w:styleId="925">
    <w:name w:val="toc 4"/>
    <w:basedOn w:val="933"/>
    <w:next w:val="933"/>
    <w:uiPriority w:val="39"/>
    <w:unhideWhenUsed/>
    <w:pPr>
      <w:ind w:left="850" w:right="0" w:firstLine="0"/>
      <w:spacing w:after="57"/>
    </w:pPr>
  </w:style>
  <w:style w:type="paragraph" w:styleId="926">
    <w:name w:val="toc 5"/>
    <w:basedOn w:val="933"/>
    <w:next w:val="933"/>
    <w:uiPriority w:val="39"/>
    <w:unhideWhenUsed/>
    <w:pPr>
      <w:ind w:left="1134" w:right="0" w:firstLine="0"/>
      <w:spacing w:after="57"/>
    </w:pPr>
  </w:style>
  <w:style w:type="paragraph" w:styleId="927">
    <w:name w:val="toc 6"/>
    <w:basedOn w:val="933"/>
    <w:next w:val="933"/>
    <w:uiPriority w:val="39"/>
    <w:unhideWhenUsed/>
    <w:pPr>
      <w:ind w:left="1417" w:right="0" w:firstLine="0"/>
      <w:spacing w:after="57"/>
    </w:pPr>
  </w:style>
  <w:style w:type="paragraph" w:styleId="928">
    <w:name w:val="toc 7"/>
    <w:basedOn w:val="933"/>
    <w:next w:val="933"/>
    <w:uiPriority w:val="39"/>
    <w:unhideWhenUsed/>
    <w:pPr>
      <w:ind w:left="1701" w:right="0" w:firstLine="0"/>
      <w:spacing w:after="57"/>
    </w:pPr>
  </w:style>
  <w:style w:type="paragraph" w:styleId="929">
    <w:name w:val="toc 8"/>
    <w:basedOn w:val="933"/>
    <w:next w:val="933"/>
    <w:uiPriority w:val="39"/>
    <w:unhideWhenUsed/>
    <w:pPr>
      <w:ind w:left="1984" w:right="0" w:firstLine="0"/>
      <w:spacing w:after="57"/>
    </w:pPr>
  </w:style>
  <w:style w:type="paragraph" w:styleId="930">
    <w:name w:val="toc 9"/>
    <w:basedOn w:val="933"/>
    <w:next w:val="933"/>
    <w:uiPriority w:val="39"/>
    <w:unhideWhenUsed/>
    <w:pPr>
      <w:ind w:left="2268" w:right="0" w:firstLine="0"/>
      <w:spacing w:after="57"/>
    </w:pPr>
  </w:style>
  <w:style w:type="paragraph" w:styleId="931">
    <w:name w:val="TOC Heading"/>
    <w:uiPriority w:val="39"/>
    <w:unhideWhenUsed/>
  </w:style>
  <w:style w:type="paragraph" w:styleId="932">
    <w:name w:val="table of figures"/>
    <w:basedOn w:val="933"/>
    <w:next w:val="933"/>
    <w:uiPriority w:val="99"/>
    <w:unhideWhenUsed/>
    <w:pPr>
      <w:spacing w:after="0" w:afterAutospacing="0"/>
    </w:pPr>
  </w:style>
  <w:style w:type="paragraph" w:styleId="933" w:default="1">
    <w:name w:val="Normal"/>
    <w:next w:val="933"/>
    <w:link w:val="933"/>
    <w:qFormat/>
    <w:rPr>
      <w:sz w:val="24"/>
      <w:szCs w:val="24"/>
      <w:lang w:val="ru-RU" w:eastAsia="ru-RU" w:bidi="ar-SA"/>
    </w:rPr>
  </w:style>
  <w:style w:type="paragraph" w:styleId="934">
    <w:name w:val="Заголовок 1"/>
    <w:basedOn w:val="933"/>
    <w:next w:val="933"/>
    <w:link w:val="933"/>
    <w:qFormat/>
    <w:pPr>
      <w:jc w:val="center"/>
      <w:keepNext/>
      <w:outlineLvl w:val="0"/>
    </w:pPr>
    <w:rPr>
      <w:b/>
      <w:sz w:val="28"/>
      <w:szCs w:val="20"/>
    </w:rPr>
  </w:style>
  <w:style w:type="paragraph" w:styleId="935">
    <w:name w:val="Заголовок 6"/>
    <w:basedOn w:val="933"/>
    <w:next w:val="933"/>
    <w:link w:val="958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936">
    <w:name w:val="Основной шрифт абзаца"/>
    <w:next w:val="936"/>
    <w:link w:val="933"/>
    <w:semiHidden/>
  </w:style>
  <w:style w:type="table" w:styleId="937">
    <w:name w:val="Обычная таблица"/>
    <w:next w:val="937"/>
    <w:link w:val="933"/>
    <w:semiHidden/>
    <w:tblPr/>
  </w:style>
  <w:style w:type="numbering" w:styleId="938">
    <w:name w:val="Нет списка"/>
    <w:next w:val="938"/>
    <w:link w:val="933"/>
    <w:uiPriority w:val="99"/>
    <w:semiHidden/>
  </w:style>
  <w:style w:type="paragraph" w:styleId="939">
    <w:name w:val="Основной текст"/>
    <w:basedOn w:val="933"/>
    <w:next w:val="939"/>
    <w:link w:val="933"/>
    <w:pPr>
      <w:jc w:val="right"/>
    </w:pPr>
    <w:rPr>
      <w:sz w:val="28"/>
    </w:rPr>
  </w:style>
  <w:style w:type="paragraph" w:styleId="940">
    <w:name w:val="Текст"/>
    <w:basedOn w:val="933"/>
    <w:next w:val="940"/>
    <w:link w:val="949"/>
    <w:rPr>
      <w:rFonts w:ascii="Courier New" w:hAnsi="Courier New"/>
      <w:sz w:val="20"/>
      <w:szCs w:val="20"/>
      <w:lang w:val="en-US" w:eastAsia="en-US"/>
    </w:rPr>
  </w:style>
  <w:style w:type="paragraph" w:styleId="941">
    <w:name w:val="ConsNormal"/>
    <w:next w:val="941"/>
    <w:link w:val="933"/>
    <w:pPr>
      <w:ind w:firstLine="720"/>
    </w:pPr>
    <w:rPr>
      <w:rFonts w:ascii="Consultant" w:hAnsi="Consultant"/>
      <w:lang w:val="ru-RU" w:eastAsia="ru-RU" w:bidi="ar-SA"/>
    </w:rPr>
  </w:style>
  <w:style w:type="paragraph" w:styleId="942">
    <w:name w:val="Основной текст 2"/>
    <w:basedOn w:val="933"/>
    <w:next w:val="942"/>
    <w:link w:val="933"/>
    <w:pPr>
      <w:spacing w:after="120" w:line="480" w:lineRule="auto"/>
    </w:pPr>
  </w:style>
  <w:style w:type="character" w:styleId="943">
    <w:name w:val="Номер страницы"/>
    <w:basedOn w:val="936"/>
    <w:next w:val="943"/>
    <w:link w:val="933"/>
  </w:style>
  <w:style w:type="paragraph" w:styleId="944">
    <w:name w:val="Основной текст 3"/>
    <w:basedOn w:val="933"/>
    <w:next w:val="944"/>
    <w:link w:val="933"/>
    <w:pPr>
      <w:spacing w:after="120"/>
    </w:pPr>
    <w:rPr>
      <w:sz w:val="16"/>
      <w:szCs w:val="16"/>
    </w:rPr>
  </w:style>
  <w:style w:type="table" w:styleId="945">
    <w:name w:val="Сетка таблицы"/>
    <w:basedOn w:val="937"/>
    <w:next w:val="945"/>
    <w:link w:val="933"/>
    <w:tblPr/>
  </w:style>
  <w:style w:type="paragraph" w:styleId="946">
    <w:name w:val="Нижний колонтитул"/>
    <w:basedOn w:val="933"/>
    <w:next w:val="946"/>
    <w:link w:val="964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47">
    <w:name w:val="Текст выноски"/>
    <w:basedOn w:val="933"/>
    <w:next w:val="947"/>
    <w:link w:val="933"/>
    <w:semiHidden/>
    <w:rPr>
      <w:rFonts w:ascii="Tahoma" w:hAnsi="Tahoma" w:cs="Tahoma"/>
      <w:sz w:val="16"/>
      <w:szCs w:val="16"/>
    </w:rPr>
  </w:style>
  <w:style w:type="paragraph" w:styleId="948">
    <w:name w:val=" Знак Знак Знак Знак Знак Знак Знак Знак Знак Знак Знак Знак"/>
    <w:basedOn w:val="933"/>
    <w:next w:val="948"/>
    <w:link w:val="933"/>
    <w:rPr>
      <w:rFonts w:ascii="Verdana" w:hAnsi="Verdana" w:cs="Verdana"/>
      <w:sz w:val="20"/>
      <w:szCs w:val="20"/>
      <w:lang w:val="en-US" w:eastAsia="en-US"/>
    </w:rPr>
  </w:style>
  <w:style w:type="character" w:styleId="949">
    <w:name w:val="Текст Знак"/>
    <w:next w:val="949"/>
    <w:link w:val="940"/>
    <w:rPr>
      <w:rFonts w:ascii="Courier New" w:hAnsi="Courier New"/>
    </w:rPr>
  </w:style>
  <w:style w:type="paragraph" w:styleId="950">
    <w:name w:val="ConsPlusNormal"/>
    <w:next w:val="950"/>
    <w:link w:val="933"/>
    <w:rPr>
      <w:rFonts w:eastAsia="Calibri"/>
      <w:lang w:val="ru-RU" w:eastAsia="en-US" w:bidi="ar-SA"/>
    </w:rPr>
  </w:style>
  <w:style w:type="paragraph" w:styleId="951">
    <w:name w:val="Верхний колонтитул"/>
    <w:next w:val="951"/>
    <w:link w:val="952"/>
    <w:uiPriority w:val="99"/>
    <w:pPr>
      <w:jc w:val="center"/>
      <w:tabs>
        <w:tab w:val="center" w:pos="4153" w:leader="none"/>
        <w:tab w:val="right" w:pos="8306" w:leader="none"/>
      </w:tabs>
    </w:pPr>
    <w:rPr>
      <w:sz w:val="16"/>
      <w:lang w:val="ru-RU" w:eastAsia="ru-RU" w:bidi="ar-SA"/>
    </w:rPr>
  </w:style>
  <w:style w:type="character" w:styleId="952">
    <w:name w:val="Верхний колонтитул Знак"/>
    <w:next w:val="952"/>
    <w:link w:val="951"/>
    <w:uiPriority w:val="99"/>
    <w:rPr>
      <w:sz w:val="16"/>
      <w:lang w:val="ru-RU" w:eastAsia="ru-RU" w:bidi="ar-SA"/>
    </w:rPr>
  </w:style>
  <w:style w:type="paragraph" w:styleId="953">
    <w:name w:val="Основной текст с отступом 3"/>
    <w:basedOn w:val="933"/>
    <w:next w:val="953"/>
    <w:link w:val="954"/>
    <w:pPr>
      <w:ind w:left="283"/>
      <w:spacing w:after="120"/>
    </w:pPr>
    <w:rPr>
      <w:sz w:val="16"/>
      <w:szCs w:val="16"/>
      <w:lang w:val="en-US" w:eastAsia="en-US"/>
    </w:rPr>
  </w:style>
  <w:style w:type="character" w:styleId="954">
    <w:name w:val="Основной текст с отступом 3 Знак"/>
    <w:next w:val="954"/>
    <w:link w:val="953"/>
    <w:rPr>
      <w:sz w:val="16"/>
      <w:szCs w:val="16"/>
    </w:rPr>
  </w:style>
  <w:style w:type="character" w:styleId="955">
    <w:name w:val="Гиперссылка"/>
    <w:next w:val="955"/>
    <w:link w:val="933"/>
    <w:uiPriority w:val="99"/>
    <w:rPr>
      <w:color w:val="0563c1"/>
      <w:u w:val="single"/>
    </w:rPr>
  </w:style>
  <w:style w:type="paragraph" w:styleId="956">
    <w:name w:val="Абзац списка"/>
    <w:basedOn w:val="933"/>
    <w:next w:val="956"/>
    <w:link w:val="957"/>
    <w:uiPriority w:val="99"/>
    <w:qFormat/>
    <w:pPr>
      <w:ind w:left="708"/>
    </w:pPr>
  </w:style>
  <w:style w:type="character" w:styleId="957">
    <w:name w:val="Абзац списка Знак"/>
    <w:next w:val="957"/>
    <w:link w:val="956"/>
    <w:uiPriority w:val="99"/>
    <w:rPr>
      <w:sz w:val="24"/>
      <w:szCs w:val="24"/>
    </w:rPr>
  </w:style>
  <w:style w:type="character" w:styleId="958">
    <w:name w:val="Заголовок 6 Знак"/>
    <w:next w:val="958"/>
    <w:link w:val="935"/>
    <w:rPr>
      <w:b/>
      <w:bCs/>
      <w:sz w:val="22"/>
      <w:szCs w:val="22"/>
    </w:rPr>
  </w:style>
  <w:style w:type="paragraph" w:styleId="959">
    <w:name w:val="UserStyle_9"/>
    <w:basedOn w:val="933"/>
    <w:next w:val="962"/>
    <w:link w:val="961"/>
    <w:qFormat/>
    <w:pPr>
      <w:jc w:val="center"/>
    </w:pPr>
    <w:rPr>
      <w:sz w:val="28"/>
      <w:szCs w:val="20"/>
    </w:rPr>
  </w:style>
  <w:style w:type="paragraph" w:styleId="960">
    <w:name w:val="Обычный (веб)"/>
    <w:basedOn w:val="933"/>
    <w:next w:val="960"/>
    <w:link w:val="933"/>
    <w:pPr>
      <w:spacing w:before="100" w:beforeAutospacing="1" w:after="100" w:afterAutospacing="1"/>
    </w:pPr>
  </w:style>
  <w:style w:type="character" w:styleId="961">
    <w:name w:val="Название Знак"/>
    <w:next w:val="961"/>
    <w:link w:val="959"/>
    <w:rPr>
      <w:sz w:val="28"/>
      <w:lang w:val="ru-RU" w:eastAsia="ru-RU" w:bidi="ar-SA"/>
    </w:rPr>
  </w:style>
  <w:style w:type="paragraph" w:styleId="962">
    <w:name w:val="Заголовок"/>
    <w:basedOn w:val="933"/>
    <w:next w:val="933"/>
    <w:link w:val="963"/>
    <w:qFormat/>
    <w:pPr>
      <w:jc w:val="center"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character" w:styleId="963">
    <w:name w:val="Заголовок Знак"/>
    <w:next w:val="963"/>
    <w:link w:val="962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964">
    <w:name w:val="Нижний колонтитул Знак"/>
    <w:next w:val="964"/>
    <w:link w:val="946"/>
    <w:uiPriority w:val="99"/>
  </w:style>
  <w:style w:type="paragraph" w:styleId="965">
    <w:name w:val="Форма"/>
    <w:next w:val="965"/>
    <w:link w:val="933"/>
    <w:rPr>
      <w:sz w:val="28"/>
      <w:szCs w:val="28"/>
      <w:lang w:val="ru-RU" w:eastAsia="ru-RU" w:bidi="ar-SA"/>
    </w:rPr>
  </w:style>
  <w:style w:type="paragraph" w:styleId="966">
    <w:name w:val="western"/>
    <w:basedOn w:val="933"/>
    <w:next w:val="966"/>
    <w:link w:val="933"/>
    <w:pPr>
      <w:spacing w:before="100" w:beforeAutospacing="1" w:after="100" w:afterAutospacing="1"/>
    </w:pPr>
  </w:style>
  <w:style w:type="paragraph" w:styleId="967">
    <w:name w:val="TextBasTxt"/>
    <w:basedOn w:val="933"/>
    <w:next w:val="967"/>
    <w:link w:val="933"/>
    <w:pPr>
      <w:ind w:firstLine="567"/>
      <w:jc w:val="both"/>
    </w:pPr>
    <w:rPr>
      <w:rFonts w:eastAsia="Calibri"/>
    </w:rPr>
  </w:style>
  <w:style w:type="paragraph" w:styleId="968">
    <w:name w:val="Текст1"/>
    <w:basedOn w:val="933"/>
    <w:next w:val="968"/>
    <w:link w:val="933"/>
    <w:rPr>
      <w:rFonts w:ascii="Courier New" w:hAnsi="Courier New" w:cs="Courier New"/>
      <w:sz w:val="20"/>
      <w:szCs w:val="20"/>
      <w:lang w:eastAsia="zh-CN"/>
    </w:rPr>
  </w:style>
  <w:style w:type="character" w:styleId="969" w:default="1">
    <w:name w:val="Default Paragraph Font"/>
    <w:uiPriority w:val="1"/>
    <w:semiHidden/>
    <w:unhideWhenUsed/>
  </w:style>
  <w:style w:type="numbering" w:styleId="970" w:default="1">
    <w:name w:val="No List"/>
    <w:uiPriority w:val="99"/>
    <w:semiHidden/>
    <w:unhideWhenUsed/>
  </w:style>
  <w:style w:type="table" w:styleId="9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ТОРГ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creator>Tatyannikova</dc:creator>
  <cp:lastModifiedBy>chetina-yui</cp:lastModifiedBy>
  <cp:revision>43</cp:revision>
  <dcterms:created xsi:type="dcterms:W3CDTF">2023-11-23T11:34:00Z</dcterms:created>
  <dcterms:modified xsi:type="dcterms:W3CDTF">2026-08-24T05:13:25Z</dcterms:modified>
  <cp:version>1048576</cp:version>
</cp:coreProperties>
</file>