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_________________</w:t>
      </w:r>
      <w:r>
        <w:rPr>
          <w:rFonts w:ascii="Times New Roman" w:hAnsi="Times New Roman" w:eastAsia="Times New Roman" w:cs="Times New Roman"/>
          <w:b w:val="0"/>
          <w:bCs w:val="0"/>
          <w:sz w:val="24"/>
          <w:szCs w:val="24"/>
          <w:lang w:eastAsia="ru-RU"/>
        </w:rPr>
        <w:t xml:space="preserve">№ 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eastAsia="Times New Roman" w:cs="Times New Roman"/>
          <w:b/>
          <w:bCs/>
          <w:sz w:val="24"/>
          <w:szCs w:val="24"/>
        </w:rPr>
      </w:pPr>
      <w:r>
        <w:rPr>
          <w:rFonts w:ascii="Times New Roman" w:hAnsi="Times New Roman" w:eastAsia="Times New Roman" w:cs="Times New Roman"/>
          <w:sz w:val="24"/>
          <w:szCs w:val="24"/>
          <w:lang w:eastAsia="ru-RU"/>
        </w:rPr>
        <w:t xml:space="preserve">произведены прием – передача земельного участка, имеющего </w:t>
      </w:r>
      <w:r>
        <w:rPr>
          <w:rFonts w:ascii="Times New Roman" w:hAnsi="Times New Roman" w:eastAsia="Times New Roman" w:cs="Times New Roman"/>
          <w:b/>
          <w:sz w:val="24"/>
          <w:szCs w:val="24"/>
          <w:lang w:eastAsia="ru-RU"/>
        </w:rPr>
        <w:t xml:space="preserve">59:01:3512017:154</w:t>
      </w:r>
      <w:r>
        <w:rPr>
          <w:rFonts w:ascii="Times New Roman" w:hAnsi="Times New Roman" w:eastAsia="Times New Roman" w:cs="Times New Roman"/>
          <w:sz w:val="24"/>
          <w:szCs w:val="24"/>
        </w:rPr>
        <w:t xml:space="preserve">, площадью</w:t>
      </w:r>
      <w:r>
        <w:rPr>
          <w:rFonts w:ascii="Times New Roman" w:hAnsi="Times New Roman" w:eastAsia="Times New Roman" w:cs="Times New Roman"/>
          <w:sz w:val="24"/>
          <w:szCs w:val="24"/>
          <w:lang w:eastAsia="ru-RU"/>
        </w:rPr>
        <w:t xml:space="preserve"> </w:t>
      </w:r>
      <w:r>
        <w:rPr>
          <w:rFonts w:ascii="Times New Roman" w:hAnsi="Times New Roman" w:cs="Times New Roman"/>
          <w:b/>
          <w:sz w:val="24"/>
          <w:szCs w:val="24"/>
        </w:rPr>
        <w:t xml:space="preserve">685 </w:t>
      </w:r>
      <w:r>
        <w:rPr>
          <w:rFonts w:ascii="Times New Roman" w:hAnsi="Times New Roman" w:cs="Times New Roman"/>
          <w:sz w:val="24"/>
          <w:szCs w:val="24"/>
        </w:rPr>
        <w:t xml:space="preserve">кв.м</w:t>
      </w:r>
      <w:r>
        <w:rPr>
          <w:rFonts w:ascii="Times New Roman" w:hAnsi="Times New Roman" w:cs="Times New Roman"/>
          <w:sz w:val="24"/>
          <w:szCs w:val="24"/>
        </w:rPr>
        <w:t xml:space="preserve">, расположенного на землях населенных пунктов и находящегося по адресу: </w:t>
      </w:r>
      <w:r>
        <w:rPr>
          <w:rFonts w:ascii="Times New Roman" w:hAnsi="Times New Roman" w:cs="Times New Roman"/>
          <w:b/>
          <w:bCs/>
          <w:sz w:val="24"/>
          <w:szCs w:val="24"/>
        </w:rPr>
        <w:t xml:space="preserve">Российская Федерация, Пермский край, городской округ Пермский, город Пермь, </w:t>
      </w:r>
      <w:r>
        <w:rPr>
          <w:rFonts w:ascii="Times New Roman" w:hAnsi="Times New Roman" w:cs="Times New Roman"/>
          <w:b/>
          <w:bCs/>
          <w:sz w:val="24"/>
          <w:szCs w:val="24"/>
        </w:rPr>
        <w:t xml:space="preserve">улица </w:t>
      </w:r>
      <w:r>
        <w:rPr>
          <w:rFonts w:ascii="Times New Roman" w:hAnsi="Times New Roman" w:cs="Times New Roman"/>
          <w:b/>
          <w:bCs/>
          <w:sz w:val="24"/>
          <w:szCs w:val="24"/>
        </w:rPr>
        <w:t xml:space="preserve">Прохладная, з/у</w:t>
      </w:r>
      <w:r>
        <w:rPr>
          <w:rFonts w:ascii="Times New Roman" w:hAnsi="Times New Roman" w:cs="Times New Roman"/>
          <w:b/>
          <w:bCs/>
          <w:sz w:val="24"/>
          <w:szCs w:val="24"/>
        </w:rPr>
        <w:t xml:space="preserve"> </w:t>
      </w:r>
      <w:r>
        <w:rPr>
          <w:rFonts w:ascii="Times New Roman" w:hAnsi="Times New Roman" w:eastAsia="Times New Roman" w:cs="Times New Roman"/>
          <w:b/>
          <w:bCs/>
          <w:sz w:val="24"/>
          <w:szCs w:val="24"/>
        </w:rPr>
        <w:t xml:space="preserve">78.</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ind w:left="0" w:right="0" w:firstLine="567"/>
        <w:jc w:val="both"/>
        <w:spacing w:after="0"/>
        <w:widowControl w:val="off"/>
        <w:tabs>
          <w:tab w:val="left" w:pos="0" w:leader="none"/>
        </w:tabs>
      </w:pPr>
      <w:r>
        <w:rPr>
          <w:rFonts w:ascii="Times New Roman" w:hAnsi="Times New Roman" w:eastAsia="Times New Roman" w:cs="Times New Roman"/>
          <w:color w:val="000000" w:themeColor="text1"/>
          <w:sz w:val="24"/>
          <w:szCs w:val="24"/>
        </w:rPr>
        <w:t xml:space="preserve">На земельном участке произрастает </w:t>
      </w:r>
      <w:r>
        <w:rPr>
          <w:rFonts w:ascii="Times New Roman" w:hAnsi="Times New Roman" w:eastAsia="Times New Roman" w:cs="Times New Roman"/>
          <w:color w:val="000000" w:themeColor="text1"/>
          <w:sz w:val="24"/>
          <w:szCs w:val="24"/>
        </w:rPr>
        <w:t xml:space="preserve">земельном участке произрастает </w:t>
      </w:r>
      <w:r>
        <w:rPr>
          <w:rFonts w:ascii="Times New Roman" w:hAnsi="Times New Roman"/>
          <w:sz w:val="24"/>
          <w:szCs w:val="24"/>
          <w:highlight w:val="white"/>
        </w:rPr>
        <w:t xml:space="preserve">произрастает </w:t>
      </w:r>
      <w:r>
        <w:rPr>
          <w:rFonts w:ascii="Times New Roman" w:hAnsi="Times New Roman"/>
          <w:sz w:val="24"/>
          <w:szCs w:val="24"/>
          <w:highlight w:val="white"/>
        </w:rPr>
        <w:br/>
      </w:r>
      <w:r>
        <w:rPr>
          <w:rFonts w:ascii="Times New Roman" w:hAnsi="Times New Roman"/>
          <w:sz w:val="24"/>
          <w:szCs w:val="24"/>
          <w:highlight w:val="white"/>
        </w:rPr>
        <w:t xml:space="preserve">42 </w:t>
      </w:r>
      <w:r>
        <w:rPr>
          <w:rFonts w:ascii="Times New Roman" w:hAnsi="Times New Roman"/>
          <w:sz w:val="24"/>
          <w:szCs w:val="24"/>
          <w:highlight w:val="white"/>
        </w:rPr>
        <w:t xml:space="preserve">д</w:t>
      </w:r>
      <w:r>
        <w:rPr>
          <w:rFonts w:ascii="Times New Roman" w:hAnsi="Times New Roman"/>
          <w:sz w:val="24"/>
          <w:szCs w:val="24"/>
          <w:highlight w:val="white"/>
        </w:rPr>
        <w:t xml:space="preserve">ерева</w:t>
      </w:r>
      <w:r>
        <w:rPr>
          <w:rFonts w:ascii="Times New Roman" w:hAnsi="Times New Roman"/>
          <w:sz w:val="24"/>
          <w:szCs w:val="24"/>
          <w:highlight w:val="white"/>
        </w:rPr>
        <w:t xml:space="preserve"> пород: береза - 26 шт., ива - 9 шт., </w:t>
      </w:r>
      <w:r>
        <w:rPr>
          <w:rFonts w:ascii="Times New Roman" w:hAnsi="Times New Roman"/>
          <w:sz w:val="24"/>
          <w:szCs w:val="24"/>
          <w:highlight w:val="white"/>
        </w:rPr>
        <w:t xml:space="preserve">осина - 7 шт</w:t>
      </w:r>
      <w:r>
        <w:rPr>
          <w:rFonts w:ascii="Times New Roman" w:hAnsi="Times New Roman" w:eastAsia="Times New Roman" w:cs="Times New Roman"/>
          <w:color w:val="000000" w:themeColor="text1"/>
          <w:sz w:val="24"/>
          <w:szCs w:val="24"/>
        </w:rPr>
        <w:t xml:space="preserve">.</w:t>
      </w:r>
      <w:r/>
    </w:p>
    <w:p>
      <w:pPr>
        <w:ind w:left="0" w:right="0" w:firstLine="567"/>
        <w:jc w:val="both"/>
        <w:spacing w:after="0"/>
        <w:widowControl w:val="off"/>
        <w:tabs>
          <w:tab w:val="left" w:pos="0" w:leader="none"/>
        </w:tabs>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eastAsia="Times New Roman" w:cs="Times New Roman"/>
          <w:sz w:val="24"/>
          <w:szCs w:val="24"/>
          <w:highlight w:val="none"/>
          <w:lang w:eastAsia="ru-RU"/>
        </w:rPr>
        <w:t xml:space="preserve"> </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85"/>
        <w:gridCol w:w="4786"/>
      </w:tblGrid>
      <w:tr>
        <w:tblPrEx/>
        <w:trPr/>
        <w:tc>
          <w:tcPr>
            <w:tcW w:w="478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478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61</cp:revision>
  <dcterms:created xsi:type="dcterms:W3CDTF">2024-03-22T04:14:00Z</dcterms:created>
  <dcterms:modified xsi:type="dcterms:W3CDTF">2026-08-19T12:16:27Z</dcterms:modified>
</cp:coreProperties>
</file>