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0"/>
        <w:ind w:firstLine="720"/>
        <w:jc w:val="right"/>
        <w:spacing w:before="0" w:after="200" w:line="79" w:lineRule="exact"/>
        <w:rPr>
          <w:rFonts w:ascii="Times New Roman" w:hAnsi="Times New Roman" w:cs="Times New Roman"/>
          <w:sz w:val="24"/>
          <w:szCs w:val="24"/>
        </w:rPr>
        <w:suppressLineNumbers w:val="0"/>
      </w:pPr>
      <w:r>
        <w:rPr>
          <w:rFonts w:ascii="Times New Roman" w:hAnsi="Times New Roman" w:eastAsia="Times New Roman" w:cs="Times New Roman"/>
          <w:sz w:val="24"/>
          <w:szCs w:val="24"/>
          <w:lang w:eastAsia="ru-RU"/>
        </w:rPr>
        <w:t xml:space="preserve">Приложение к договору</w:t>
      </w:r>
      <w:r>
        <w:rPr>
          <w:rFonts w:ascii="Times New Roman" w:hAnsi="Times New Roman" w:cs="Times New Roman"/>
          <w:sz w:val="24"/>
          <w:szCs w:val="24"/>
        </w:rPr>
      </w:r>
      <w:r>
        <w:rPr>
          <w:rFonts w:ascii="Times New Roman" w:hAnsi="Times New Roman" w:cs="Times New Roman"/>
          <w:sz w:val="24"/>
          <w:szCs w:val="24"/>
        </w:rPr>
      </w:r>
    </w:p>
    <w:p>
      <w:pPr>
        <w:contextualSpacing w:val="0"/>
        <w:ind w:firstLine="720"/>
        <w:jc w:val="right"/>
        <w:spacing w:before="0" w:after="200" w:line="79" w:lineRule="exact"/>
        <w:rPr>
          <w:rFonts w:ascii="Times New Roman" w:hAnsi="Times New Roman" w:cs="Times New Roman"/>
          <w:sz w:val="24"/>
          <w:szCs w:val="24"/>
        </w:rPr>
        <w:suppressLineNumbers w:val="0"/>
      </w:pPr>
      <w:r>
        <w:rPr>
          <w:rFonts w:ascii="Times New Roman" w:hAnsi="Times New Roman" w:eastAsia="Times New Roman" w:cs="Times New Roman"/>
          <w:sz w:val="24"/>
          <w:szCs w:val="24"/>
          <w:lang w:eastAsia="ru-RU"/>
        </w:rPr>
        <w:t xml:space="preserve">аренды земельного участка</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val="0"/>
        <w:ind w:firstLine="720"/>
        <w:jc w:val="right"/>
        <w:spacing w:before="0" w:after="200" w:line="79" w:lineRule="exact"/>
        <w:rPr>
          <w:rFonts w:ascii="Times New Roman" w:hAnsi="Times New Roman" w:cs="Times New Roman"/>
          <w:sz w:val="24"/>
          <w:szCs w:val="24"/>
        </w:rPr>
        <w:suppressLineNumbers w:val="0"/>
      </w:pPr>
      <w:r>
        <w:rPr>
          <w:rFonts w:ascii="Times New Roman" w:hAnsi="Times New Roman" w:eastAsia="Times New Roman" w:cs="Times New Roman"/>
          <w:sz w:val="24"/>
          <w:szCs w:val="24"/>
        </w:rPr>
        <w:t xml:space="preserve"> приобретаемого на торгах в форме </w:t>
      </w:r>
      <w:r>
        <w:rPr>
          <w:rFonts w:ascii="Times New Roman" w:hAnsi="Times New Roman" w:cs="Times New Roman"/>
          <w:sz w:val="24"/>
          <w:szCs w:val="24"/>
        </w:rPr>
      </w:r>
      <w:r>
        <w:rPr>
          <w:rFonts w:ascii="Times New Roman" w:hAnsi="Times New Roman" w:cs="Times New Roman"/>
          <w:sz w:val="24"/>
          <w:szCs w:val="24"/>
        </w:rPr>
      </w:r>
    </w:p>
    <w:p>
      <w:pPr>
        <w:contextualSpacing w:val="0"/>
        <w:ind w:firstLine="720"/>
        <w:jc w:val="right"/>
        <w:spacing w:before="0" w:after="200" w:line="79" w:lineRule="exact"/>
        <w:rPr>
          <w:rFonts w:ascii="Times New Roman" w:hAnsi="Times New Roman" w:cs="Times New Roman"/>
          <w:sz w:val="24"/>
          <w:szCs w:val="24"/>
        </w:rPr>
        <w:suppressLineNumbers w:val="0"/>
      </w:pPr>
      <w:r>
        <w:rPr>
          <w:rFonts w:ascii="Times New Roman" w:hAnsi="Times New Roman" w:eastAsia="Times New Roman" w:cs="Times New Roman"/>
          <w:sz w:val="24"/>
          <w:szCs w:val="24"/>
        </w:rPr>
        <w:t xml:space="preserve">аукциона, для строительства</w:t>
      </w:r>
      <w:r>
        <w:rPr>
          <w:rFonts w:ascii="Times New Roman" w:hAnsi="Times New Roman" w:cs="Times New Roman"/>
          <w:sz w:val="24"/>
          <w:szCs w:val="24"/>
        </w:rPr>
      </w:r>
      <w:r>
        <w:rPr>
          <w:rFonts w:ascii="Times New Roman" w:hAnsi="Times New Roman" w:cs="Times New Roman"/>
          <w:sz w:val="24"/>
          <w:szCs w:val="24"/>
        </w:rPr>
      </w:r>
    </w:p>
    <w:p>
      <w:pPr>
        <w:contextualSpacing w:val="0"/>
        <w:ind w:firstLine="720"/>
        <w:jc w:val="right"/>
        <w:spacing w:before="0" w:after="200" w:line="264" w:lineRule="auto"/>
        <w:rPr>
          <w:rFonts w:ascii="Times New Roman" w:hAnsi="Times New Roman" w:cs="Times New Roman"/>
          <w:sz w:val="24"/>
          <w:szCs w:val="24"/>
        </w:rPr>
        <w:suppressLineNumbers w:val="0"/>
      </w:pPr>
      <w:r>
        <w:rPr>
          <w:rFonts w:ascii="Times New Roman" w:hAnsi="Times New Roman" w:eastAsia="Times New Roman" w:cs="Times New Roman"/>
          <w:sz w:val="24"/>
          <w:szCs w:val="24"/>
          <w:lang w:eastAsia="ru-RU"/>
        </w:rPr>
        <w:t xml:space="preserve">от </w:t>
      </w:r>
      <w:r>
        <w:rPr>
          <w:rFonts w:ascii="Times New Roman" w:hAnsi="Times New Roman" w:eastAsia="Times New Roman" w:cs="Times New Roman"/>
          <w:sz w:val="24"/>
          <w:szCs w:val="24"/>
          <w:lang w:eastAsia="ru-RU"/>
        </w:rPr>
        <w:t xml:space="preserve">__________ №</w:t>
      </w:r>
      <w:r>
        <w:rPr>
          <w:rFonts w:ascii="Times New Roman" w:hAnsi="Times New Roman" w:eastAsia="Times New Roman" w:cs="Times New Roman"/>
          <w:sz w:val="24"/>
          <w:szCs w:val="24"/>
          <w:lang w:eastAsia="ru-RU"/>
        </w:rPr>
        <w:t xml:space="preserve"> </w:t>
      </w:r>
      <w:r>
        <w:rPr>
          <w:rFonts w:ascii="Times New Roman" w:hAnsi="Times New Roman" w:cs="Times New Roman"/>
          <w:sz w:val="24"/>
          <w:szCs w:val="24"/>
        </w:rPr>
        <w:t xml:space="preserve">____________</w:t>
      </w:r>
      <w:r>
        <w:rPr>
          <w:rFonts w:ascii="Times New Roman" w:hAnsi="Times New Roman" w:cs="Times New Roman"/>
          <w:sz w:val="24"/>
          <w:szCs w:val="24"/>
        </w:rPr>
      </w:r>
    </w:p>
    <w:p>
      <w:pPr>
        <w:jc w:val="left"/>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Акт приема – передачи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t xml:space="preserve">земельного участка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ind w:firstLine="709"/>
        <w:jc w:val="center"/>
        <w:spacing w:after="0"/>
        <w:widowControl w:val="off"/>
        <w:tabs>
          <w:tab w:val="left" w:pos="5103" w:leader="none"/>
          <w:tab w:val="left" w:pos="7088" w:leader="none"/>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both"/>
        <w:spacing w:after="0"/>
        <w:tabs>
          <w:tab w:val="left" w:pos="6946" w:leader="none"/>
          <w:tab w:val="left" w:pos="10632" w:leader="none"/>
        </w:tabs>
        <w:rPr>
          <w:rFonts w:ascii="Times New Roman" w:hAnsi="Times New Roman" w:eastAsia="Times New Roman" w:cs="Times New Roman"/>
          <w:bCs/>
          <w:sz w:val="24"/>
          <w:szCs w:val="24"/>
          <w:u w:val="none"/>
        </w:rPr>
      </w:pPr>
      <w:r>
        <w:rPr>
          <w:rFonts w:ascii="Times New Roman" w:hAnsi="Times New Roman" w:eastAsia="Times New Roman" w:cs="Times New Roman"/>
          <w:bCs/>
          <w:sz w:val="24"/>
          <w:szCs w:val="24"/>
          <w:lang w:eastAsia="ru-RU"/>
        </w:rPr>
        <w:t xml:space="preserve">г. Пермь                                                                                    </w:t>
      </w:r>
      <w:r>
        <w:rPr>
          <w:rFonts w:ascii="Times New Roman" w:hAnsi="Times New Roman" w:eastAsia="Times New Roman" w:cs="Times New Roman"/>
          <w:bCs/>
          <w:sz w:val="24"/>
          <w:szCs w:val="24"/>
          <w:lang w:eastAsia="ru-RU"/>
        </w:rPr>
        <w:tab/>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u w:val="none"/>
          <w:lang w:eastAsia="ru-RU"/>
        </w:rPr>
        <w:t xml:space="preserve"> ________________</w:t>
      </w:r>
      <w:r>
        <w:rPr>
          <w:rFonts w:ascii="Times New Roman" w:hAnsi="Times New Roman" w:eastAsia="Times New Roman" w:cs="Times New Roman"/>
          <w:bCs/>
          <w:sz w:val="24"/>
          <w:szCs w:val="24"/>
          <w:u w:val="none"/>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Комиссией в составе: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
        </w:numPr>
        <w:ind w:left="0" w:firstLine="0"/>
        <w:jc w:val="both"/>
        <w:spacing w:after="0"/>
        <w:widowControl w:val="off"/>
        <w:tabs>
          <w:tab w:val="left" w:pos="0" w:leader="none"/>
          <w:tab w:val="left" w:pos="426"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Арендодателя:__________________________________________________________</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widowControl w:val="off"/>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0" w:firstLine="0"/>
        <w:jc w:val="both"/>
        <w:spacing w:after="0"/>
        <w:widowControl w:val="off"/>
        <w:tabs>
          <w:tab w:val="left" w:pos="0" w:leader="none"/>
          <w:tab w:val="left" w:pos="426"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2.     о</w:t>
      </w:r>
      <w:r>
        <w:rPr>
          <w:rFonts w:ascii="Times New Roman" w:hAnsi="Times New Roman" w:eastAsia="Times New Roman" w:cs="Times New Roman"/>
          <w:sz w:val="24"/>
          <w:szCs w:val="24"/>
          <w:lang w:eastAsia="ru-RU"/>
        </w:rPr>
        <w:t xml:space="preserve">т Арендатора: </w:t>
      </w:r>
      <w:r>
        <w:rPr>
          <w:rFonts w:ascii="Times New Roman" w:hAnsi="Times New Roman" w:eastAsia="Times New Roman" w:cs="Times New Roman"/>
          <w:sz w:val="24"/>
          <w:szCs w:val="24"/>
          <w:lang w:eastAsia="ru-RU"/>
        </w:rPr>
        <w:t xml:space="preserve">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jc w:val="both"/>
        <w:spacing w:after="0"/>
        <w:widowControl w:val="off"/>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widowControl w:val="off"/>
        <w:tabs>
          <w:tab w:val="left" w:pos="0" w:leader="none"/>
        </w:tabs>
        <w:rPr>
          <w:rFonts w:ascii="Times New Roman" w:hAnsi="Times New Roman" w:cs="Times New Roman"/>
          <w:b/>
          <w:bCs/>
          <w:sz w:val="24"/>
          <w:szCs w:val="24"/>
          <w:highlight w:val="none"/>
        </w:rPr>
      </w:pPr>
      <w:r>
        <w:rPr>
          <w:rFonts w:ascii="Times New Roman" w:hAnsi="Times New Roman" w:eastAsia="Times New Roman" w:cs="Times New Roman"/>
          <w:sz w:val="24"/>
          <w:szCs w:val="24"/>
          <w:lang w:eastAsia="ru-RU"/>
        </w:rPr>
        <w:t xml:space="preserve">произведены прием – передача земельного участка, расположенного на землях населенных пунктов, имеющего кадастровый номер</w:t>
      </w:r>
      <w:r>
        <w:rPr>
          <w:rFonts w:ascii="Times New Roman" w:hAnsi="Times New Roman" w:eastAsia="Times New Roman" w:cs="Times New Roman"/>
          <w:b/>
          <w:sz w:val="24"/>
          <w:szCs w:val="24"/>
          <w:lang w:eastAsia="ru-RU"/>
        </w:rPr>
        <w:t xml:space="preserve"> </w:t>
      </w:r>
      <w:r>
        <w:rPr>
          <w:rFonts w:ascii="Times New Roman" w:hAnsi="Times New Roman" w:cs="Times New Roman"/>
          <w:b/>
          <w:sz w:val="24"/>
          <w:szCs w:val="24"/>
        </w:rPr>
        <w:t xml:space="preserve">59:01:4211167:208</w:t>
      </w:r>
      <w:r>
        <w:rPr>
          <w:rFonts w:ascii="Times New Roman" w:hAnsi="Times New Roman" w:cs="Times New Roman"/>
          <w:sz w:val="24"/>
          <w:szCs w:val="24"/>
        </w:rPr>
        <w:t xml:space="preserve">, </w:t>
        <w:br/>
        <w:t xml:space="preserve">площадью </w:t>
      </w:r>
      <w:r>
        <w:rPr>
          <w:rFonts w:ascii="Times New Roman" w:hAnsi="Times New Roman" w:cs="Times New Roman"/>
          <w:b/>
          <w:sz w:val="24"/>
          <w:szCs w:val="24"/>
        </w:rPr>
        <w:t xml:space="preserve">1721 </w:t>
      </w:r>
      <w:r>
        <w:rPr>
          <w:rFonts w:ascii="Times New Roman" w:hAnsi="Times New Roman" w:cs="Times New Roman"/>
          <w:sz w:val="24"/>
          <w:szCs w:val="24"/>
        </w:rPr>
        <w:t xml:space="preserve">кв.м</w:t>
      </w:r>
      <w:r>
        <w:rPr>
          <w:rFonts w:ascii="Times New Roman" w:hAnsi="Times New Roman" w:cs="Times New Roman"/>
          <w:sz w:val="24"/>
          <w:szCs w:val="24"/>
        </w:rPr>
        <w:t xml:space="preserve">, расположенный на землях населенных пунктов и находящийся </w:t>
        <w:br/>
        <w:t xml:space="preserve">по адресу: </w:t>
      </w:r>
      <w:r>
        <w:rPr>
          <w:rFonts w:ascii="Times New Roman" w:hAnsi="Times New Roman" w:cs="Times New Roman"/>
          <w:b/>
          <w:sz w:val="24"/>
          <w:szCs w:val="24"/>
        </w:rPr>
        <w:t xml:space="preserve">Российская Федерация, Пермский край, городской округ Пермский, город Пермь, переулок Смирнова, з/у 1</w:t>
      </w:r>
      <w:r>
        <w:rPr>
          <w:rFonts w:ascii="Times New Roman" w:hAnsi="Times New Roman" w:cs="Times New Roman"/>
          <w:b/>
          <w:sz w:val="24"/>
          <w:szCs w:val="24"/>
        </w:rPr>
        <w:t xml:space="preserve">.</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859"/>
        <w:ind w:firstLine="540"/>
        <w:jc w:val="both"/>
        <w:spacing w:line="276" w:lineRule="auto"/>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spacing w:val="0"/>
          <w:sz w:val="24"/>
          <w:szCs w:val="24"/>
          <w:highlight w:val="none"/>
        </w:rPr>
        <w:t xml:space="preserve">На земельном участке находится часть металлического строения.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859"/>
        <w:ind w:firstLine="540"/>
        <w:jc w:val="both"/>
        <w:spacing w:line="276" w:lineRule="auto"/>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sz w:val="24"/>
          <w:szCs w:val="24"/>
        </w:rPr>
        <w:t xml:space="preserve">На земельном участке произрастает</w:t>
      </w:r>
      <w:r>
        <w:rPr>
          <w:rFonts w:ascii="Times New Roman" w:hAnsi="Times New Roman" w:cs="Times New Roman"/>
          <w:sz w:val="24"/>
          <w:szCs w:val="24"/>
        </w:rPr>
        <w:t xml:space="preserve"> </w:t>
      </w:r>
      <w:r>
        <w:rPr>
          <w:rFonts w:ascii="Times New Roman" w:hAnsi="Times New Roman"/>
          <w:sz w:val="24"/>
          <w:szCs w:val="24"/>
          <w:highlight w:val="white"/>
        </w:rPr>
        <w:t xml:space="preserve">24 дерева</w:t>
      </w:r>
      <w:r>
        <w:rPr>
          <w:rFonts w:ascii="Times New Roman" w:hAnsi="Times New Roman"/>
          <w:sz w:val="24"/>
          <w:szCs w:val="24"/>
          <w:highlight w:val="white"/>
        </w:rPr>
        <w:t xml:space="preserve"> пород: клен - 18 шт., липа - 1 шт., береза - </w:t>
      </w:r>
      <w:r>
        <w:rPr>
          <w:rFonts w:ascii="Times New Roman" w:hAnsi="Times New Roman"/>
          <w:sz w:val="24"/>
          <w:szCs w:val="24"/>
          <w:highlight w:val="white"/>
        </w:rPr>
        <w:t xml:space="preserve">1 шт.</w:t>
      </w:r>
      <w:r>
        <w:rPr>
          <w:rFonts w:ascii="Times New Roman" w:hAnsi="Times New Roman"/>
          <w:sz w:val="24"/>
          <w:szCs w:val="24"/>
          <w:highlight w:val="white"/>
        </w:rPr>
        <w:t xml:space="preserve">, ива - 4 шт</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567"/>
        <w:spacing w:after="0"/>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Претензий</w:t>
      </w:r>
      <w:r>
        <w:rPr>
          <w:rFonts w:ascii="Times New Roman" w:hAnsi="Times New Roman" w:eastAsia="Times New Roman" w:cs="Times New Roman"/>
          <w:sz w:val="24"/>
          <w:szCs w:val="24"/>
          <w:vertAlign w:val="superscript"/>
          <w:lang w:eastAsia="ru-RU"/>
        </w:rPr>
        <w:footnoteReference w:customMarkFollows="1" w:id="2"/>
      </w:r>
      <w:r>
        <w:rPr>
          <w:rFonts w:ascii="Symbol" w:hAnsi="Symbol" w:eastAsia="Symbol" w:cs="Symbol"/>
          <w:sz w:val="24"/>
          <w:szCs w:val="24"/>
          <w:vertAlign w:val="superscript"/>
          <w:lang w:eastAsia="ru-RU"/>
        </w:rPr>
        <w:t xml:space="preserve">*</w:t>
      </w:r>
      <w:r>
        <w:rPr>
          <w:rFonts w:ascii="Times New Roman" w:hAnsi="Times New Roman" w:eastAsia="Times New Roman" w:cs="Times New Roman"/>
          <w:sz w:val="24"/>
          <w:szCs w:val="24"/>
          <w:lang w:eastAsia="ru-RU"/>
        </w:rPr>
        <w:t xml:space="preserve"> по состоянию и качеству участка у Арендатора не имеется.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both"/>
        <w:spacing w:after="0"/>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bl>
      <w:tblPr>
        <w:tblStyle w:val="85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85"/>
        <w:gridCol w:w="4786"/>
      </w:tblGrid>
      <w:tr>
        <w:tblPrEx/>
        <w:trPr/>
        <w:tc>
          <w:tcPr>
            <w:tcW w:w="4785" w:type="dxa"/>
            <w:textDirection w:val="lrTb"/>
            <w:noWrap w:val="false"/>
          </w:tcPr>
          <w:p>
            <w:pPr>
              <w:spacing w:line="276" w:lineRule="auto"/>
              <w:widowControl w:val="off"/>
              <w:rPr>
                <w:sz w:val="24"/>
                <w:szCs w:val="24"/>
                <w:lang w:eastAsia="ru-RU"/>
              </w:rPr>
            </w:pPr>
            <w:r>
              <w:rPr>
                <w:sz w:val="24"/>
                <w:szCs w:val="24"/>
                <w:lang w:eastAsia="ru-RU"/>
              </w:rPr>
              <w:t xml:space="preserve">Участок сдал</w:t>
            </w:r>
            <w:r>
              <w:rPr>
                <w:sz w:val="24"/>
                <w:szCs w:val="24"/>
                <w:lang w:eastAsia="ru-RU"/>
              </w:rPr>
            </w:r>
            <w:r>
              <w:rPr>
                <w:sz w:val="24"/>
                <w:szCs w:val="24"/>
                <w:lang w:eastAsia="ru-RU"/>
              </w:rPr>
            </w:r>
          </w:p>
          <w:p>
            <w:pPr>
              <w:spacing w:line="276" w:lineRule="auto"/>
              <w:rPr>
                <w:bCs/>
                <w:sz w:val="24"/>
                <w:szCs w:val="24"/>
                <w:lang w:eastAsia="ru-RU"/>
              </w:rPr>
            </w:pPr>
            <w:r>
              <w:rPr>
                <w:bCs/>
                <w:sz w:val="24"/>
                <w:szCs w:val="24"/>
                <w:lang w:eastAsia="ru-RU"/>
              </w:rPr>
            </w:r>
            <w:r>
              <w:rPr>
                <w:bCs/>
                <w:sz w:val="24"/>
                <w:szCs w:val="24"/>
                <w:lang w:eastAsia="ru-RU"/>
              </w:rPr>
            </w:r>
            <w:r>
              <w:rPr>
                <w:bCs/>
                <w:sz w:val="24"/>
                <w:szCs w:val="24"/>
                <w:lang w:eastAsia="ru-RU"/>
              </w:rPr>
            </w:r>
          </w:p>
          <w:p>
            <w:pPr>
              <w:spacing w:line="276" w:lineRule="auto"/>
              <w:rPr>
                <w:sz w:val="24"/>
                <w:szCs w:val="24"/>
                <w:lang w:eastAsia="ru-RU"/>
              </w:rPr>
            </w:pPr>
            <w:r>
              <w:rPr>
                <w:bCs/>
                <w:sz w:val="24"/>
                <w:szCs w:val="24"/>
                <w:lang w:eastAsia="ru-RU"/>
              </w:rPr>
              <w:t xml:space="preserve">_______________________</w:t>
            </w:r>
            <w:r>
              <w:rPr>
                <w:bCs/>
                <w:sz w:val="24"/>
                <w:szCs w:val="24"/>
                <w:lang w:eastAsia="ru-RU"/>
              </w:rPr>
            </w:r>
            <w:r>
              <w:rPr>
                <w:sz w:val="24"/>
                <w:szCs w:val="24"/>
                <w:lang w:eastAsia="ru-RU"/>
              </w:rPr>
            </w:r>
          </w:p>
          <w:p>
            <w:pPr>
              <w:jc w:val="both"/>
              <w:spacing w:line="276" w:lineRule="auto"/>
              <w:widowControl w:val="off"/>
              <w:rPr>
                <w:sz w:val="24"/>
                <w:szCs w:val="24"/>
                <w:lang w:eastAsia="ru-RU"/>
              </w:rPr>
            </w:pPr>
            <w:r>
              <w:rPr>
                <w:sz w:val="24"/>
                <w:szCs w:val="24"/>
                <w:lang w:eastAsia="ru-RU"/>
              </w:rPr>
              <w:t xml:space="preserve">М.П.</w:t>
            </w:r>
            <w:r>
              <w:rPr>
                <w:sz w:val="24"/>
                <w:szCs w:val="24"/>
                <w:lang w:eastAsia="ru-RU"/>
              </w:rPr>
            </w:r>
            <w:r>
              <w:rPr>
                <w:sz w:val="24"/>
                <w:szCs w:val="24"/>
                <w:lang w:eastAsia="ru-RU"/>
              </w:rPr>
            </w:r>
          </w:p>
        </w:tc>
        <w:tc>
          <w:tcPr>
            <w:tcW w:w="4786" w:type="dxa"/>
            <w:textDirection w:val="lrTb"/>
            <w:noWrap w:val="false"/>
          </w:tcPr>
          <w:p>
            <w:pPr>
              <w:spacing w:line="276" w:lineRule="auto"/>
              <w:widowControl w:val="off"/>
              <w:rPr>
                <w:sz w:val="24"/>
                <w:szCs w:val="24"/>
                <w:lang w:eastAsia="ru-RU"/>
              </w:rPr>
            </w:pPr>
            <w:r>
              <w:rPr>
                <w:sz w:val="24"/>
                <w:szCs w:val="24"/>
                <w:lang w:eastAsia="ru-RU"/>
              </w:rPr>
              <w:t xml:space="preserve">Участок принял</w:t>
            </w:r>
            <w:r>
              <w:rPr>
                <w:sz w:val="24"/>
                <w:szCs w:val="24"/>
                <w:lang w:eastAsia="ru-RU"/>
              </w:rPr>
            </w:r>
            <w:r>
              <w:rPr>
                <w:sz w:val="24"/>
                <w:szCs w:val="24"/>
                <w:lang w:eastAsia="ru-RU"/>
              </w:rPr>
            </w:r>
          </w:p>
          <w:p>
            <w:pPr>
              <w:jc w:val="both"/>
              <w:spacing w:line="276" w:lineRule="auto"/>
              <w:widowControl w:val="off"/>
              <w:rPr>
                <w:bCs/>
                <w:sz w:val="24"/>
                <w:szCs w:val="24"/>
                <w:lang w:val="en-US" w:eastAsia="ru-RU"/>
              </w:rPr>
            </w:pPr>
            <w:r>
              <w:rPr>
                <w:bCs/>
                <w:sz w:val="24"/>
                <w:szCs w:val="24"/>
                <w:lang w:val="en-US" w:eastAsia="ru-RU"/>
              </w:rPr>
            </w:r>
            <w:r>
              <w:rPr>
                <w:bCs/>
                <w:sz w:val="24"/>
                <w:szCs w:val="24"/>
                <w:lang w:val="en-US" w:eastAsia="ru-RU"/>
              </w:rPr>
            </w:r>
            <w:r>
              <w:rPr>
                <w:bCs/>
                <w:sz w:val="24"/>
                <w:szCs w:val="24"/>
                <w:lang w:val="en-US" w:eastAsia="ru-RU"/>
              </w:rPr>
            </w:r>
          </w:p>
          <w:p>
            <w:pPr>
              <w:spacing w:line="276" w:lineRule="auto"/>
              <w:rPr>
                <w:sz w:val="24"/>
                <w:szCs w:val="24"/>
                <w:lang w:eastAsia="ru-RU"/>
              </w:rPr>
            </w:pPr>
            <w:r>
              <w:rPr>
                <w:bCs/>
                <w:sz w:val="24"/>
                <w:szCs w:val="24"/>
                <w:lang w:eastAsia="ru-RU"/>
              </w:rPr>
              <w:t xml:space="preserve">____________________</w:t>
            </w:r>
            <w:r>
              <w:rPr>
                <w:sz w:val="24"/>
                <w:szCs w:val="24"/>
                <w:lang w:eastAsia="ru-RU"/>
              </w:rPr>
            </w:r>
          </w:p>
          <w:p>
            <w:pPr>
              <w:spacing w:line="276" w:lineRule="auto"/>
              <w:widowControl w:val="off"/>
              <w:rPr>
                <w:bCs/>
                <w:sz w:val="24"/>
                <w:szCs w:val="24"/>
                <w:lang w:val="en-US" w:eastAsia="ru-RU"/>
              </w:rPr>
            </w:pPr>
            <w:r>
              <w:rPr>
                <w:bCs/>
                <w:sz w:val="24"/>
                <w:szCs w:val="24"/>
                <w:lang w:val="en-US" w:eastAsia="ru-RU"/>
              </w:rPr>
            </w:r>
            <w:r>
              <w:rPr>
                <w:bCs/>
                <w:sz w:val="24"/>
                <w:szCs w:val="24"/>
                <w:lang w:val="en-US" w:eastAsia="ru-RU"/>
              </w:rPr>
            </w:r>
            <w:r>
              <w:rPr>
                <w:bCs/>
                <w:sz w:val="24"/>
                <w:szCs w:val="24"/>
                <w:lang w:val="en-US" w:eastAsia="ru-RU"/>
              </w:rPr>
            </w:r>
          </w:p>
          <w:p>
            <w:pPr>
              <w:jc w:val="both"/>
              <w:spacing w:line="276" w:lineRule="auto"/>
              <w:widowControl w:val="off"/>
              <w:rPr>
                <w:sz w:val="24"/>
                <w:szCs w:val="24"/>
                <w:lang w:val="en-US" w:eastAsia="ru-RU"/>
              </w:rPr>
            </w:pPr>
            <w:r>
              <w:rPr>
                <w:sz w:val="24"/>
                <w:szCs w:val="24"/>
                <w:lang w:val="en-US" w:eastAsia="ru-RU"/>
              </w:rPr>
            </w:r>
            <w:r>
              <w:rPr>
                <w:sz w:val="24"/>
                <w:szCs w:val="24"/>
                <w:lang w:val="en-US" w:eastAsia="ru-RU"/>
              </w:rPr>
            </w:r>
            <w:r>
              <w:rPr>
                <w:sz w:val="24"/>
                <w:szCs w:val="24"/>
                <w:lang w:val="en-US" w:eastAsia="ru-RU"/>
              </w:rPr>
            </w:r>
          </w:p>
        </w:tc>
      </w:tr>
    </w:tbl>
    <w:p>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20603050405020304"/>
  </w:font>
  <w:font w:name="Symbol">
    <w:panose1 w:val="05010000000000000000"/>
  </w:font>
  <w:font w:name="Wingdings">
    <w:panose1 w:val="05010000000000000000"/>
  </w:font>
  <w:font w:name="Courier New">
    <w:panose1 w:val="02070309020205020404"/>
  </w:font>
  <w:font w:name="Calibri">
    <w:panose1 w:val="020F0502020204030204"/>
  </w:font>
  <w:font w:name="Times New Roman">
    <w:panose1 w:val="020206030504050203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55"/>
        <w:jc w:val="both"/>
      </w:pPr>
      <w:r>
        <w:rPr>
          <w:rStyle w:val="857"/>
          <w:rFonts w:ascii="Symbol" w:hAnsi="Symbol" w:eastAsia="Symbol" w:cs="Symbol"/>
        </w:rPr>
        <w:t xml:space="preserve">*</w:t>
      </w:r>
      <w:r>
        <w:rPr>
          <w:rFonts w:ascii="Times New Roman CYR" w:hAnsi="Times New Roman CYR" w:cs="Times New Roman CYR"/>
        </w:rPr>
        <w:t xml:space="preserve">Арендодатель не отвечает за недостатки сданного в аренду имуще</w:t>
      </w:r>
      <w:r>
        <w:rPr>
          <w:rFonts w:ascii="Times New Roman CYR" w:hAnsi="Times New Roman CYR" w:cs="Times New Roman CYR"/>
        </w:rPr>
        <w:t xml:space="preserve">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r>
        <w:rPr>
          <w:rFonts w:ascii="Times New Roman CYR" w:hAnsi="Times New Roman CYR" w:cs="Times New Roman CYR"/>
        </w:rPr>
        <w:t xml:space="preserve">.(</w:t>
      </w:r>
      <w:r>
        <w:rPr>
          <w:rFonts w:ascii="Times New Roman CYR" w:hAnsi="Times New Roman CYR" w:cs="Times New Roman CYR"/>
        </w:rPr>
        <w:t xml:space="preserve">п.2. ст. 612 Гражданского кодекса РФ).</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3">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5">
    <w:name w:val="Heading 1"/>
    <w:basedOn w:val="851"/>
    <w:next w:val="851"/>
    <w:link w:val="676"/>
    <w:uiPriority w:val="9"/>
    <w:qFormat/>
    <w:pPr>
      <w:keepLines/>
      <w:keepNext/>
      <w:spacing w:before="480" w:after="200"/>
      <w:outlineLvl w:val="0"/>
    </w:pPr>
    <w:rPr>
      <w:rFonts w:ascii="Arial" w:hAnsi="Arial" w:eastAsia="Arial" w:cs="Arial"/>
      <w:sz w:val="40"/>
      <w:szCs w:val="40"/>
    </w:rPr>
  </w:style>
  <w:style w:type="character" w:styleId="676">
    <w:name w:val="Heading 1 Char"/>
    <w:basedOn w:val="852"/>
    <w:link w:val="675"/>
    <w:uiPriority w:val="9"/>
    <w:rPr>
      <w:rFonts w:ascii="Arial" w:hAnsi="Arial" w:eastAsia="Arial" w:cs="Arial"/>
      <w:sz w:val="40"/>
      <w:szCs w:val="40"/>
    </w:rPr>
  </w:style>
  <w:style w:type="paragraph" w:styleId="677">
    <w:name w:val="Heading 2"/>
    <w:basedOn w:val="851"/>
    <w:next w:val="851"/>
    <w:link w:val="678"/>
    <w:uiPriority w:val="9"/>
    <w:unhideWhenUsed/>
    <w:qFormat/>
    <w:pPr>
      <w:keepLines/>
      <w:keepNext/>
      <w:spacing w:before="360" w:after="200"/>
      <w:outlineLvl w:val="1"/>
    </w:pPr>
    <w:rPr>
      <w:rFonts w:ascii="Arial" w:hAnsi="Arial" w:eastAsia="Arial" w:cs="Arial"/>
      <w:sz w:val="34"/>
    </w:rPr>
  </w:style>
  <w:style w:type="character" w:styleId="678">
    <w:name w:val="Heading 2 Char"/>
    <w:basedOn w:val="852"/>
    <w:link w:val="677"/>
    <w:uiPriority w:val="9"/>
    <w:rPr>
      <w:rFonts w:ascii="Arial" w:hAnsi="Arial" w:eastAsia="Arial" w:cs="Arial"/>
      <w:sz w:val="34"/>
    </w:rPr>
  </w:style>
  <w:style w:type="paragraph" w:styleId="679">
    <w:name w:val="Heading 3"/>
    <w:basedOn w:val="851"/>
    <w:next w:val="851"/>
    <w:link w:val="680"/>
    <w:uiPriority w:val="9"/>
    <w:unhideWhenUsed/>
    <w:qFormat/>
    <w:pPr>
      <w:keepLines/>
      <w:keepNext/>
      <w:spacing w:before="320" w:after="200"/>
      <w:outlineLvl w:val="2"/>
    </w:pPr>
    <w:rPr>
      <w:rFonts w:ascii="Arial" w:hAnsi="Arial" w:eastAsia="Arial" w:cs="Arial"/>
      <w:sz w:val="30"/>
      <w:szCs w:val="30"/>
    </w:rPr>
  </w:style>
  <w:style w:type="character" w:styleId="680">
    <w:name w:val="Heading 3 Char"/>
    <w:basedOn w:val="852"/>
    <w:link w:val="679"/>
    <w:uiPriority w:val="9"/>
    <w:rPr>
      <w:rFonts w:ascii="Arial" w:hAnsi="Arial" w:eastAsia="Arial" w:cs="Arial"/>
      <w:sz w:val="30"/>
      <w:szCs w:val="30"/>
    </w:rPr>
  </w:style>
  <w:style w:type="paragraph" w:styleId="681">
    <w:name w:val="Heading 4"/>
    <w:basedOn w:val="851"/>
    <w:next w:val="851"/>
    <w:link w:val="682"/>
    <w:uiPriority w:val="9"/>
    <w:unhideWhenUsed/>
    <w:qFormat/>
    <w:pPr>
      <w:keepLines/>
      <w:keepNext/>
      <w:spacing w:before="320" w:after="200"/>
      <w:outlineLvl w:val="3"/>
    </w:pPr>
    <w:rPr>
      <w:rFonts w:ascii="Arial" w:hAnsi="Arial" w:eastAsia="Arial" w:cs="Arial"/>
      <w:b/>
      <w:bCs/>
      <w:sz w:val="26"/>
      <w:szCs w:val="26"/>
    </w:rPr>
  </w:style>
  <w:style w:type="character" w:styleId="682">
    <w:name w:val="Heading 4 Char"/>
    <w:basedOn w:val="852"/>
    <w:link w:val="681"/>
    <w:uiPriority w:val="9"/>
    <w:rPr>
      <w:rFonts w:ascii="Arial" w:hAnsi="Arial" w:eastAsia="Arial" w:cs="Arial"/>
      <w:b/>
      <w:bCs/>
      <w:sz w:val="26"/>
      <w:szCs w:val="26"/>
    </w:rPr>
  </w:style>
  <w:style w:type="paragraph" w:styleId="683">
    <w:name w:val="Heading 5"/>
    <w:basedOn w:val="851"/>
    <w:next w:val="851"/>
    <w:link w:val="684"/>
    <w:uiPriority w:val="9"/>
    <w:unhideWhenUsed/>
    <w:qFormat/>
    <w:pPr>
      <w:keepLines/>
      <w:keepNext/>
      <w:spacing w:before="320" w:after="200"/>
      <w:outlineLvl w:val="4"/>
    </w:pPr>
    <w:rPr>
      <w:rFonts w:ascii="Arial" w:hAnsi="Arial" w:eastAsia="Arial" w:cs="Arial"/>
      <w:b/>
      <w:bCs/>
      <w:sz w:val="24"/>
      <w:szCs w:val="24"/>
    </w:rPr>
  </w:style>
  <w:style w:type="character" w:styleId="684">
    <w:name w:val="Heading 5 Char"/>
    <w:basedOn w:val="852"/>
    <w:link w:val="683"/>
    <w:uiPriority w:val="9"/>
    <w:rPr>
      <w:rFonts w:ascii="Arial" w:hAnsi="Arial" w:eastAsia="Arial" w:cs="Arial"/>
      <w:b/>
      <w:bCs/>
      <w:sz w:val="24"/>
      <w:szCs w:val="24"/>
    </w:rPr>
  </w:style>
  <w:style w:type="paragraph" w:styleId="685">
    <w:name w:val="Heading 6"/>
    <w:basedOn w:val="851"/>
    <w:next w:val="851"/>
    <w:link w:val="686"/>
    <w:uiPriority w:val="9"/>
    <w:unhideWhenUsed/>
    <w:qFormat/>
    <w:pPr>
      <w:keepLines/>
      <w:keepNext/>
      <w:spacing w:before="320" w:after="200"/>
      <w:outlineLvl w:val="5"/>
    </w:pPr>
    <w:rPr>
      <w:rFonts w:ascii="Arial" w:hAnsi="Arial" w:eastAsia="Arial" w:cs="Arial"/>
      <w:b/>
      <w:bCs/>
      <w:sz w:val="22"/>
      <w:szCs w:val="22"/>
    </w:rPr>
  </w:style>
  <w:style w:type="character" w:styleId="686">
    <w:name w:val="Heading 6 Char"/>
    <w:basedOn w:val="852"/>
    <w:link w:val="685"/>
    <w:uiPriority w:val="9"/>
    <w:rPr>
      <w:rFonts w:ascii="Arial" w:hAnsi="Arial" w:eastAsia="Arial" w:cs="Arial"/>
      <w:b/>
      <w:bCs/>
      <w:sz w:val="22"/>
      <w:szCs w:val="22"/>
    </w:rPr>
  </w:style>
  <w:style w:type="paragraph" w:styleId="687">
    <w:name w:val="Heading 7"/>
    <w:basedOn w:val="851"/>
    <w:next w:val="851"/>
    <w:link w:val="688"/>
    <w:uiPriority w:val="9"/>
    <w:unhideWhenUsed/>
    <w:qFormat/>
    <w:pPr>
      <w:keepLines/>
      <w:keepNext/>
      <w:spacing w:before="320" w:after="200"/>
      <w:outlineLvl w:val="6"/>
    </w:pPr>
    <w:rPr>
      <w:rFonts w:ascii="Arial" w:hAnsi="Arial" w:eastAsia="Arial" w:cs="Arial"/>
      <w:b/>
      <w:bCs/>
      <w:i/>
      <w:iCs/>
      <w:sz w:val="22"/>
      <w:szCs w:val="22"/>
    </w:rPr>
  </w:style>
  <w:style w:type="character" w:styleId="688">
    <w:name w:val="Heading 7 Char"/>
    <w:basedOn w:val="852"/>
    <w:link w:val="687"/>
    <w:uiPriority w:val="9"/>
    <w:rPr>
      <w:rFonts w:ascii="Arial" w:hAnsi="Arial" w:eastAsia="Arial" w:cs="Arial"/>
      <w:b/>
      <w:bCs/>
      <w:i/>
      <w:iCs/>
      <w:sz w:val="22"/>
      <w:szCs w:val="22"/>
    </w:rPr>
  </w:style>
  <w:style w:type="paragraph" w:styleId="689">
    <w:name w:val="Heading 8"/>
    <w:basedOn w:val="851"/>
    <w:next w:val="851"/>
    <w:link w:val="690"/>
    <w:uiPriority w:val="9"/>
    <w:unhideWhenUsed/>
    <w:qFormat/>
    <w:pPr>
      <w:keepLines/>
      <w:keepNext/>
      <w:spacing w:before="320" w:after="200"/>
      <w:outlineLvl w:val="7"/>
    </w:pPr>
    <w:rPr>
      <w:rFonts w:ascii="Arial" w:hAnsi="Arial" w:eastAsia="Arial" w:cs="Arial"/>
      <w:i/>
      <w:iCs/>
      <w:sz w:val="22"/>
      <w:szCs w:val="22"/>
    </w:rPr>
  </w:style>
  <w:style w:type="character" w:styleId="690">
    <w:name w:val="Heading 8 Char"/>
    <w:basedOn w:val="852"/>
    <w:link w:val="689"/>
    <w:uiPriority w:val="9"/>
    <w:rPr>
      <w:rFonts w:ascii="Arial" w:hAnsi="Arial" w:eastAsia="Arial" w:cs="Arial"/>
      <w:i/>
      <w:iCs/>
      <w:sz w:val="22"/>
      <w:szCs w:val="22"/>
    </w:rPr>
  </w:style>
  <w:style w:type="paragraph" w:styleId="691">
    <w:name w:val="Heading 9"/>
    <w:basedOn w:val="851"/>
    <w:next w:val="851"/>
    <w:link w:val="692"/>
    <w:uiPriority w:val="9"/>
    <w:unhideWhenUsed/>
    <w:qFormat/>
    <w:pPr>
      <w:keepLines/>
      <w:keepNext/>
      <w:spacing w:before="320" w:after="200"/>
      <w:outlineLvl w:val="8"/>
    </w:pPr>
    <w:rPr>
      <w:rFonts w:ascii="Arial" w:hAnsi="Arial" w:eastAsia="Arial" w:cs="Arial"/>
      <w:i/>
      <w:iCs/>
      <w:sz w:val="21"/>
      <w:szCs w:val="21"/>
    </w:rPr>
  </w:style>
  <w:style w:type="character" w:styleId="692">
    <w:name w:val="Heading 9 Char"/>
    <w:basedOn w:val="852"/>
    <w:link w:val="691"/>
    <w:uiPriority w:val="9"/>
    <w:rPr>
      <w:rFonts w:ascii="Arial" w:hAnsi="Arial" w:eastAsia="Arial" w:cs="Arial"/>
      <w:i/>
      <w:iCs/>
      <w:sz w:val="21"/>
      <w:szCs w:val="21"/>
    </w:rPr>
  </w:style>
  <w:style w:type="paragraph" w:styleId="693">
    <w:name w:val="List Paragraph"/>
    <w:basedOn w:val="851"/>
    <w:uiPriority w:val="34"/>
    <w:qFormat/>
    <w:pPr>
      <w:contextualSpacing/>
      <w:ind w:left="720"/>
    </w:pPr>
  </w:style>
  <w:style w:type="paragraph" w:styleId="694">
    <w:name w:val="No Spacing"/>
    <w:uiPriority w:val="1"/>
    <w:qFormat/>
    <w:pPr>
      <w:spacing w:before="0" w:after="0" w:line="240" w:lineRule="auto"/>
    </w:pPr>
  </w:style>
  <w:style w:type="paragraph" w:styleId="695">
    <w:name w:val="Title"/>
    <w:basedOn w:val="851"/>
    <w:next w:val="851"/>
    <w:link w:val="696"/>
    <w:uiPriority w:val="10"/>
    <w:qFormat/>
    <w:pPr>
      <w:contextualSpacing/>
      <w:spacing w:before="300" w:after="200"/>
    </w:pPr>
    <w:rPr>
      <w:sz w:val="48"/>
      <w:szCs w:val="48"/>
    </w:rPr>
  </w:style>
  <w:style w:type="character" w:styleId="696">
    <w:name w:val="Title Char"/>
    <w:basedOn w:val="852"/>
    <w:link w:val="695"/>
    <w:uiPriority w:val="10"/>
    <w:rPr>
      <w:sz w:val="48"/>
      <w:szCs w:val="48"/>
    </w:rPr>
  </w:style>
  <w:style w:type="paragraph" w:styleId="697">
    <w:name w:val="Subtitle"/>
    <w:basedOn w:val="851"/>
    <w:next w:val="851"/>
    <w:link w:val="698"/>
    <w:uiPriority w:val="11"/>
    <w:qFormat/>
    <w:pPr>
      <w:spacing w:before="200" w:after="200"/>
    </w:pPr>
    <w:rPr>
      <w:sz w:val="24"/>
      <w:szCs w:val="24"/>
    </w:rPr>
  </w:style>
  <w:style w:type="character" w:styleId="698">
    <w:name w:val="Subtitle Char"/>
    <w:basedOn w:val="852"/>
    <w:link w:val="697"/>
    <w:uiPriority w:val="11"/>
    <w:rPr>
      <w:sz w:val="24"/>
      <w:szCs w:val="24"/>
    </w:rPr>
  </w:style>
  <w:style w:type="paragraph" w:styleId="699">
    <w:name w:val="Quote"/>
    <w:basedOn w:val="851"/>
    <w:next w:val="851"/>
    <w:link w:val="700"/>
    <w:uiPriority w:val="29"/>
    <w:qFormat/>
    <w:pPr>
      <w:ind w:left="720" w:right="720"/>
    </w:pPr>
    <w:rPr>
      <w:i/>
    </w:rPr>
  </w:style>
  <w:style w:type="character" w:styleId="700">
    <w:name w:val="Quote Char"/>
    <w:link w:val="699"/>
    <w:uiPriority w:val="29"/>
    <w:rPr>
      <w:i/>
    </w:rPr>
  </w:style>
  <w:style w:type="paragraph" w:styleId="701">
    <w:name w:val="Intense Quote"/>
    <w:basedOn w:val="851"/>
    <w:next w:val="851"/>
    <w:link w:val="70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2">
    <w:name w:val="Intense Quote Char"/>
    <w:link w:val="701"/>
    <w:uiPriority w:val="30"/>
    <w:rPr>
      <w:i/>
    </w:rPr>
  </w:style>
  <w:style w:type="paragraph" w:styleId="703">
    <w:name w:val="Header"/>
    <w:basedOn w:val="851"/>
    <w:link w:val="704"/>
    <w:uiPriority w:val="99"/>
    <w:unhideWhenUsed/>
    <w:pPr>
      <w:spacing w:after="0" w:line="240" w:lineRule="auto"/>
      <w:tabs>
        <w:tab w:val="center" w:pos="7143" w:leader="none"/>
        <w:tab w:val="right" w:pos="14287" w:leader="none"/>
      </w:tabs>
    </w:pPr>
  </w:style>
  <w:style w:type="character" w:styleId="704">
    <w:name w:val="Header Char"/>
    <w:basedOn w:val="852"/>
    <w:link w:val="703"/>
    <w:uiPriority w:val="99"/>
  </w:style>
  <w:style w:type="paragraph" w:styleId="705">
    <w:name w:val="Footer"/>
    <w:basedOn w:val="851"/>
    <w:link w:val="708"/>
    <w:uiPriority w:val="99"/>
    <w:unhideWhenUsed/>
    <w:pPr>
      <w:spacing w:after="0" w:line="240" w:lineRule="auto"/>
      <w:tabs>
        <w:tab w:val="center" w:pos="7143" w:leader="none"/>
        <w:tab w:val="right" w:pos="14287" w:leader="none"/>
      </w:tabs>
    </w:pPr>
  </w:style>
  <w:style w:type="character" w:styleId="706">
    <w:name w:val="Footer Char"/>
    <w:basedOn w:val="852"/>
    <w:link w:val="705"/>
    <w:uiPriority w:val="99"/>
  </w:style>
  <w:style w:type="paragraph" w:styleId="707">
    <w:name w:val="Caption"/>
    <w:basedOn w:val="851"/>
    <w:next w:val="851"/>
    <w:uiPriority w:val="35"/>
    <w:semiHidden/>
    <w:unhideWhenUsed/>
    <w:qFormat/>
    <w:pPr>
      <w:spacing w:line="276" w:lineRule="auto"/>
    </w:pPr>
    <w:rPr>
      <w:b/>
      <w:bCs/>
      <w:color w:val="4f81bd" w:themeColor="accent1"/>
      <w:sz w:val="18"/>
      <w:szCs w:val="18"/>
    </w:rPr>
  </w:style>
  <w:style w:type="character" w:styleId="708">
    <w:name w:val="Caption Char"/>
    <w:basedOn w:val="707"/>
    <w:link w:val="705"/>
    <w:uiPriority w:val="99"/>
  </w:style>
  <w:style w:type="table" w:styleId="709">
    <w:name w:val="Table Grid"/>
    <w:basedOn w:val="85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0">
    <w:name w:val="Table Grid Light"/>
    <w:basedOn w:val="85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1">
    <w:name w:val="Plain Table 1"/>
    <w:basedOn w:val="85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2"/>
    <w:basedOn w:val="85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3">
    <w:name w:val="Plain Table 3"/>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4">
    <w:name w:val="Plain Table 4"/>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5">
    <w:name w:val="Plain Table 5"/>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6">
    <w:name w:val="Grid Table 1 Light"/>
    <w:basedOn w:val="85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7">
    <w:name w:val="Grid Table 1 Light - Accent 1"/>
    <w:basedOn w:val="85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8">
    <w:name w:val="Grid Table 1 Light - Accent 2"/>
    <w:basedOn w:val="85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9">
    <w:name w:val="Grid Table 1 Light - Accent 3"/>
    <w:basedOn w:val="85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0">
    <w:name w:val="Grid Table 1 Light - Accent 4"/>
    <w:basedOn w:val="85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1">
    <w:name w:val="Grid Table 1 Light - Accent 5"/>
    <w:basedOn w:val="85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2">
    <w:name w:val="Grid Table 1 Light - Accent 6"/>
    <w:basedOn w:val="85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3">
    <w:name w:val="Grid Table 2"/>
    <w:basedOn w:val="85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4">
    <w:name w:val="Grid Table 2 - Accent 1"/>
    <w:basedOn w:val="85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5">
    <w:name w:val="Grid Table 2 - Accent 2"/>
    <w:basedOn w:val="85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6">
    <w:name w:val="Grid Table 2 - Accent 3"/>
    <w:basedOn w:val="85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7">
    <w:name w:val="Grid Table 2 - Accent 4"/>
    <w:basedOn w:val="85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8">
    <w:name w:val="Grid Table 2 - Accent 5"/>
    <w:basedOn w:val="85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9">
    <w:name w:val="Grid Table 2 - Accent 6"/>
    <w:basedOn w:val="85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0">
    <w:name w:val="Grid Table 3"/>
    <w:basedOn w:val="85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1"/>
    <w:basedOn w:val="85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2"/>
    <w:basedOn w:val="85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3"/>
    <w:basedOn w:val="85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4"/>
    <w:basedOn w:val="85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5"/>
    <w:basedOn w:val="85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6"/>
    <w:basedOn w:val="85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7">
    <w:name w:val="Grid Table 4"/>
    <w:basedOn w:val="85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8">
    <w:name w:val="Grid Table 4 - Accent 1"/>
    <w:basedOn w:val="85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9">
    <w:name w:val="Grid Table 4 - Accent 2"/>
    <w:basedOn w:val="85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0">
    <w:name w:val="Grid Table 4 - Accent 3"/>
    <w:basedOn w:val="85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1">
    <w:name w:val="Grid Table 4 - Accent 4"/>
    <w:basedOn w:val="85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2">
    <w:name w:val="Grid Table 4 - Accent 5"/>
    <w:basedOn w:val="85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3">
    <w:name w:val="Grid Table 4 - Accent 6"/>
    <w:basedOn w:val="85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4">
    <w:name w:val="Grid Table 5 Dark"/>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5">
    <w:name w:val="Grid Table 5 Dark- Accent 1"/>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46">
    <w:name w:val="Grid Table 5 Dark - Accent 2"/>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47">
    <w:name w:val="Grid Table 5 Dark - Accent 3"/>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48">
    <w:name w:val="Grid Table 5 Dark- Accent 4"/>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49">
    <w:name w:val="Grid Table 5 Dark - Accent 5"/>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50">
    <w:name w:val="Grid Table 5 Dark - Accent 6"/>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1">
    <w:name w:val="Grid Table 6 Colorful"/>
    <w:basedOn w:val="85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2">
    <w:name w:val="Grid Table 6 Colorful - Accent 1"/>
    <w:basedOn w:val="85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53">
    <w:name w:val="Grid Table 6 Colorful - Accent 2"/>
    <w:basedOn w:val="85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54">
    <w:name w:val="Grid Table 6 Colorful - Accent 3"/>
    <w:basedOn w:val="85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55">
    <w:name w:val="Grid Table 6 Colorful - Accent 4"/>
    <w:basedOn w:val="85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56">
    <w:name w:val="Grid Table 6 Colorful - Accent 5"/>
    <w:basedOn w:val="85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7">
    <w:name w:val="Grid Table 6 Colorful - Accent 6"/>
    <w:basedOn w:val="85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8">
    <w:name w:val="Grid Table 7 Colorful"/>
    <w:basedOn w:val="85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9">
    <w:name w:val="Grid Table 7 Colorful - Accent 1"/>
    <w:basedOn w:val="85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0">
    <w:name w:val="Grid Table 7 Colorful - Accent 2"/>
    <w:basedOn w:val="85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1">
    <w:name w:val="Grid Table 7 Colorful - Accent 3"/>
    <w:basedOn w:val="85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2">
    <w:name w:val="Grid Table 7 Colorful - Accent 4"/>
    <w:basedOn w:val="85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3">
    <w:name w:val="Grid Table 7 Colorful - Accent 5"/>
    <w:basedOn w:val="85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4">
    <w:name w:val="Grid Table 7 Colorful - Accent 6"/>
    <w:basedOn w:val="85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5">
    <w:name w:val="List Table 1 Light"/>
    <w:basedOn w:val="85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6">
    <w:name w:val="List Table 1 Light - Accent 1"/>
    <w:basedOn w:val="85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7">
    <w:name w:val="List Table 1 Light - Accent 2"/>
    <w:basedOn w:val="85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8">
    <w:name w:val="List Table 1 Light - Accent 3"/>
    <w:basedOn w:val="85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9">
    <w:name w:val="List Table 1 Light - Accent 4"/>
    <w:basedOn w:val="85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0">
    <w:name w:val="List Table 1 Light - Accent 5"/>
    <w:basedOn w:val="85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1">
    <w:name w:val="List Table 1 Light - Accent 6"/>
    <w:basedOn w:val="85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2">
    <w:name w:val="List Table 2"/>
    <w:basedOn w:val="85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3">
    <w:name w:val="List Table 2 - Accent 1"/>
    <w:basedOn w:val="85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4">
    <w:name w:val="List Table 2 - Accent 2"/>
    <w:basedOn w:val="85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5">
    <w:name w:val="List Table 2 - Accent 3"/>
    <w:basedOn w:val="85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6">
    <w:name w:val="List Table 2 - Accent 4"/>
    <w:basedOn w:val="85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7">
    <w:name w:val="List Table 2 - Accent 5"/>
    <w:basedOn w:val="85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8">
    <w:name w:val="List Table 2 - Accent 6"/>
    <w:basedOn w:val="85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9">
    <w:name w:val="List Table 3"/>
    <w:basedOn w:val="85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0">
    <w:name w:val="List Table 3 - Accent 1"/>
    <w:basedOn w:val="85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1">
    <w:name w:val="List Table 3 - Accent 2"/>
    <w:basedOn w:val="85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2">
    <w:name w:val="List Table 3 - Accent 3"/>
    <w:basedOn w:val="85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83">
    <w:name w:val="List Table 3 - Accent 4"/>
    <w:basedOn w:val="85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84">
    <w:name w:val="List Table 3 - Accent 5"/>
    <w:basedOn w:val="85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85">
    <w:name w:val="List Table 3 - Accent 6"/>
    <w:basedOn w:val="85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86">
    <w:name w:val="List Table 4"/>
    <w:basedOn w:val="85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7">
    <w:name w:val="List Table 4 - Accent 1"/>
    <w:basedOn w:val="85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8">
    <w:name w:val="List Table 4 - Accent 2"/>
    <w:basedOn w:val="85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89">
    <w:name w:val="List Table 4 - Accent 3"/>
    <w:basedOn w:val="85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90">
    <w:name w:val="List Table 4 - Accent 4"/>
    <w:basedOn w:val="85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1">
    <w:name w:val="List Table 4 - Accent 5"/>
    <w:basedOn w:val="85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2">
    <w:name w:val="List Table 4 - Accent 6"/>
    <w:basedOn w:val="85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93">
    <w:name w:val="List Table 5 Dark"/>
    <w:basedOn w:val="85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1"/>
    <w:basedOn w:val="85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2"/>
    <w:basedOn w:val="85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3"/>
    <w:basedOn w:val="85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4"/>
    <w:basedOn w:val="85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5"/>
    <w:basedOn w:val="85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6"/>
    <w:basedOn w:val="85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6 Colorful"/>
    <w:basedOn w:val="85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1">
    <w:name w:val="List Table 6 Colorful - Accent 1"/>
    <w:basedOn w:val="85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2">
    <w:name w:val="List Table 6 Colorful - Accent 2"/>
    <w:basedOn w:val="85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03">
    <w:name w:val="List Table 6 Colorful - Accent 3"/>
    <w:basedOn w:val="85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04">
    <w:name w:val="List Table 6 Colorful - Accent 4"/>
    <w:basedOn w:val="85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05">
    <w:name w:val="List Table 6 Colorful - Accent 5"/>
    <w:basedOn w:val="85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06">
    <w:name w:val="List Table 6 Colorful - Accent 6"/>
    <w:basedOn w:val="85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07">
    <w:name w:val="List Table 7 Colorful"/>
    <w:basedOn w:val="85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8">
    <w:name w:val="List Table 7 Colorful - Accent 1"/>
    <w:basedOn w:val="85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09">
    <w:name w:val="List Table 7 Colorful - Accent 2"/>
    <w:basedOn w:val="85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10">
    <w:name w:val="List Table 7 Colorful - Accent 3"/>
    <w:basedOn w:val="85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1">
    <w:name w:val="List Table 7 Colorful - Accent 4"/>
    <w:basedOn w:val="85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2">
    <w:name w:val="List Table 7 Colorful - Accent 5"/>
    <w:basedOn w:val="85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13">
    <w:name w:val="List Table 7 Colorful - Accent 6"/>
    <w:basedOn w:val="85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14">
    <w:name w:val="Lined - Accent"/>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5">
    <w:name w:val="Lined - Accent 1"/>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6">
    <w:name w:val="Lined - Accent 2"/>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7">
    <w:name w:val="Lined - Accent 3"/>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8">
    <w:name w:val="Lined - Accent 4"/>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9">
    <w:name w:val="Lined - Accent 5"/>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0">
    <w:name w:val="Lined - Accent 6"/>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1">
    <w:name w:val="Bordered &amp; Lined - Accent"/>
    <w:basedOn w:val="85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2">
    <w:name w:val="Bordered &amp; Lined - Accent 1"/>
    <w:basedOn w:val="85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3">
    <w:name w:val="Bordered &amp; Lined - Accent 2"/>
    <w:basedOn w:val="85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4">
    <w:name w:val="Bordered &amp; Lined - Accent 3"/>
    <w:basedOn w:val="85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5">
    <w:name w:val="Bordered &amp; Lined - Accent 4"/>
    <w:basedOn w:val="85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6">
    <w:name w:val="Bordered &amp; Lined - Accent 5"/>
    <w:basedOn w:val="85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7">
    <w:name w:val="Bordered &amp; Lined - Accent 6"/>
    <w:basedOn w:val="85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8">
    <w:name w:val="Bordered"/>
    <w:basedOn w:val="85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9">
    <w:name w:val="Bordered - Accent 1"/>
    <w:basedOn w:val="85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0">
    <w:name w:val="Bordered - Accent 2"/>
    <w:basedOn w:val="85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1">
    <w:name w:val="Bordered - Accent 3"/>
    <w:basedOn w:val="85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2">
    <w:name w:val="Bordered - Accent 4"/>
    <w:basedOn w:val="85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3">
    <w:name w:val="Bordered - Accent 5"/>
    <w:basedOn w:val="85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4">
    <w:name w:val="Bordered - Accent 6"/>
    <w:basedOn w:val="85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5">
    <w:name w:val="Hyperlink"/>
    <w:uiPriority w:val="99"/>
    <w:unhideWhenUsed/>
    <w:rPr>
      <w:color w:val="0000ff" w:themeColor="hyperlink"/>
      <w:u w:val="single"/>
    </w:rPr>
  </w:style>
  <w:style w:type="character" w:styleId="836">
    <w:name w:val="Footnote Text Char"/>
    <w:link w:val="855"/>
    <w:uiPriority w:val="99"/>
    <w:rPr>
      <w:sz w:val="18"/>
    </w:rPr>
  </w:style>
  <w:style w:type="paragraph" w:styleId="837">
    <w:name w:val="endnote text"/>
    <w:basedOn w:val="851"/>
    <w:link w:val="838"/>
    <w:uiPriority w:val="99"/>
    <w:semiHidden/>
    <w:unhideWhenUsed/>
    <w:pPr>
      <w:spacing w:after="0" w:line="240" w:lineRule="auto"/>
    </w:pPr>
    <w:rPr>
      <w:sz w:val="20"/>
    </w:rPr>
  </w:style>
  <w:style w:type="character" w:styleId="838">
    <w:name w:val="Endnote Text Char"/>
    <w:link w:val="837"/>
    <w:uiPriority w:val="99"/>
    <w:rPr>
      <w:sz w:val="20"/>
    </w:rPr>
  </w:style>
  <w:style w:type="character" w:styleId="839">
    <w:name w:val="endnote reference"/>
    <w:basedOn w:val="852"/>
    <w:uiPriority w:val="99"/>
    <w:semiHidden/>
    <w:unhideWhenUsed/>
    <w:rPr>
      <w:vertAlign w:val="superscript"/>
    </w:rPr>
  </w:style>
  <w:style w:type="paragraph" w:styleId="840">
    <w:name w:val="toc 1"/>
    <w:basedOn w:val="851"/>
    <w:next w:val="851"/>
    <w:uiPriority w:val="39"/>
    <w:unhideWhenUsed/>
    <w:pPr>
      <w:ind w:left="0" w:right="0" w:firstLine="0"/>
      <w:spacing w:after="57"/>
    </w:pPr>
  </w:style>
  <w:style w:type="paragraph" w:styleId="841">
    <w:name w:val="toc 2"/>
    <w:basedOn w:val="851"/>
    <w:next w:val="851"/>
    <w:uiPriority w:val="39"/>
    <w:unhideWhenUsed/>
    <w:pPr>
      <w:ind w:left="283" w:right="0" w:firstLine="0"/>
      <w:spacing w:after="57"/>
    </w:pPr>
  </w:style>
  <w:style w:type="paragraph" w:styleId="842">
    <w:name w:val="toc 3"/>
    <w:basedOn w:val="851"/>
    <w:next w:val="851"/>
    <w:uiPriority w:val="39"/>
    <w:unhideWhenUsed/>
    <w:pPr>
      <w:ind w:left="567" w:right="0" w:firstLine="0"/>
      <w:spacing w:after="57"/>
    </w:pPr>
  </w:style>
  <w:style w:type="paragraph" w:styleId="843">
    <w:name w:val="toc 4"/>
    <w:basedOn w:val="851"/>
    <w:next w:val="851"/>
    <w:uiPriority w:val="39"/>
    <w:unhideWhenUsed/>
    <w:pPr>
      <w:ind w:left="850" w:right="0" w:firstLine="0"/>
      <w:spacing w:after="57"/>
    </w:pPr>
  </w:style>
  <w:style w:type="paragraph" w:styleId="844">
    <w:name w:val="toc 5"/>
    <w:basedOn w:val="851"/>
    <w:next w:val="851"/>
    <w:uiPriority w:val="39"/>
    <w:unhideWhenUsed/>
    <w:pPr>
      <w:ind w:left="1134" w:right="0" w:firstLine="0"/>
      <w:spacing w:after="57"/>
    </w:pPr>
  </w:style>
  <w:style w:type="paragraph" w:styleId="845">
    <w:name w:val="toc 6"/>
    <w:basedOn w:val="851"/>
    <w:next w:val="851"/>
    <w:uiPriority w:val="39"/>
    <w:unhideWhenUsed/>
    <w:pPr>
      <w:ind w:left="1417" w:right="0" w:firstLine="0"/>
      <w:spacing w:after="57"/>
    </w:pPr>
  </w:style>
  <w:style w:type="paragraph" w:styleId="846">
    <w:name w:val="toc 7"/>
    <w:basedOn w:val="851"/>
    <w:next w:val="851"/>
    <w:uiPriority w:val="39"/>
    <w:unhideWhenUsed/>
    <w:pPr>
      <w:ind w:left="1701" w:right="0" w:firstLine="0"/>
      <w:spacing w:after="57"/>
    </w:pPr>
  </w:style>
  <w:style w:type="paragraph" w:styleId="847">
    <w:name w:val="toc 8"/>
    <w:basedOn w:val="851"/>
    <w:next w:val="851"/>
    <w:uiPriority w:val="39"/>
    <w:unhideWhenUsed/>
    <w:pPr>
      <w:ind w:left="1984" w:right="0" w:firstLine="0"/>
      <w:spacing w:after="57"/>
    </w:pPr>
  </w:style>
  <w:style w:type="paragraph" w:styleId="848">
    <w:name w:val="toc 9"/>
    <w:basedOn w:val="851"/>
    <w:next w:val="851"/>
    <w:uiPriority w:val="39"/>
    <w:unhideWhenUsed/>
    <w:pPr>
      <w:ind w:left="2268" w:right="0" w:firstLine="0"/>
      <w:spacing w:after="57"/>
    </w:pPr>
  </w:style>
  <w:style w:type="paragraph" w:styleId="849">
    <w:name w:val="TOC Heading"/>
    <w:uiPriority w:val="39"/>
    <w:unhideWhenUsed/>
  </w:style>
  <w:style w:type="paragraph" w:styleId="850">
    <w:name w:val="table of figures"/>
    <w:basedOn w:val="851"/>
    <w:next w:val="851"/>
    <w:uiPriority w:val="99"/>
    <w:unhideWhenUsed/>
    <w:pPr>
      <w:spacing w:after="0" w:afterAutospacing="0"/>
    </w:pPr>
  </w:style>
  <w:style w:type="paragraph" w:styleId="851" w:default="1">
    <w:name w:val="Normal"/>
    <w:qFormat/>
  </w:style>
  <w:style w:type="character" w:styleId="852" w:default="1">
    <w:name w:val="Default Paragraph Font"/>
    <w:uiPriority w:val="1"/>
    <w:semiHidden/>
    <w:unhideWhenUsed/>
  </w:style>
  <w:style w:type="table" w:styleId="853" w:default="1">
    <w:name w:val="Normal Table"/>
    <w:uiPriority w:val="99"/>
    <w:semiHidden/>
    <w:unhideWhenUsed/>
    <w:tblPr>
      <w:tblInd w:w="0" w:type="dxa"/>
      <w:tblCellMar>
        <w:left w:w="108" w:type="dxa"/>
        <w:top w:w="0" w:type="dxa"/>
        <w:right w:w="108" w:type="dxa"/>
        <w:bottom w:w="0" w:type="dxa"/>
      </w:tblCellMar>
    </w:tblPr>
  </w:style>
  <w:style w:type="numbering" w:styleId="854" w:default="1">
    <w:name w:val="No List"/>
    <w:uiPriority w:val="99"/>
    <w:semiHidden/>
    <w:unhideWhenUsed/>
  </w:style>
  <w:style w:type="paragraph" w:styleId="855">
    <w:name w:val="footnote text"/>
    <w:basedOn w:val="851"/>
    <w:link w:val="856"/>
    <w:uiPriority w:val="99"/>
    <w:semiHidden/>
    <w:unhideWhenUsed/>
    <w:pPr>
      <w:spacing w:after="0" w:line="240" w:lineRule="auto"/>
    </w:pPr>
    <w:rPr>
      <w:sz w:val="20"/>
      <w:szCs w:val="20"/>
    </w:rPr>
  </w:style>
  <w:style w:type="character" w:styleId="856" w:customStyle="1">
    <w:name w:val="Текст сноски Знак"/>
    <w:basedOn w:val="852"/>
    <w:link w:val="855"/>
    <w:uiPriority w:val="99"/>
    <w:semiHidden/>
    <w:rPr>
      <w:sz w:val="20"/>
      <w:szCs w:val="20"/>
    </w:rPr>
  </w:style>
  <w:style w:type="character" w:styleId="857">
    <w:name w:val="footnote reference"/>
    <w:semiHidden/>
    <w:unhideWhenUsed/>
    <w:rPr>
      <w:vertAlign w:val="superscript"/>
    </w:rPr>
  </w:style>
  <w:style w:type="table" w:styleId="858" w:customStyle="1">
    <w:name w:val="Сетка таблицы1"/>
    <w:basedOn w:val="853"/>
    <w:uiPriority w:val="59"/>
    <w:pPr>
      <w:spacing w:after="0" w:line="240" w:lineRule="auto"/>
    </w:pPr>
    <w:rPr>
      <w:rFonts w:ascii="Times New Roman" w:hAnsi="Times New Roman"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859"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Р7-Офис/2024.1.3.422</Application>
  <Company>HP</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Тураева Анна Сергеевна</dc:creator>
  <cp:keywords/>
  <dc:description/>
  <cp:revision>15</cp:revision>
  <dcterms:created xsi:type="dcterms:W3CDTF">2025-01-10T04:39:00Z</dcterms:created>
  <dcterms:modified xsi:type="dcterms:W3CDTF">2026-08-20T11:36:47Z</dcterms:modified>
</cp:coreProperties>
</file>