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6.xml.rels" ContentType="application/vnd.openxmlformats-package.relationships+xml"/>
  <Override PartName="/word/_rels/footer8.xml.rels" ContentType="application/vnd.openxmlformats-package.relationships+xml"/>
  <Override PartName="/word/_rels/header4.xml.rels" ContentType="application/vnd.openxmlformats-package.relationships+xml"/>
  <Override PartName="/word/_rels/footer6.xml.rels" ContentType="application/vnd.openxmlformats-package.relationships+xml"/>
  <Override PartName="/word/_rels/header3.xml.rels" ContentType="application/vnd.openxmlformats-package.relationships+xml"/>
  <Override PartName="/word/_rels/footer5.xml.rels" ContentType="application/vnd.openxmlformats-package.relationships+xml"/>
  <Override PartName="/word/_rels/footer7.xml.rels" ContentType="application/vnd.openxmlformats-package.relationships+xml"/>
  <Override PartName="/word/_rels/header5.xml.rels" ContentType="application/vnd.openxmlformats-package.relationships+xml"/>
  <Override PartName="/word/_rels/header8.xml.rels" ContentType="application/vnd.openxmlformats-package.relationships+xml"/>
  <Override PartName="/word/_rels/header7.xml.rels" ContentType="application/vnd.openxmlformats-package.relationships+xml"/>
  <Override PartName="/word/_rels/footer4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716"/>
      </w:tblGrid>
      <w:tr>
        <w:trPr>
          <w:trHeight w:val="3031" w:hRule="exact"/>
        </w:trPr>
        <w:tc>
          <w:tcPr>
            <w:tcW w:w="10716" w:type="dxa"/>
            <w:tcBorders/>
          </w:tcPr>
          <w:p>
            <w:pPr>
              <w:pStyle w:val="ConsPlusTitlePage"/>
              <w:rPr/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нсультант Плюс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c>
          <w:tcPr>
            <w:tcW w:w="10716" w:type="dxa"/>
            <w:tcBorders/>
            <w:vAlign w:val="center"/>
          </w:tcPr>
          <w:p>
            <w:pPr>
              <w:pStyle w:val="ConsPlusTitlePage"/>
              <w:jc w:val="center"/>
              <w:rPr/>
            </w:pPr>
            <w:r>
              <w:rPr>
                <w:sz w:val="48"/>
              </w:rPr>
              <w:t>Постановление Администрации г. Перми от 17.10.2024 N 922</w:t>
              <w:br/>
              <w:t>(ред. от 08.08.2025)</w:t>
              <w:br/>
              <w:t>"Об утверждении муниципальной программы "Экономическое развитие города Перми"</w:t>
            </w:r>
          </w:p>
        </w:tc>
      </w:tr>
      <w:tr>
        <w:trPr>
          <w:trHeight w:val="3031" w:hRule="exact"/>
        </w:trPr>
        <w:tc>
          <w:tcPr>
            <w:tcW w:w="10716" w:type="dxa"/>
            <w:tcBorders/>
            <w:vAlign w:val="center"/>
          </w:tcPr>
          <w:p>
            <w:pPr>
              <w:pStyle w:val="ConsPlusTitlePage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 w:tgtFrame="Ссылка на КонсультантПлюс">
              <w:r>
                <w:rPr>
                  <w:rStyle w:val="ListLabel1"/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 w:tgtFrame="Ссылка на КонсультантПлюс">
              <w:r>
                <w:rPr>
                  <w:rStyle w:val="ListLabel1"/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28.08.2025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595" w:right="595" w:gutter="0" w:header="0" w:top="841" w:footer="0" w:bottom="841"/>
          <w:pgNumType w:fmt="decimal"/>
          <w:formProt w:val="false"/>
          <w:textDirection w:val="lrTb"/>
          <w:docGrid w:type="default" w:linePitch="100" w:charSpace="4096"/>
        </w:sectPr>
        <w:pStyle w:val="ConsPlusNormal"/>
        <w:rPr/>
      </w:pPr>
      <w:r>
        <w:rPr/>
      </w: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0"/>
        <w:rPr/>
      </w:pPr>
      <w:r>
        <w:rPr>
          <w:sz w:val="24"/>
        </w:rPr>
        <w:t>АДМИНИСТРАЦИЯ ГОРОДА ПЕРМИ</w:t>
      </w:r>
    </w:p>
    <w:p>
      <w:pPr>
        <w:pStyle w:val="ConsPlusTitle"/>
        <w:jc w:val="both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ПОСТАНОВЛЕНИЕ</w:t>
      </w:r>
    </w:p>
    <w:p>
      <w:pPr>
        <w:pStyle w:val="ConsPlusTitle"/>
        <w:jc w:val="center"/>
        <w:rPr/>
      </w:pPr>
      <w:r>
        <w:rPr>
          <w:sz w:val="24"/>
        </w:rPr>
        <w:t>от 17 октября 2024 г. N 922</w:t>
      </w:r>
    </w:p>
    <w:p>
      <w:pPr>
        <w:pStyle w:val="ConsPlusTitle"/>
        <w:jc w:val="both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ОБ УТВЕРЖДЕНИИ МУНИЦИПАЛЬНОЙ ПРОГРАММЫ "ЭКОНОМИЧЕСКОЕ</w:t>
      </w:r>
    </w:p>
    <w:p>
      <w:pPr>
        <w:pStyle w:val="ConsPlusTitle"/>
        <w:jc w:val="center"/>
        <w:rPr/>
      </w:pPr>
      <w:r>
        <w:rPr>
          <w:sz w:val="24"/>
        </w:rPr>
        <w:t>РАЗВИТИЕ ГОРОДА ПЕРМИ"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(в ред. Постановлений Администрации г. Перми от 09.12.2024 N 1196,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05.02.2025 N 41, от 10.04.2025 N 237, от 08.08.2025 N 539)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В соответствии со статьей 179 Бюджетного кодекса Российской Федерации, Федеральным законом от 06 октября 2003 г. N 131-ФЗ "Об общих принципах организации местного самоуправления в Российской Федерации", Уставом города Перми, решением Пермской городской Думы от 28 августа 2007 г. N 185 "Об утверждении Положения о бюджете и бюджетном процессе в городе Перми", постановлением администрации города Перми от 02 сентября 2024 г. N 715 "Об утверждении Порядка разработки, реализации и оценки эффективности муниципальных программ города Перми" администрация города Перми постановляет: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1. Утвердить прилагаемую муниципальную </w:t>
      </w:r>
      <w:hyperlink w:anchor="P65" w:tgtFrame="МУНИЦИПАЛЬНАЯ ПРОГРАММА">
        <w:r>
          <w:rPr>
            <w:rStyle w:val="ListLabel2"/>
            <w:color w:val="0000FF"/>
            <w:sz w:val="24"/>
          </w:rPr>
          <w:t>программу</w:t>
        </w:r>
      </w:hyperlink>
      <w:r>
        <w:rPr>
          <w:sz w:val="24"/>
        </w:rPr>
        <w:t xml:space="preserve"> "Экономическое развитие города Перми".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 Признать утратившими силу постановления администрации города Перми: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15 октября 2021 г. N 874 "Об утверждении муниципальной программы "Экономическое развитие города Перми";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02 декабря 2021 г. N 1099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23 декабря 2021 г. N 1202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18 марта 2022 г. N 188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29 марта 2022 г. N 239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05 мая 2022 г. N 340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01 июня 2022 г. N 427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07 июля 2022 г. N 585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31 августа 2022 г. N 730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08 сентября 2022 г. N 771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14 октября 2022 г. N 948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17 октября 2022 г. N 957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25 ноября 2022 г. N 1190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08 декабря 2022 г. N 1265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19 января 2023 г. N 27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14 февраля 2023 г. N 102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07 апреля 2023 г. N 276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18 мая 2023 г. N 397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08 июня 2023 г. N 468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14 июля 2023 г. N 602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20 июля 2023 г. N 624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29 сентября 2023 г. N 927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13 октября 2023 г. N 985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27 ноября 2023 г. N 1305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05 декабря 2023 г. N 1372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06 декабря 2023 г. N 1381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18 декабря 2023 г. N 1422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06 февраля 2024 г. N 79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13 марта 2024 г. N 178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16 мая 2024 г. N 370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28 августа 2024 г. N 695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от 07 октября 2024 г. N 846 "О внесении изменений в муниципальную программу "Экономическое развитие города Перми", утвержденную постановлением администрации города Перми от 15.10.2021 N 874".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 Настоящее постановление вступает в силу с 01 января 2025 г., но не ранее дня официального обнародования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"Официальный сайт муниципального образования город Пермь </w:t>
      </w:r>
      <w:hyperlink r:id="rId5">
        <w:r>
          <w:rPr>
            <w:rStyle w:val="ListLabel2"/>
            <w:color w:val="0000FF"/>
            <w:sz w:val="24"/>
          </w:rPr>
          <w:t>www.gorodperm.ru</w:t>
        </w:r>
      </w:hyperlink>
      <w:r>
        <w:rPr>
          <w:sz w:val="24"/>
        </w:rPr>
        <w:t>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6. Контроль за исполнением настоящего постановления возложить на заместителя главы администрации города Перми Фурман Я.В.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Глава города Перми</w:t>
      </w:r>
    </w:p>
    <w:p>
      <w:pPr>
        <w:pStyle w:val="ConsPlusNormal"/>
        <w:jc w:val="right"/>
        <w:rPr/>
      </w:pPr>
      <w:r>
        <w:rPr>
          <w:sz w:val="24"/>
        </w:rPr>
        <w:t>Э.О.СОСНИН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>
          <w:sz w:val="24"/>
        </w:rPr>
        <w:t>УТВЕРЖДЕНА</w:t>
      </w:r>
    </w:p>
    <w:p>
      <w:pPr>
        <w:pStyle w:val="ConsPlusNormal"/>
        <w:jc w:val="right"/>
        <w:rPr/>
      </w:pPr>
      <w:r>
        <w:rPr>
          <w:sz w:val="24"/>
        </w:rPr>
        <w:t>постановлением</w:t>
      </w:r>
    </w:p>
    <w:p>
      <w:pPr>
        <w:pStyle w:val="ConsPlusNormal"/>
        <w:jc w:val="right"/>
        <w:rPr/>
      </w:pPr>
      <w:r>
        <w:rPr>
          <w:sz w:val="24"/>
        </w:rPr>
        <w:t>администрации города Перми</w:t>
      </w:r>
    </w:p>
    <w:p>
      <w:pPr>
        <w:pStyle w:val="ConsPlusNormal"/>
        <w:jc w:val="right"/>
        <w:rPr/>
      </w:pPr>
      <w:r>
        <w:rPr>
          <w:sz w:val="24"/>
        </w:rPr>
        <w:t>от 17.10.2024 N 922</w:t>
      </w:r>
    </w:p>
    <w:p>
      <w:pPr>
        <w:pStyle w:val="ConsPlusNormal"/>
        <w:jc w:val="both"/>
        <w:rPr/>
      </w:pPr>
      <w:r>
        <w:rPr/>
      </w:r>
      <w:bookmarkStart w:id="0" w:name="P65"/>
      <w:bookmarkStart w:id="1" w:name="P65"/>
      <w:bookmarkEnd w:id="1"/>
    </w:p>
    <w:p>
      <w:pPr>
        <w:pStyle w:val="ConsPlusTitle"/>
        <w:jc w:val="center"/>
        <w:rPr/>
      </w:pPr>
      <w:bookmarkStart w:id="2" w:name="P65"/>
      <w:bookmarkEnd w:id="2"/>
      <w:r>
        <w:rPr>
          <w:sz w:val="24"/>
        </w:rPr>
        <w:t>МУНИЦИПАЛЬНАЯ ПРОГРАММА</w:t>
      </w:r>
    </w:p>
    <w:p>
      <w:pPr>
        <w:pStyle w:val="ConsPlusTitle"/>
        <w:jc w:val="center"/>
        <w:rPr/>
      </w:pPr>
      <w:r>
        <w:rPr>
          <w:sz w:val="24"/>
        </w:rPr>
        <w:t>"ЭКОНОМИЧЕСКОЕ РАЗВИТИЕ ГОРОДА ПЕРМИ"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(в ред. Постановлений Администрации г. Перми от 09.12.2024 N 1196,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от 05.02.2025 N 41, от 10.04.2025 N 237, от 08.08.2025 N 539)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ПАСПОРТ</w:t>
      </w:r>
    </w:p>
    <w:p>
      <w:pPr>
        <w:pStyle w:val="ConsPlusTitle"/>
        <w:jc w:val="center"/>
        <w:rPr/>
      </w:pPr>
      <w:r>
        <w:rPr>
          <w:sz w:val="24"/>
        </w:rPr>
        <w:t>муниципальной программы</w:t>
      </w:r>
    </w:p>
    <w:p>
      <w:pPr>
        <w:pStyle w:val="ConsPlusTitle"/>
        <w:jc w:val="center"/>
        <w:rPr/>
      </w:pPr>
      <w:r>
        <w:rPr>
          <w:sz w:val="24"/>
        </w:rPr>
        <w:t>"Экономическое развитие города Перми"</w:t>
      </w:r>
    </w:p>
    <w:p>
      <w:pPr>
        <w:pStyle w:val="ConsPlusNormal"/>
        <w:jc w:val="both"/>
        <w:rPr/>
      </w:pPr>
      <w:r>
        <w:rPr/>
      </w:r>
    </w:p>
    <w:tbl>
      <w:tblPr>
        <w:tblW w:w="1000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8"/>
        <w:gridCol w:w="340"/>
        <w:gridCol w:w="1390"/>
        <w:gridCol w:w="1002"/>
        <w:gridCol w:w="340"/>
        <w:gridCol w:w="512"/>
        <w:gridCol w:w="512"/>
        <w:gridCol w:w="512"/>
        <w:gridCol w:w="512"/>
        <w:gridCol w:w="512"/>
        <w:gridCol w:w="512"/>
        <w:gridCol w:w="340"/>
        <w:gridCol w:w="784"/>
        <w:gridCol w:w="1023"/>
      </w:tblGrid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Куратор программы</w:t>
            </w:r>
          </w:p>
        </w:tc>
        <w:tc>
          <w:tcPr>
            <w:tcW w:w="82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Фурман Я.В., заместитель главы администрации города Перми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Ответственный исполнитель программы</w:t>
            </w:r>
          </w:p>
        </w:tc>
        <w:tc>
          <w:tcPr>
            <w:tcW w:w="82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Конюкова Н.А., начальник департамента экономики и промышленной политики администрации города Перми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Период реализации программы</w:t>
            </w:r>
          </w:p>
        </w:tc>
        <w:tc>
          <w:tcPr>
            <w:tcW w:w="82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2025-2029 годы</w:t>
            </w:r>
          </w:p>
        </w:tc>
      </w:tr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Цели программы</w:t>
            </w:r>
          </w:p>
        </w:tc>
        <w:tc>
          <w:tcPr>
            <w:tcW w:w="82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Обеспечение сбалансированного экономического развития города Перми</w:t>
            </w:r>
          </w:p>
        </w:tc>
      </w:tr>
      <w:tr>
        <w:trPr/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Целевые показатели программы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N</w:t>
            </w: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Наименование целевого показателя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Ед. изм.</w:t>
            </w:r>
          </w:p>
        </w:tc>
        <w:tc>
          <w:tcPr>
            <w:tcW w:w="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Значения целевых показателей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2025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2026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2027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2028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2029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Объем финансовых средств,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млн. руб.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90,0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105,0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105,0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105,0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Число субъектов малого и среднего предпринимательства (далее - СМСП) в расчете на 10 тыс. чел. населения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ед.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560,5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561,5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561,5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561,5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561,5</w:t>
            </w:r>
          </w:p>
        </w:tc>
      </w:tr>
      <w:tr>
        <w:trPr/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Объемы и источники финансового обеспечения программы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Источники финансового обеспечения</w:t>
            </w:r>
          </w:p>
        </w:tc>
        <w:tc>
          <w:tcPr>
            <w:tcW w:w="6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Расходы (тыс. руб.)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2025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2026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2027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2028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2029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Итого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125886,9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110905,2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110904,5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100646,0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100646,0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548988,6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бюджет города Перми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125886,9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110905,2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110904,5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100646,0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100646,0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548988,6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бюджет города Перми (налоговые расходы)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4212,2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4212,2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4212,2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4212,2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4212,2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21061,0</w:t>
            </w:r>
          </w:p>
        </w:tc>
      </w:tr>
      <w:tr>
        <w:trPr/>
        <w:tc>
          <w:tcPr>
            <w:tcW w:w="999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(в ред. Постановления Администрации г. Перми от 08.08.2025 N 539)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СТРАТЕГИЧЕСКИЕ ПРИОРИТЕТЫ</w:t>
      </w:r>
    </w:p>
    <w:p>
      <w:pPr>
        <w:pStyle w:val="ConsPlusTitle"/>
        <w:jc w:val="center"/>
        <w:rPr/>
      </w:pPr>
      <w:r>
        <w:rPr>
          <w:sz w:val="24"/>
        </w:rPr>
        <w:t>муниципальной программы "Экономическое развитие города</w:t>
      </w:r>
    </w:p>
    <w:p>
      <w:pPr>
        <w:pStyle w:val="ConsPlusTitle"/>
        <w:jc w:val="center"/>
        <w:rPr/>
      </w:pPr>
      <w:r>
        <w:rPr>
          <w:sz w:val="24"/>
        </w:rPr>
        <w:t>Перми"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>
          <w:sz w:val="24"/>
        </w:rPr>
        <w:t>1.1. Оценка текущего состояния сферы реализации программы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Реализация муниципальной программы направлена на достижение цели Плана мероприятий по реализации Стратегии социально-экономического развития муниципального образования город Пермь до 2030 года на период 2022-2026 годов, утвержденного решением Пермской городской Думы от 26 октября 2021 г. N 232 (в ред. от 22.08.2023 N 140).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Текущее состояние отрасли.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Оборот крупных и средних организаций в 2023 году составил 1398,4 млрд. руб., или 116,1% к уровню предыдущего года.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Объем отгруженных товаров собственного производства, выполненных работ и услуг в 2023 году составил 839,7 млрд. руб., или 117,4% к уровню 2022 года.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Среднемесячная номинальная начисленная заработная плата работников крупных и средних организаций города за январь-декабрь 2023 года составила 74390,3 руб., или 116,5% к уровню предыдущего года, по данному показателю город Пермь занимает VII место среди других городов-миллионников (в 2022 году - 8 место).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Объем инвестиций в основной капитал в 2023 году за счет всех источников финансирования по городу Перми составил 206,9 млрд. руб., увеличившись на 46,7% по отношению к предыдущему году.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Объем инвестиций в основной капитал за счет всех источников финансирования в расчете на душу населения составил 201,4 тыс. руб., или 147,1% к уровню предыдущего года.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Видовая структура инвестиций в основной капитал показывает, что наибольший объем вложений направляется в приобретение сооружений - 77,1 млрд. руб., или 37,3% от общего объема инвестиций. Второе место занимает инвестирование в машины, оборудование, инвентарь - 54,0 млрд. руб., или 26,1% от всех инвестиционных вложений. На строительство жилья в городе Перми в 2023 году направлено 2,9% всех инвестиционных средств, или 6,0 млрд. руб. (в 2022 году -5,1% всех инвестиций).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Основным источником инвестиций в основной капитал являются собственные средства предприятий - 58,1%, привлеченные средства составили 41,9% от всех инвестиций. При этом сумма бюджетных инвестиций из всех уровней бюджетной системы России, вложенных на территории города Перми, в 2023 году составила 49,5 млрд. руб., что в 2,2 раза больше предыдущего года.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 объему инвестиций в основной капитал на душу населения по итогам 2023 года город Пермь находился на 4 месте среди городов-миллионников после Ростова-на-Дону, Казани и Нижнего Новгорода (в 2022 году - 5 место).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целях поддержки промышленных предприятий города и повышения производительности труда оказывается поддержка при подготовке кадров, направленная на обучение управленческого звена предприятий, путем предоставления субсидии некоммерческим организациям, не являющимся государственными (муниципальными) учреждениями, связанной с оказанием информационно-консультационной поддержки местным товаропроизводителям в виде организации и проведения конференций, осуществляется информационно-методологическое сопровождение участия крупных и средних предприятий базовых несырьевых отраслей экономики города Перми в национальном проекте "Производительность труда", оказывается информационная поддержка субъектам малого и среднего бизнеса по вопросам участия в промышленной кооперации и взаимодействия с представителями крупных промышленных предприятий в сфере производства, содействие в вовлечении предприятий (организаций) в промышленную кооперацию.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Формирование благоприятной инвестиционной среды осуществляется посредством продвижения Перми в качестве территории для инвестиций, содействия развитию муниципально-частного партнерства и развитию туристического потенциала города.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При реализации муниципальной политики в части развития экономики на территории города Перми реализуются приоритетные инвестиционные проекты с целью привлечения инвестиций и создания новых рабочих мест в рамках действующего законодательства.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Продвижение Перми реализуется путем участия в выставочных мероприятиях, а также совместной работе с Агентством инвестиционного развития Пермского края и ведущими российскими некоммерческими организациями в области муниципально-частного партнерства.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рамках содействия в развитии муниципально-частного партнерства формируются максимально прозрачные механизмы привлечения частных инвесторов путем публикации перечня объектов, готовых к реализации, а также сопровождения реализации проектов по принципу "одного окна".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Создание условий для развития малого и среднего предпринимательства осуществляется за счет развития инфраструктуры для поддержки малого и среднего предпринимательства и популяризации предпринимательства. По состоянию на 10 января 2024 г. количество субъектов малого и среднего предпринимательства (далее - СМСП) составляет 59883 ед. Механизмами реализации данных задач являются информационная, консультативная, имущественная и финансовая поддержка предпринимателей.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соответствии с Федеральным законом от 24 июля 2007 г. N 209-ФЗ "О развитии малого и среднего предпринимательства в Российской Федерации", национальным проектом "Малое и среднее предпринимательство и поддержка индивидуальной предпринимательской инициативы" реализуются мероприятия по стимулированию малого и среднего предпринимательства. Информационная и консультационная поддержка осуществляется в форме индивидуальных консультаций, онлайн-формате, тренингов, семинаров, курсов по организации и ведению предпринимательской деятельности, в том числе построению бизнес-моделей. На базе муниципального казенного учреждения "Пермский бизнес-инкубатор" проводятся мероприятия, направленные на поддержку малого и среднего предпринимательства, в том числе совместно с Агентством по развитию малого и среднего предпринимательства Пермского края, Фондом содействия инновациям, Пермским фондом развития предпринимательства.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целях популяризации предпринимательства осуществляется информационная кампания, а также выявление способностей и мотивация к созданию собственного бизнеса у людей, имеющих предпринимательский потенциал.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Для субъектов малого и среднего предпринимательства города Перми проводятся семинары по программам Фонда развития инновациям, реализующим программы инновационного развития, направленные на создание новых и развитие действующих высокотехнологичных компаний и коммерциализацию результатов научно-технической деятельности.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Традиционно проводятся форумы "Дни пермского бизнеса" и "Империя красоты", приуроченные к Дню российского предпринимателя. В течение года организуются образовательные мероприятия для субъектов малого и среднего предпринимательства в форме вебинаров, бизнес-игр, круглых столов, дискуссий от экспертов и топовых спикеров, обучающих мероприятий. Спикерами на мероприятиях выступают успешные предприниматели, блогеры, представители власти федерального и краевого уровней.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Потребительский рынок города Перми характеризуется стабильностью, высокой предпринимательской активностью, устойчивой динамикой развития. К положительным тенденциям относится открытие предприятий современного формата с широким выбором товаров и услуг и максимальными удобствами для покупателей.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Развитие потребительского рынка осуществляется путем развития общедоступной сети предприятий общественного питания, включая сеть быстрого питания, повышения социальной ориентации торговли, содействия в развитии продаж фермерской продукции, проведения ярмарок и создания условий для обеспечения жителей города Перми услугами торговли, общественного питания, бытового обслуживания.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Сфера потребительского рынка по состоянию на 01 января 2024 г. включает 9741 объект, в том числе: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стационарная торговая сеть - 4535;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нестационарная торговая сеть - 1319;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рынки - 2;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общественное питание - 1189;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бытовое обслуживание - 2696.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 итогам 2023 года оборот розничной торговли составил 217,5 млрд. руб., что на 16,3% выше уровня 2022 года.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Оборот общественного питания в 2023 году составил 4794,2 млн. руб., что на 30,0% выше уровня 2022 года.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Создание условий для развития туризма является одной из приоритетных задач. Мероприятия по развитию туризма реализуются с учетом стратегических предложений, разработанных Министерством по туризму Пермского края, и направлены на создание и развитие доступной и комфортной туристической инфраструктуры, формирование новых комплексных конкурентоспособных туристских продуктов города, продвижение туристического потенциала города на всероссийском и мировом уровнях.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целях развития туризма и туристической деятельности на территории города Перми действует Координационный совет по туризму и туристской деятельности в городе Перми. В состав Координационного совета включены представители администрации города Перми, Министерства по туризму Пермского края, общественных организаций, предпринимателей, занятых в сфере туризма.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рамках реализации направления "Развитие туризма и туристической деятельности на территории города Перми" предоставляются льготы по туристическому налогу отдельным категориям физических лиц (решение Пермской городской Думы от 22 октября 2024 г. N 175 "Об установлении и введении в действие туристического налога на территории города Перми"):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лицам, имеющим регистрацию по месту жительства или по месту пребывания на территории Пермского края;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лицам в возрасте до 18 лет.</w:t>
      </w:r>
    </w:p>
    <w:p>
      <w:pPr>
        <w:pStyle w:val="ConsPlusNormal"/>
        <w:jc w:val="both"/>
        <w:rPr/>
      </w:pPr>
      <w:r>
        <w:rPr>
          <w:sz w:val="24"/>
        </w:rPr>
        <w:t>(введено Постановлением Администрации г. Перми от 10.04.2025 N 237)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>
          <w:sz w:val="24"/>
        </w:rPr>
        <w:t>1.2. Стратегические приоритеты и цели в сфере реализации</w:t>
      </w:r>
    </w:p>
    <w:p>
      <w:pPr>
        <w:pStyle w:val="ConsPlusTitle"/>
        <w:jc w:val="center"/>
        <w:rPr/>
      </w:pPr>
      <w:r>
        <w:rPr>
          <w:sz w:val="24"/>
        </w:rPr>
        <w:t>муниципальной программы.</w:t>
      </w:r>
    </w:p>
    <w:p>
      <w:pPr>
        <w:pStyle w:val="ConsPlusTitle"/>
        <w:jc w:val="center"/>
        <w:rPr/>
      </w:pPr>
      <w:r>
        <w:rPr>
          <w:sz w:val="24"/>
        </w:rPr>
        <w:t>Сведения о взаимосвязи со стратегическими приоритетами,</w:t>
      </w:r>
    </w:p>
    <w:p>
      <w:pPr>
        <w:pStyle w:val="ConsPlusTitle"/>
        <w:jc w:val="center"/>
        <w:rPr/>
      </w:pPr>
      <w:r>
        <w:rPr>
          <w:sz w:val="24"/>
        </w:rPr>
        <w:t>целями и показателями государственных программ</w:t>
      </w:r>
    </w:p>
    <w:p>
      <w:pPr>
        <w:pStyle w:val="ConsPlusTitle"/>
        <w:jc w:val="center"/>
        <w:rPr/>
      </w:pPr>
      <w:r>
        <w:rPr>
          <w:sz w:val="24"/>
        </w:rPr>
        <w:t>Пермского края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Цели социально-экономического развития города Перми определены в соответствии со Стратегией социально-экономического развития муниципального образования город Пермь до 2030 года, утвержденной решением Пермской городской Думы от 22 апреля 2014 г. N 85 (в ред. от 22.08.2023 N 139).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Стратегической целью функционально-целевого направления "Экономический рост" является обеспечение сбалансированного экономического развития города Перми.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Планом мероприятий по реализации Стратегии социально-экономического развития муниципального образования город Пермь до 2030 года, утвержденным решением Пермской городской Думы 26 октября 2021 г. N 232, определены следующие механизмы реализации функционально-целевого направления "Экономический рост":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оказание содействия предприятиям при реализации проектов по повышению производительности труда;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популяризация положительного опыта реализации мероприятий по повышению производительности труда на предприятиях города Перми;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оказание поддержки при подготовке кадров, направленной на обучение управленческого звена организаций участников национального проекта "Производительность труда";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содействие в вовлечении предприятий (организаций) в промышленную кооперацию;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продвижение механизма субконтрактации;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формирование и публикация перечня объектов, строительство/реконструкция которых может быть осуществлено с привлечением частных инвесторов, на инвестиционном портале города Перми в информационно-телекоммуникационной сети Интернет;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обеспечение участников рынка актуальной информацией о проектах, возможных к реализации на территории города Перми на основе муниципально-частного партнерства, концессионных соглашений;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сопровождение инвестиционного проекта по принципу "одного окна";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сотрудничество с некоммерческими организациями в области государственно-частного партнерства/муниципально-частного партнерства в целях продвижения инициатив города Перми в сфере муниципально-частного партнерства;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взаимодействие с Агентством инвестиционного развития Пермского края по поиску и привлечению российских и иностранных инвесторов;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организация и участие в выставочных мероприятиях;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содействие формированию туристических предложений и проведению информационной кампании по их продвижению;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оказание содействия туроператорам в разработке туристических предложений;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популяризация города Перми как привлекательного объекта историко-культурного и событийного туризма;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создание событийного календаря на территории города Перми с размещением его в информационно-телекоммуникационной сети Интернет;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участие в международных, общероссийских и межрегиональных мероприятиях, конференциях, конгрессах, выставках, ярмарках в сфере туризма;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содействие в разработке городской навигации в сфере туризма;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содействие в вовлечении и поддержка малого и среднего предпринимательства в развитии туристического сектора;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предоставление информационной и консультационной поддержки субъектам малого и среднего предпринимательства;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предоставление имущественной поддержки субъектам малого и среднего предпринимательства;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предоставление финансовой поддержки субъектам малого и среднего предпринимательства;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реализация информационной кампании по популяризации предпринимательства, включающая продвижение образа предпринимателя в информационно-телекоммуникационной сети Интернет;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выявление предпринимательских способностей и мотивации к созданию собственного бизнеса у лиц, имеющих предпринимательский потенциал;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развитие общедоступной сети предприятий общественного питания, включая сеть быстрого питания;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повышение социальной ориентации торговли;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повышение привлекательности торговой деятельности в удаленных районах города Перми;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содействие развитию продаж фермерской (экологически чистой) продукции;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организация и проведение ярмарок;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создание условий для обеспечения жителей города Перми услугами торговли, общественного питания, бытового обслуживания.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2"/>
        <w:rPr/>
      </w:pPr>
      <w:r>
        <w:rPr>
          <w:sz w:val="24"/>
        </w:rPr>
        <w:t>1.3. Задачи муниципального управления, способы их</w:t>
      </w:r>
    </w:p>
    <w:p>
      <w:pPr>
        <w:pStyle w:val="ConsPlusTitle"/>
        <w:jc w:val="center"/>
        <w:rPr/>
      </w:pPr>
      <w:r>
        <w:rPr>
          <w:sz w:val="24"/>
        </w:rPr>
        <w:t>эффективного решения в отрасли экономического развития</w:t>
      </w:r>
    </w:p>
    <w:p>
      <w:pPr>
        <w:pStyle w:val="ConsPlusTitle"/>
        <w:jc w:val="center"/>
        <w:rPr/>
      </w:pPr>
      <w:r>
        <w:rPr>
          <w:sz w:val="24"/>
        </w:rPr>
        <w:t>в сфере муниципального управления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Для достижения цели муниципальной программы по обеспечению сбалансированного экономического развития города Перми предусмотрены следующие задачи муниципального управления: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1. Содействие развитию промышленного потенциала и реализации кластерной политики.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 Формирование благоприятной инвестиционной среды.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 Создание условий для развития малого и среднего предпринимательства.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 Развитие инновационного предпринимательства.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5. Развитие потребительского рынка.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6. Содействие развитию туристического потенциала города Перми.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Решение указанных задач обеспечивается посредством реализации системы мероприятий, предусмотренных комплексами процессных мероприятий "Формирование благоприятной инвестиционной среды, развитие малого и среднего предпринимательства", "Развитие потребительского рынка и туризма", "Обеспечение деятельности департамента экономики и промышленной политики администрации города Перми".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ПАСПОРТ</w:t>
      </w:r>
    </w:p>
    <w:p>
      <w:pPr>
        <w:pStyle w:val="ConsPlusTitle"/>
        <w:jc w:val="center"/>
        <w:rPr/>
      </w:pPr>
      <w:r>
        <w:rPr>
          <w:sz w:val="24"/>
        </w:rPr>
        <w:t>комплекса процессных мероприятий 1</w:t>
      </w:r>
    </w:p>
    <w:p>
      <w:pPr>
        <w:pStyle w:val="ConsPlusTitle"/>
        <w:jc w:val="center"/>
        <w:rPr/>
      </w:pPr>
      <w:r>
        <w:rPr>
          <w:sz w:val="24"/>
        </w:rPr>
        <w:t>"Формирование благоприятной инвестиционной среды, развитие</w:t>
      </w:r>
    </w:p>
    <w:p>
      <w:pPr>
        <w:pStyle w:val="ConsPlusTitle"/>
        <w:jc w:val="center"/>
        <w:rPr/>
      </w:pPr>
      <w:r>
        <w:rPr>
          <w:sz w:val="24"/>
        </w:rPr>
        <w:t>малого и среднего предпринимательства"</w:t>
      </w:r>
    </w:p>
    <w:p>
      <w:pPr>
        <w:sectPr>
          <w:headerReference w:type="default" r:id="rId6"/>
          <w:headerReference w:type="first" r:id="rId7"/>
          <w:footerReference w:type="default" r:id="rId8"/>
          <w:footerReference w:type="first" r:id="rId9"/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itlePg/>
          <w:textDirection w:val="lrTb"/>
          <w:docGrid w:type="default" w:linePitch="100" w:charSpace="4096"/>
        </w:sectPr>
        <w:pStyle w:val="ConsPlusNormal"/>
        <w:jc w:val="both"/>
        <w:rPr/>
      </w:pPr>
      <w:r>
        <w:rPr/>
      </w:r>
    </w:p>
    <w:tbl>
      <w:tblPr>
        <w:tblW w:w="1126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8"/>
        <w:gridCol w:w="340"/>
        <w:gridCol w:w="2571"/>
        <w:gridCol w:w="604"/>
        <w:gridCol w:w="1108"/>
        <w:gridCol w:w="904"/>
        <w:gridCol w:w="453"/>
        <w:gridCol w:w="451"/>
        <w:gridCol w:w="905"/>
        <w:gridCol w:w="1108"/>
        <w:gridCol w:w="1106"/>
      </w:tblGrid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9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Департамент экономики и промышленной политики администрации города Перми</w:t>
            </w:r>
          </w:p>
          <w:p>
            <w:pPr>
              <w:pStyle w:val="ConsPlusNormal"/>
              <w:rPr/>
            </w:pPr>
            <w:r>
              <w:rPr>
                <w:sz w:val="24"/>
              </w:rPr>
              <w:t>(Конюкова Н.А., начальник департамента экономики и промышленной политики администрации города Перми)</w:t>
            </w:r>
          </w:p>
        </w:tc>
      </w:tr>
      <w:tr>
        <w:trPr/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Показатели комплекса процессных мероприятий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N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Ед. изм.</w:t>
            </w:r>
          </w:p>
        </w:tc>
        <w:tc>
          <w:tcPr>
            <w:tcW w:w="6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Значения показателей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2025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(прогноз)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2026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(прогноз)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2027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(прогноз)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2028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(прогноз)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2029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(прогноз)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Производительность труда в год на одного работника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тыс. руб./ чел.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2922,3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3136,6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3352,9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3598,7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3848,7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Среднемесячная номинальная начисленная заработная плата работников крупных и средних организаций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руб.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100020,0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114000,0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127300,0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139800,0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152540,0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Количество соглашений о муниципально-частном партнерстве (далее - МЧП), концессионных соглашений и приоритетных инвестиционных проектов, включенных в перечень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ед.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55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60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75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239,5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254,6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270,3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288,7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302,6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Количество резидентов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ед.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15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24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Количество самозанятых граждан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тыс. чел.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59,5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60,5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61,5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61,5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61,5</w:t>
            </w:r>
          </w:p>
        </w:tc>
      </w:tr>
      <w:tr>
        <w:trPr/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Объемы и источники финансового обеспечения комплекса процессных мероприятий</w:t>
            </w:r>
          </w:p>
        </w:tc>
        <w:tc>
          <w:tcPr>
            <w:tcW w:w="35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Источники финансового обеспечения</w:t>
            </w:r>
          </w:p>
        </w:tc>
        <w:tc>
          <w:tcPr>
            <w:tcW w:w="6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Расходы (тыс. руб.)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51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2025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2026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2027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2028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2029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Итого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32453,0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26558,8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26558,1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25820,5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25820,5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137210,9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бюджет города Перми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32453,0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26558,8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26558,1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25820,5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25820,5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137210,9</w:t>
            </w:r>
          </w:p>
        </w:tc>
      </w:tr>
      <w:tr>
        <w:trPr/>
        <w:tc>
          <w:tcPr>
            <w:tcW w:w="1125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(в ред. Постановления Администрации г. Перми от 08.08.2025 N 539)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ПАСПОРТ</w:t>
      </w:r>
    </w:p>
    <w:p>
      <w:pPr>
        <w:pStyle w:val="ConsPlusTitle"/>
        <w:jc w:val="center"/>
        <w:rPr/>
      </w:pPr>
      <w:r>
        <w:rPr>
          <w:sz w:val="24"/>
        </w:rPr>
        <w:t>комплекса процессных мероприятий 2</w:t>
      </w:r>
    </w:p>
    <w:p>
      <w:pPr>
        <w:pStyle w:val="ConsPlusTitle"/>
        <w:jc w:val="center"/>
        <w:rPr/>
      </w:pPr>
      <w:r>
        <w:rPr>
          <w:sz w:val="24"/>
        </w:rPr>
        <w:t>"Развитие потребительского рынка и туризма"</w:t>
      </w:r>
    </w:p>
    <w:p>
      <w:pPr>
        <w:pStyle w:val="ConsPlusNormal"/>
        <w:jc w:val="both"/>
        <w:rPr/>
      </w:pPr>
      <w:r>
        <w:rPr/>
      </w:r>
    </w:p>
    <w:tbl>
      <w:tblPr>
        <w:tblW w:w="1082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8"/>
        <w:gridCol w:w="340"/>
        <w:gridCol w:w="1827"/>
        <w:gridCol w:w="568"/>
        <w:gridCol w:w="1108"/>
        <w:gridCol w:w="340"/>
        <w:gridCol w:w="905"/>
        <w:gridCol w:w="452"/>
        <w:gridCol w:w="451"/>
        <w:gridCol w:w="905"/>
        <w:gridCol w:w="1108"/>
        <w:gridCol w:w="1107"/>
      </w:tblGrid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9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Департамент экономики и промышленной политики администрации города Перми</w:t>
            </w:r>
          </w:p>
          <w:p>
            <w:pPr>
              <w:pStyle w:val="ConsPlusNormal"/>
              <w:rPr/>
            </w:pPr>
            <w:r>
              <w:rPr>
                <w:sz w:val="24"/>
              </w:rPr>
              <w:t>(Конюкова Н.А., начальник департамента экономики и промышленной политики администрации города Перми)</w:t>
            </w:r>
          </w:p>
        </w:tc>
      </w:tr>
      <w:tr>
        <w:trPr/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Показатели комплекса процессных мероприятий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N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Ед. изм.</w:t>
            </w:r>
          </w:p>
        </w:tc>
        <w:tc>
          <w:tcPr>
            <w:tcW w:w="6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Значения показателей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2025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(прогноз)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2026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(прогноз)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2027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(прогноз)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2028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(прогноз)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2029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(прогноз)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Доля нестационарных торговых объектов (далее - НТО),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38,0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43,0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45,0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45,0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45,0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Доля рекламных конструкций (далее - РК),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91,0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92,0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92,0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92,0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92,0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Количество торговых мест, организованных в период проведения ярмарок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ед.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4120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4720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5320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5920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6520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Количество размещенных торговых прилавков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ед.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118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119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Количество вновь созданных туристических продуктов (нарастающим итогом)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ед.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Численность размещенных лиц в коллективных средствах размещения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тыс. чел.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341,8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357,9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374,7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392,3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410,7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Прирост численности размещенных лиц в коллективных средствах размещения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4,7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4,7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4,7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4,7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4,7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Количество физических лиц в возрасте до 18 лет, получивших льготу по туристическому налогу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тыс. чел.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14,5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14,5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14,5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14,5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Количество физических лиц, имеющих регистрацию по месту жительства или по месту пребывания на территории Пермского края, получивших льготу по туристическому налогу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тыс. чел.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27,6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27,6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27,6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27,6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27,6</w:t>
            </w:r>
          </w:p>
        </w:tc>
      </w:tr>
      <w:tr>
        <w:trPr/>
        <w:tc>
          <w:tcPr>
            <w:tcW w:w="1081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(в ред. Постановлений Администрации г. Перми от 09.12.2024 N 1196, от 10.04.2025</w:t>
            </w:r>
          </w:p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N 237)</w:t>
            </w:r>
          </w:p>
        </w:tc>
      </w:tr>
      <w:tr>
        <w:trPr/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Объемы и источники финансового обеспечения комплекса процессных мероприятий</w:t>
            </w:r>
          </w:p>
        </w:tc>
        <w:tc>
          <w:tcPr>
            <w:tcW w:w="27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Источники финансового обеспечения</w:t>
            </w:r>
          </w:p>
        </w:tc>
        <w:tc>
          <w:tcPr>
            <w:tcW w:w="6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Расходы (тыс. руб.)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73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2025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2026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2027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2028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2029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Итого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31002,5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18449,6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18449,6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18449,6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18449,6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104800,9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бюджет города Перми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31002,5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18449,6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18449,6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18449,6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18449,6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104800,9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бюджет города Перми (налоговые расходы)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4212,2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4212,2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4212,2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4212,2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4212,2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21061,0</w:t>
            </w:r>
          </w:p>
        </w:tc>
      </w:tr>
      <w:tr>
        <w:trPr/>
        <w:tc>
          <w:tcPr>
            <w:tcW w:w="1081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(в ред. Постановления Администрации г. Перми от 08.08.2025 N 539)</w:t>
            </w:r>
          </w:p>
        </w:tc>
      </w:tr>
    </w:tbl>
    <w:p>
      <w:pPr>
        <w:sectPr>
          <w:headerReference w:type="default" r:id="rId10"/>
          <w:headerReference w:type="first" r:id="rId11"/>
          <w:footerReference w:type="default" r:id="rId12"/>
          <w:footerReference w:type="first" r:id="rId13"/>
          <w:type w:val="nextPage"/>
          <w:pgSz w:orient="landscape" w:w="16838" w:h="11906"/>
          <w:pgMar w:left="1440" w:right="1440" w:gutter="0" w:header="0" w:top="1133" w:footer="0" w:bottom="566"/>
          <w:pgNumType w:fmt="decimal"/>
          <w:formProt w:val="false"/>
          <w:titlePg/>
          <w:textDirection w:val="lrTb"/>
          <w:docGrid w:type="default" w:linePitch="100" w:charSpace="4096"/>
        </w:sectPr>
      </w:pP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ПАСПОРТ</w:t>
      </w:r>
    </w:p>
    <w:p>
      <w:pPr>
        <w:pStyle w:val="ConsPlusTitle"/>
        <w:jc w:val="center"/>
        <w:rPr/>
      </w:pPr>
      <w:r>
        <w:rPr>
          <w:sz w:val="24"/>
        </w:rPr>
        <w:t>комплекса процессных мероприятий 3</w:t>
      </w:r>
    </w:p>
    <w:p>
      <w:pPr>
        <w:pStyle w:val="ConsPlusTitle"/>
        <w:jc w:val="center"/>
        <w:rPr/>
      </w:pPr>
      <w:r>
        <w:rPr>
          <w:sz w:val="24"/>
        </w:rPr>
        <w:t>"Обеспечение деятельности департамента экономики</w:t>
      </w:r>
    </w:p>
    <w:p>
      <w:pPr>
        <w:pStyle w:val="ConsPlusTitle"/>
        <w:jc w:val="center"/>
        <w:rPr/>
      </w:pPr>
      <w:r>
        <w:rPr>
          <w:sz w:val="24"/>
        </w:rPr>
        <w:t>и промышленной политики администрации города Перми"</w:t>
      </w:r>
    </w:p>
    <w:p>
      <w:pPr>
        <w:pStyle w:val="ConsPlusNormal"/>
        <w:jc w:val="center"/>
        <w:rPr/>
      </w:pPr>
      <w:r>
        <w:rPr>
          <w:sz w:val="24"/>
        </w:rPr>
        <w:t>(в ред. Постановления Администрации г. Перми</w:t>
      </w:r>
    </w:p>
    <w:p>
      <w:pPr>
        <w:pStyle w:val="ConsPlusNormal"/>
        <w:jc w:val="center"/>
        <w:rPr/>
      </w:pPr>
      <w:r>
        <w:rPr>
          <w:sz w:val="24"/>
        </w:rPr>
        <w:t>от 05.02.2025 N 41)</w:t>
      </w:r>
    </w:p>
    <w:p>
      <w:pPr>
        <w:pStyle w:val="ConsPlusNormal"/>
        <w:jc w:val="both"/>
        <w:rPr/>
      </w:pPr>
      <w:r>
        <w:rPr/>
      </w:r>
    </w:p>
    <w:tbl>
      <w:tblPr>
        <w:tblW w:w="9066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8"/>
        <w:gridCol w:w="1814"/>
        <w:gridCol w:w="904"/>
        <w:gridCol w:w="903"/>
        <w:gridCol w:w="904"/>
        <w:gridCol w:w="904"/>
        <w:gridCol w:w="905"/>
        <w:gridCol w:w="1023"/>
      </w:tblGrid>
      <w:tr>
        <w:trPr/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7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Департамент экономики и промышленной политики администрации города Перми</w:t>
            </w:r>
          </w:p>
          <w:p>
            <w:pPr>
              <w:pStyle w:val="ConsPlusNormal"/>
              <w:rPr/>
            </w:pPr>
            <w:r>
              <w:rPr>
                <w:sz w:val="24"/>
              </w:rPr>
              <w:t>(Конюкова Н.А., начальник департамента экономики и промышленной политики администрации города Перми)</w:t>
            </w:r>
          </w:p>
        </w:tc>
      </w:tr>
      <w:tr>
        <w:trPr/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Объемы и источники финансового обеспечения комплекса процессных мероприятий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Источники финансового обеспечения</w:t>
            </w:r>
          </w:p>
        </w:tc>
        <w:tc>
          <w:tcPr>
            <w:tcW w:w="5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Расходы (тыс. руб.)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2025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2026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2027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2028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2029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Итого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62431,3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65896,8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65896,8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56375,9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56375,9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306976,7</w:t>
            </w:r>
          </w:p>
        </w:tc>
      </w:tr>
      <w:tr>
        <w:trPr/>
        <w:tc>
          <w:tcPr>
            <w:tcW w:w="17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бюджет города Перми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62431,3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65896,8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65896,8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56375,9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56375,9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306976,7</w:t>
            </w:r>
          </w:p>
        </w:tc>
      </w:tr>
      <w:tr>
        <w:trPr/>
        <w:tc>
          <w:tcPr>
            <w:tcW w:w="9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(в ред. Постановления Администрации г. Перми от 08.08.2025 N 539)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ПЕРЕЧЕНЬ</w:t>
      </w:r>
    </w:p>
    <w:p>
      <w:pPr>
        <w:pStyle w:val="ConsPlusTitle"/>
        <w:jc w:val="center"/>
        <w:rPr/>
      </w:pPr>
      <w:r>
        <w:rPr>
          <w:sz w:val="24"/>
        </w:rPr>
        <w:t>целевых показателей программы, показателей структурных</w:t>
      </w:r>
    </w:p>
    <w:p>
      <w:pPr>
        <w:pStyle w:val="ConsPlusTitle"/>
        <w:jc w:val="center"/>
        <w:rPr/>
      </w:pPr>
      <w:r>
        <w:rPr>
          <w:sz w:val="24"/>
        </w:rPr>
        <w:t>элементов муниципальной программы "Экономическое развитие</w:t>
      </w:r>
    </w:p>
    <w:p>
      <w:pPr>
        <w:pStyle w:val="ConsPlusTitle"/>
        <w:jc w:val="center"/>
        <w:rPr/>
      </w:pPr>
      <w:r>
        <w:rPr>
          <w:sz w:val="24"/>
        </w:rPr>
        <w:t>города Перми"</w:t>
      </w:r>
    </w:p>
    <w:p>
      <w:pPr>
        <w:pStyle w:val="ConsPlusNormal"/>
        <w:jc w:val="both"/>
        <w:rPr/>
      </w:pPr>
      <w:r>
        <w:rPr/>
      </w:r>
    </w:p>
    <w:tbl>
      <w:tblPr>
        <w:tblW w:w="10113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2259"/>
        <w:gridCol w:w="1217"/>
        <w:gridCol w:w="784"/>
        <w:gridCol w:w="1108"/>
        <w:gridCol w:w="1107"/>
        <w:gridCol w:w="1109"/>
        <w:gridCol w:w="1023"/>
        <w:gridCol w:w="1108"/>
      </w:tblGrid>
      <w:tr>
        <w:trPr/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N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Наименование целевого показателя программы, показателей структурных элементов программы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ФО (ФП)</w:t>
            </w:r>
          </w:p>
        </w:tc>
        <w:tc>
          <w:tcPr>
            <w:tcW w:w="5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Значения показателей</w:t>
            </w:r>
          </w:p>
        </w:tc>
      </w:tr>
      <w:tr>
        <w:trPr/>
        <w:tc>
          <w:tcPr>
            <w:tcW w:w="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2025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(прогноз)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2026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(прогноз)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2027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(прогноз)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2028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(прогноз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2029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(прогноз)</w:t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</w:t>
            </w:r>
          </w:p>
        </w:tc>
      </w:tr>
      <w:tr>
        <w:trPr/>
        <w:tc>
          <w:tcPr>
            <w:tcW w:w="10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2"/>
              <w:rPr/>
            </w:pPr>
            <w:r>
              <w:rPr>
                <w:sz w:val="24"/>
              </w:rPr>
              <w:t>Муниципальная программа "Экономическое развитие города Перми"</w:t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Объем финансовых средств,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105,0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105,0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105,0</w:t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Число СМСП в расчете на 10 тыс. чел. населения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560,5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561,5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561,5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561,5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561,5</w:t>
            </w:r>
          </w:p>
        </w:tc>
      </w:tr>
      <w:tr>
        <w:trPr/>
        <w:tc>
          <w:tcPr>
            <w:tcW w:w="10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2"/>
              <w:rPr/>
            </w:pPr>
            <w:r>
              <w:rPr>
                <w:sz w:val="24"/>
              </w:rPr>
              <w:t>Комплексы процессных мероприятий</w:t>
            </w:r>
          </w:p>
        </w:tc>
      </w:tr>
      <w:tr>
        <w:trPr/>
        <w:tc>
          <w:tcPr>
            <w:tcW w:w="10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Комплекс процессных мероприятий 1 "Формирование благоприятной инвестиционной среды, развитие малого и среднего предпринимательства"</w:t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Производительность труда в год на одного работника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тыс. руб./чел.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2922,3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3136,6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3352,9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3598,7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3848,7</w:t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Среднемесячная номинальная начисленная заработная плата работников крупных и средних организаций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руб.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100020,0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114000,0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127300,0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139800,0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152540,0</w:t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Количество соглашений о МЧП, концессионных соглашений и приоритетных инвестиционных проектов, включенных в перечень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ед.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70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75</w:t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239,5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254,6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270,3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288,7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302,6</w:t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Количество резидентов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ед.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24</w:t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Количество самозанятых граждан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тыс. чел.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59,5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60,5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61,5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61,5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61,5</w:t>
            </w:r>
          </w:p>
        </w:tc>
      </w:tr>
      <w:tr>
        <w:trPr/>
        <w:tc>
          <w:tcPr>
            <w:tcW w:w="10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Комплекс процессных мероприятий 2 "Развитие потребительского рынка и туризма"</w:t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38,0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43,0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45,0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45,0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45,0</w:t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91,0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92,0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92,0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92,0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92,0</w:t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Количество торговых мест, организованных в период проведения ярмарок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ед.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4120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4720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5320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5920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6520</w:t>
            </w:r>
          </w:p>
        </w:tc>
      </w:tr>
      <w:tr>
        <w:trPr/>
        <w:tc>
          <w:tcPr>
            <w:tcW w:w="101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(п. 3 в ред. Постановления Администрации г. Перми от 09.12.2024 N 1196)</w:t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Количество размещенных торговых прилавков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ед.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119</w:t>
            </w:r>
          </w:p>
        </w:tc>
      </w:tr>
      <w:tr>
        <w:trPr/>
        <w:tc>
          <w:tcPr>
            <w:tcW w:w="101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(п. 4 в ред. Постановления Администрации г. Перми от 09.12.2024 N 1196)</w:t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Количество вновь созданных туристических продуктов (нарастающим итогом)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ед.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</w:t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Численность размещенных лиц в коллективных средствах размещения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тыс. чел.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341,8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357,9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374,7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392,3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410,7</w:t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7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Прирост численности размещенных лиц в коллективных средствах размещения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4,7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4,7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4,7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4,7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4,7</w:t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8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Количество физических лиц в возрасте до 18 лет, получивших льготу по туристическому налогу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тыс. чел.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14,5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14,5</w:t>
            </w:r>
          </w:p>
        </w:tc>
      </w:tr>
      <w:tr>
        <w:trPr/>
        <w:tc>
          <w:tcPr>
            <w:tcW w:w="101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(п. 8 введен Постановлением Администрации г. Перми от 10.04.2025 N 237)</w:t>
            </w:r>
          </w:p>
        </w:tc>
      </w:tr>
      <w:tr>
        <w:trPr/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Количество физических лиц, имеющих регистрацию по месту жительства или по месту пребывания на территории Пермского края, получивших льготу по туристическому налогу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тыс. чел.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27,6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27,6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27,6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27,6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27,6</w:t>
            </w:r>
          </w:p>
        </w:tc>
      </w:tr>
      <w:tr>
        <w:trPr/>
        <w:tc>
          <w:tcPr>
            <w:tcW w:w="101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(п. 9 введен Постановлением Администрации г. Перми от 10.04.2025 N 237)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>
          <w:sz w:val="24"/>
        </w:rPr>
        <w:t>ФИНАНСОВОЕ ОБЕСПЕЧЕНИЕ</w:t>
      </w:r>
    </w:p>
    <w:p>
      <w:pPr>
        <w:pStyle w:val="ConsPlusTitle"/>
        <w:jc w:val="center"/>
        <w:rPr/>
      </w:pPr>
      <w:r>
        <w:rPr>
          <w:sz w:val="24"/>
        </w:rPr>
        <w:t>реализации муниципальной программы "Экономическое развитие</w:t>
      </w:r>
    </w:p>
    <w:p>
      <w:pPr>
        <w:pStyle w:val="ConsPlusTitle"/>
        <w:jc w:val="center"/>
        <w:rPr/>
      </w:pPr>
      <w:r>
        <w:rPr>
          <w:sz w:val="24"/>
        </w:rPr>
        <w:t>города Перми"</w:t>
      </w:r>
    </w:p>
    <w:p>
      <w:pPr>
        <w:sectPr>
          <w:headerReference w:type="default" r:id="rId14"/>
          <w:headerReference w:type="first" r:id="rId15"/>
          <w:footerReference w:type="default" r:id="rId16"/>
          <w:footerReference w:type="first" r:id="rId17"/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itlePg/>
          <w:textDirection w:val="lrTb"/>
          <w:docGrid w:type="default" w:linePitch="100" w:charSpace="4096"/>
        </w:sectPr>
        <w:pStyle w:val="ConsPlusNormal"/>
        <w:jc w:val="both"/>
        <w:rPr/>
      </w:pPr>
      <w:r>
        <w:rPr/>
      </w:r>
    </w:p>
    <w:tbl>
      <w:tblPr>
        <w:tblW w:w="10872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87"/>
        <w:gridCol w:w="785"/>
        <w:gridCol w:w="1456"/>
        <w:gridCol w:w="1024"/>
        <w:gridCol w:w="1024"/>
        <w:gridCol w:w="1023"/>
        <w:gridCol w:w="1024"/>
        <w:gridCol w:w="1024"/>
        <w:gridCol w:w="1024"/>
      </w:tblGrid>
      <w:tr>
        <w:trPr/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Наименование программы, структурного элемента программы, направления расходов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ФО (ФП)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Источники финансового обеспечения</w:t>
            </w:r>
          </w:p>
        </w:tc>
        <w:tc>
          <w:tcPr>
            <w:tcW w:w="6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Расходы, тыс. руб.</w:t>
            </w:r>
          </w:p>
        </w:tc>
      </w:tr>
      <w:tr>
        <w:trPr/>
        <w:tc>
          <w:tcPr>
            <w:tcW w:w="2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2025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2026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2027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2028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2029 год</w:t>
            </w:r>
          </w:p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(план)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Всего</w:t>
            </w:r>
          </w:p>
        </w:tc>
      </w:tr>
      <w:tr>
        <w:trPr/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</w:t>
            </w:r>
          </w:p>
        </w:tc>
      </w:tr>
      <w:tr>
        <w:trPr/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Муниципальная программа "Экономическое развитие города Перми"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125886,9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110905,2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110904,5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100646,0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100646,0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548988,6</w:t>
            </w:r>
          </w:p>
        </w:tc>
      </w:tr>
      <w:tr>
        <w:trPr/>
        <w:tc>
          <w:tcPr>
            <w:tcW w:w="24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бюджет города Перми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125886,9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110905,2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110904,5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100646,0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100646,0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548988,6</w:t>
            </w:r>
          </w:p>
        </w:tc>
      </w:tr>
      <w:tr>
        <w:trPr/>
        <w:tc>
          <w:tcPr>
            <w:tcW w:w="108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(в ред. Постановления Администрации г. Перми от 08.08.2025 N 539)</w:t>
            </w:r>
          </w:p>
        </w:tc>
      </w:tr>
      <w:tr>
        <w:trPr/>
        <w:tc>
          <w:tcPr>
            <w:tcW w:w="10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Комплексы процессных мероприятий</w:t>
            </w:r>
          </w:p>
        </w:tc>
      </w:tr>
      <w:tr>
        <w:trPr/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Комплекс процессных мероприятий 1 "Формирование благоприятной инвестиционной среды, развитие малого и среднего предпринимательства"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32453,0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26558,8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26558,1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25820,5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25820,5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137210,9</w:t>
            </w:r>
          </w:p>
        </w:tc>
      </w:tr>
      <w:tr>
        <w:trPr/>
        <w:tc>
          <w:tcPr>
            <w:tcW w:w="24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бюджет города Перми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32453,0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26558,8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26558,1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25820,5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25820,5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137210,9</w:t>
            </w:r>
          </w:p>
        </w:tc>
      </w:tr>
      <w:tr>
        <w:trPr/>
        <w:tc>
          <w:tcPr>
            <w:tcW w:w="108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(в ред. Постановления Администрации г. Перми от 08.08.2025 N 539)</w:t>
            </w:r>
          </w:p>
        </w:tc>
      </w:tr>
      <w:tr>
        <w:trPr/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Направление расходов 1.1 "Субсидия некоммерческим организациям, не являющимся государственными (муниципальными) учреждениями, на организацию и проведение конференций"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249,9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249,9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249,9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249,9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249,9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1249,5</w:t>
            </w:r>
          </w:p>
        </w:tc>
      </w:tr>
      <w:tr>
        <w:trPr/>
        <w:tc>
          <w:tcPr>
            <w:tcW w:w="2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бюджет города Перми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249,9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249,9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249,9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249,9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249,9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1249,5</w:t>
            </w:r>
          </w:p>
        </w:tc>
      </w:tr>
      <w:tr>
        <w:trPr/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Направление расходов 1.2 "Мероприятия в сфере экономического развития города Перми"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12028,3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9721,8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9721,8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9721,8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9721,8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51019,3</w:t>
            </w:r>
          </w:p>
        </w:tc>
      </w:tr>
      <w:tr>
        <w:trPr/>
        <w:tc>
          <w:tcPr>
            <w:tcW w:w="24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бюджет города Перми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12028,3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9721,8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9721,8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9721,8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9721,8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51019,3</w:t>
            </w:r>
          </w:p>
        </w:tc>
      </w:tr>
      <w:tr>
        <w:trPr/>
        <w:tc>
          <w:tcPr>
            <w:tcW w:w="108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(в ред. Постановления Администрации г. Перми от 08.08.2025 N 539)</w:t>
            </w:r>
          </w:p>
        </w:tc>
      </w:tr>
      <w:tr>
        <w:trPr/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Направление расходов 1.3 "Обеспечение деятельности (оказание услуг, выполнение работ) муниципальных учреждений (организаций)"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20174,8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16587,1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16586,4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15796,9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15796,9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84942,1</w:t>
            </w:r>
          </w:p>
        </w:tc>
      </w:tr>
      <w:tr>
        <w:trPr/>
        <w:tc>
          <w:tcPr>
            <w:tcW w:w="24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бюджет города Перми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20174,8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16587,1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16586,4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15796,9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15796,9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84942,1</w:t>
            </w:r>
          </w:p>
        </w:tc>
      </w:tr>
      <w:tr>
        <w:trPr/>
        <w:tc>
          <w:tcPr>
            <w:tcW w:w="108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(в ред. Постановления Администрации г. Перми от 08.08.2025 N 539)</w:t>
            </w:r>
          </w:p>
        </w:tc>
      </w:tr>
      <w:tr>
        <w:trPr/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Комплекс процессных мероприятий 2 "Развитие потребительского рынка и туризма"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31002,5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18449,6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18449,6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18449,6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18449,6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104800,9</w:t>
            </w:r>
          </w:p>
        </w:tc>
      </w:tr>
      <w:tr>
        <w:trPr/>
        <w:tc>
          <w:tcPr>
            <w:tcW w:w="24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бюджет города Перми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31002,5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18449,6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18449,6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18449,6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18449,6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104800,9</w:t>
            </w:r>
          </w:p>
        </w:tc>
      </w:tr>
      <w:tr>
        <w:trPr/>
        <w:tc>
          <w:tcPr>
            <w:tcW w:w="108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(в ред. Постановления Администрации г. Перми от 08.08.2025 N 539)</w:t>
            </w:r>
          </w:p>
        </w:tc>
      </w:tr>
      <w:tr>
        <w:trPr/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Направление расходов 2.1 "Мероприятия по созданию условий для обеспечения жителей городского округа услугами связи, общественного питания, торговли и бытового обслуживания населения"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25536,6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12908,7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12908,7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12908,7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12908,7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77171,4</w:t>
            </w:r>
          </w:p>
        </w:tc>
      </w:tr>
      <w:tr>
        <w:trPr/>
        <w:tc>
          <w:tcPr>
            <w:tcW w:w="24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бюджет города Перми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25536,6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12908,7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12908,7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12908,7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12908,7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77171,4</w:t>
            </w:r>
          </w:p>
        </w:tc>
      </w:tr>
      <w:tr>
        <w:trPr/>
        <w:tc>
          <w:tcPr>
            <w:tcW w:w="24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20832,9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11483,8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11483,8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11483,8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11483,8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66768,1</w:t>
            </w:r>
          </w:p>
        </w:tc>
      </w:tr>
      <w:tr>
        <w:trPr/>
        <w:tc>
          <w:tcPr>
            <w:tcW w:w="24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бюджет города Перми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20832,9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11483,8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11483,8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11483,8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11483,8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66768,1</w:t>
            </w:r>
          </w:p>
        </w:tc>
      </w:tr>
      <w:tr>
        <w:trPr/>
        <w:tc>
          <w:tcPr>
            <w:tcW w:w="24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АГП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4703,7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1424,9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1424,9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1424,9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1424,9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10403,3</w:t>
            </w:r>
          </w:p>
        </w:tc>
      </w:tr>
      <w:tr>
        <w:trPr/>
        <w:tc>
          <w:tcPr>
            <w:tcW w:w="24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бюджет города Перми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4703,7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1424,9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1424,9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1424,9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1424,9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10403,3</w:t>
            </w:r>
          </w:p>
        </w:tc>
      </w:tr>
      <w:tr>
        <w:trPr/>
        <w:tc>
          <w:tcPr>
            <w:tcW w:w="108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(в ред. Постановления Администрации г. Перми от 08.08.2025 N 539)</w:t>
            </w:r>
          </w:p>
        </w:tc>
      </w:tr>
      <w:tr>
        <w:trPr/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Направление расходов 2.2 "Мероприятия в сфере туризма"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5465,9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5540,9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5540,9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5540,9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5540,9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27629,5</w:t>
            </w:r>
          </w:p>
        </w:tc>
      </w:tr>
      <w:tr>
        <w:trPr/>
        <w:tc>
          <w:tcPr>
            <w:tcW w:w="24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бюджет города Перми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5465,9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5540,9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5540,9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5540,9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5540,9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27629,5</w:t>
            </w:r>
          </w:p>
        </w:tc>
      </w:tr>
      <w:tr>
        <w:trPr/>
        <w:tc>
          <w:tcPr>
            <w:tcW w:w="108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(в ред. Постановления Администрации г. Перми от 10.04.2025 N 237)</w:t>
            </w:r>
          </w:p>
        </w:tc>
      </w:tr>
      <w:tr>
        <w:trPr/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Направление расходов 2.3 "Предоставление льгот по туристическому налогу физическим лицам в возрасте до 18 лет"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1450,0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1450,0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1450,0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1450,0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1450,0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7250,0</w:t>
            </w:r>
          </w:p>
        </w:tc>
      </w:tr>
      <w:tr>
        <w:trPr/>
        <w:tc>
          <w:tcPr>
            <w:tcW w:w="24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бюджет города Перми (налоговые расходы)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1450,0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1450,0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1450,0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1450,0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1450,0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7250,0</w:t>
            </w:r>
          </w:p>
        </w:tc>
      </w:tr>
      <w:tr>
        <w:trPr/>
        <w:tc>
          <w:tcPr>
            <w:tcW w:w="108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(введено Постановлением Администрации г. Перми от 10.04.2025 N 237)</w:t>
            </w:r>
          </w:p>
        </w:tc>
      </w:tr>
      <w:tr>
        <w:trPr/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>
                <w:sz w:val="24"/>
              </w:rPr>
              <w:t>Направление расходов 2.4</w:t>
            </w:r>
          </w:p>
          <w:p>
            <w:pPr>
              <w:pStyle w:val="ConsPlusNormal"/>
              <w:rPr/>
            </w:pPr>
            <w:r>
              <w:rPr>
                <w:sz w:val="24"/>
              </w:rPr>
              <w:t>"Предоставление льгот по туристическому налогу физическим лицам, имеющим регистрацию по месту жительства или по месту пребывания на территории Пермского края"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2762,2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2762,2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2762,2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2762,2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2762,2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13811,0</w:t>
            </w:r>
          </w:p>
        </w:tc>
      </w:tr>
      <w:tr>
        <w:trPr/>
        <w:tc>
          <w:tcPr>
            <w:tcW w:w="24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бюджет города Перми (налоговые расходы)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2762,2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2762,2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2762,2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2762,2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2762,2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13811,0</w:t>
            </w:r>
          </w:p>
        </w:tc>
      </w:tr>
      <w:tr>
        <w:trPr/>
        <w:tc>
          <w:tcPr>
            <w:tcW w:w="108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(введено Постановлением Администрации г. Перми от 10.04.2025 N 237)</w:t>
            </w:r>
          </w:p>
        </w:tc>
      </w:tr>
      <w:tr>
        <w:trPr/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Комплекс процессных мероприятий 3 "Обеспечение деятельности департамента экономики и промышленной политики администрации города Перми"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62659,5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65896,8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65896,8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56375,9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56375,9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307204,9</w:t>
            </w:r>
          </w:p>
        </w:tc>
      </w:tr>
      <w:tr>
        <w:trPr/>
        <w:tc>
          <w:tcPr>
            <w:tcW w:w="24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бюджет города Перми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62659,5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65896,8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65896,8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56375,9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56375,9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307204,9</w:t>
            </w:r>
          </w:p>
        </w:tc>
      </w:tr>
      <w:tr>
        <w:trPr/>
        <w:tc>
          <w:tcPr>
            <w:tcW w:w="108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(в ред. Постановления Администрации г. Перми от 10.04.2025 N 237)</w:t>
            </w:r>
          </w:p>
        </w:tc>
      </w:tr>
      <w:tr>
        <w:trPr/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Направление расходов 3.1 "Содержание муниципальных органов"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ДЭПП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62431,3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65896,8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65896,8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56375,9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56375,9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306976,7</w:t>
            </w:r>
          </w:p>
        </w:tc>
      </w:tr>
      <w:tr>
        <w:trPr/>
        <w:tc>
          <w:tcPr>
            <w:tcW w:w="248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бюджет города Перми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62431,3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65896,8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65896,8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56375,9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56375,9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306976,7</w:t>
            </w:r>
          </w:p>
        </w:tc>
      </w:tr>
      <w:tr>
        <w:trPr/>
        <w:tc>
          <w:tcPr>
            <w:tcW w:w="108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(в ред. Постановления Администрации г. Перми от 08.08.2025 N 539)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headerReference w:type="default" r:id="rId18"/>
      <w:headerReference w:type="first" r:id="rId19"/>
      <w:footerReference w:type="default" r:id="rId20"/>
      <w:footerReference w:type="first" r:id="rId21"/>
      <w:type w:val="nextPage"/>
      <w:pgSz w:orient="landscape" w:w="16838" w:h="11906"/>
      <w:pgMar w:left="1440" w:right="1440" w:gutter="0" w:header="0" w:top="1133" w:footer="0" w:bottom="566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HBand="0" w:noVBand="0" w:firstColumn="0" w:lastRow="0" w:lastColumn="0" w:firstRow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4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12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26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HBand="0" w:noVBand="0" w:firstColumn="0" w:lastRow="0" w:lastColumn="0" w:firstRow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4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26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HBand="0" w:noVBand="0" w:firstColumn="0" w:lastRow="0" w:lastColumn="0" w:firstRow="0"/>
    </w:tblPr>
    <w:tblGrid>
      <w:gridCol w:w="4652"/>
      <w:gridCol w:w="4653"/>
      <w:gridCol w:w="4653"/>
    </w:tblGrid>
    <w:tr>
      <w:trPr>
        <w:trHeight w:val="1170" w:hRule="exact"/>
      </w:trPr>
      <w:tc>
        <w:tcPr>
          <w:tcW w:w="465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4653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4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465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17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26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HBand="0" w:noVBand="0" w:firstColumn="0" w:lastRow="0" w:lastColumn="0" w:firstRow="0"/>
    </w:tblPr>
    <w:tblGrid>
      <w:gridCol w:w="4652"/>
      <w:gridCol w:w="4653"/>
      <w:gridCol w:w="4653"/>
    </w:tblGrid>
    <w:tr>
      <w:trPr>
        <w:trHeight w:val="1170" w:hRule="exact"/>
      </w:trPr>
      <w:tc>
        <w:tcPr>
          <w:tcW w:w="465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4653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4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465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13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26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HBand="0" w:noVBand="0" w:firstColumn="0" w:lastRow="0" w:lastColumn="0" w:firstRow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4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21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26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HBand="0" w:noVBand="0" w:firstColumn="0" w:lastRow="0" w:lastColumn="0" w:firstRow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4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18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26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HBand="0" w:noVBand="0" w:firstColumn="0" w:lastRow="0" w:lastColumn="0" w:firstRow="0"/>
    </w:tblPr>
    <w:tblGrid>
      <w:gridCol w:w="4652"/>
      <w:gridCol w:w="4653"/>
      <w:gridCol w:w="4653"/>
    </w:tblGrid>
    <w:tr>
      <w:trPr>
        <w:trHeight w:val="1170" w:hRule="exact"/>
      </w:trPr>
      <w:tc>
        <w:tcPr>
          <w:tcW w:w="465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4653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4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465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26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26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  <w:tblLook w:noHBand="0" w:noVBand="0" w:firstColumn="0" w:lastRow="0" w:lastColumn="0" w:firstRow="0"/>
    </w:tblPr>
    <w:tblGrid>
      <w:gridCol w:w="4652"/>
      <w:gridCol w:w="4653"/>
      <w:gridCol w:w="4653"/>
    </w:tblGrid>
    <w:tr>
      <w:trPr>
        <w:trHeight w:val="1170" w:hRule="exact"/>
      </w:trPr>
      <w:tc>
        <w:tcPr>
          <w:tcW w:w="465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4653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ListLabel4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465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22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26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Постановление Администрации г. Перми от 17.10.2024 N 922</w:t>
            <w:br/>
            <w:t>(ред. от 08.08.2025)</w:t>
            <w:br/>
            <w:t>"Об утверждении муниципальной программы "Э...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3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28.08.2025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Постановление Администрации г. Перми от 17.10.2024 N 922</w:t>
            <w:br/>
            <w:t>(ред. от 08.08.2025)</w:t>
            <w:br/>
            <w:t>"Об утверждении муниципальной программы "Э...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3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28.08.2025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6978"/>
      <w:gridCol w:w="6979"/>
    </w:tblGrid>
    <w:tr>
      <w:trPr>
        <w:trHeight w:val="1190" w:hRule="exact"/>
      </w:trPr>
      <w:tc>
        <w:tcPr>
          <w:tcW w:w="6978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Постановление Администрации г. Перми от 17.10.2024 N 922</w:t>
            <w:br/>
            <w:t>(ред. от 08.08.2025)</w:t>
            <w:br/>
            <w:t>"Об утверждении муниципальной программы "Э...</w:t>
          </w:r>
        </w:p>
      </w:tc>
      <w:tc>
        <w:tcPr>
          <w:tcW w:w="6979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3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28.08.2025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6978"/>
      <w:gridCol w:w="6979"/>
    </w:tblGrid>
    <w:tr>
      <w:trPr>
        <w:trHeight w:val="1190" w:hRule="exact"/>
      </w:trPr>
      <w:tc>
        <w:tcPr>
          <w:tcW w:w="6978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Постановление Администрации г. Перми от 17.10.2024 N 922</w:t>
            <w:br/>
            <w:t>(ред. от 08.08.2025)</w:t>
            <w:br/>
            <w:t>"Об утверждении муниципальной программы "Э...</w:t>
          </w:r>
        </w:p>
      </w:tc>
      <w:tc>
        <w:tcPr>
          <w:tcW w:w="6979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3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28.08.2025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Постановление Администрации г. Перми от 17.10.2024 N 922</w:t>
            <w:br/>
            <w:t>(ред. от 08.08.2025)</w:t>
            <w:br/>
            <w:t>"Об утверждении муниципальной программы "Э...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3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28.08.2025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Постановление Администрации г. Перми от 17.10.2024 N 922</w:t>
            <w:br/>
            <w:t>(ред. от 08.08.2025)</w:t>
            <w:br/>
            <w:t>"Об утверждении муниципальной программы "Э...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3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28.08.2025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6978"/>
      <w:gridCol w:w="6979"/>
    </w:tblGrid>
    <w:tr>
      <w:trPr>
        <w:trHeight w:val="1190" w:hRule="exact"/>
      </w:trPr>
      <w:tc>
        <w:tcPr>
          <w:tcW w:w="6978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Постановление Администрации г. Перми от 17.10.2024 N 922</w:t>
            <w:br/>
            <w:t>(ред. от 08.08.2025)</w:t>
            <w:br/>
            <w:t>"Об утверждении муниципальной программы "Э...</w:t>
          </w:r>
        </w:p>
      </w:tc>
      <w:tc>
        <w:tcPr>
          <w:tcW w:w="6979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3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28.08.2025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6978"/>
      <w:gridCol w:w="6979"/>
    </w:tblGrid>
    <w:tr>
      <w:trPr>
        <w:trHeight w:val="1190" w:hRule="exact"/>
      </w:trPr>
      <w:tc>
        <w:tcPr>
          <w:tcW w:w="6978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Постановление Администрации г. Перми от 17.10.2024 N 922</w:t>
            <w:br/>
            <w:t>(ред. от 08.08.2025)</w:t>
            <w:br/>
            <w:t>"Об утверждении муниципальной программы "Э...</w:t>
          </w:r>
        </w:p>
      </w:tc>
      <w:tc>
        <w:tcPr>
          <w:tcW w:w="6979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Style w:val="ListLabel3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28.08.2025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Lohit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40" w:before="0" w:after="0"/>
      <w:jc w:val="left"/>
    </w:pPr>
    <w:rPr>
      <w:rFonts w:ascii="Calibri" w:hAnsi="Calibri" w:eastAsia="Droid Sans Fallback" w:cs="Lohit Devanagari"/>
      <w:color w:val="auto"/>
      <w:kern w:val="2"/>
      <w:sz w:val="22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default="1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Droid Sans Fallback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Droid Sans Fallback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Droid Sans Fallback"/>
      <w:b/>
      <w:color w:val="auto"/>
      <w:kern w:val="2"/>
      <w:sz w:val="24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Droid Sans Fallback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Droid Sans Fallback"/>
      <w:color w:val="auto"/>
      <w:kern w:val="2"/>
      <w:sz w:val="18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Droid Sans Fallback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Droid Sans Fallback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Droid Sans Fallback"/>
      <w:color w:val="auto"/>
      <w:kern w:val="2"/>
      <w:sz w:val="24"/>
      <w:szCs w:val="24"/>
      <w:lang w:val="ru-RU" w:eastAsia="zh-CN" w:bidi="hi-IN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yperlink" Target="../../../&#1047;&#1072;&#1075;&#1088;&#1091;&#1079;&#1082;&#1080;/www.gorodperm.ru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header" Target="header8.xml"/><Relationship Id="rId20" Type="http://schemas.openxmlformats.org/officeDocument/2006/relationships/footer" Target="footer7.xml"/><Relationship Id="rId21" Type="http://schemas.openxmlformats.org/officeDocument/2006/relationships/footer" Target="footer8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7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8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26</Pages>
  <Words>4901</Words>
  <Characters>33737</Characters>
  <CharactersWithSpaces>37650</CharactersWithSpaces>
  <Paragraphs>993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2025-08-28T10:11:21Z</dcterms:created>
  <dc:creator/>
  <dc:description/>
  <dc:language>ru-RU</dc:language>
  <cp:lastModifiedBy/>
  <cp:revision>0</cp:revision>
  <dc:subject/>
  <dc:title>Постановление Администрации г. Перми от 17.10.2024 N 922
(ред. от 08.08.2025)
"Об утверждении муниципальной программы "Экономическое развитие города Перми"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