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Альтернативный перечень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07 августа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Пермь,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Петропавловская, 25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большой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ентральная городская библиотека им. А.С. Пушкина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Обращаем Ваше внимание, что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номерах многодетных семей, которые будут принимать участие в процедуре распределения земельных участков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будет размещена на официальном сайте муниципального образования город Пермь в информационно-телекоммуникационной сети Интернет (www.gorodperm.ru) </w:t>
        <w:br/>
        <w:t xml:space="preserve">в разделе «Деятельность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фера/Социальная политика/Земля 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ногодетных семей/Предоставление земельных участков»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9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будет проводиться в отношении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236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поселка К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расный Восход Усть-Качкинского сельского поселения Пермского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466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кв.м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до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599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кв.м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ведение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отношении 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имеется техническая возможность подключения к сетям электроснабжения и газоснабжения.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 не обеспечены водоснабжением и водоотведением, имеется альтернативный способ – скважина.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технологическое присоединение </w:t>
      </w:r>
      <w:r>
        <w:rPr>
          <w:rFonts w:ascii="Times New Roman" w:hAnsi="Times New Roman" w:cs="Times New Roman"/>
          <w:sz w:val="28"/>
          <w:szCs w:val="28"/>
        </w:rPr>
        <w:t xml:space="preserve">к электросетям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>
        <w:rPr>
          <w:rFonts w:ascii="Times New Roman" w:hAnsi="Times New Roman" w:cs="Times New Roman"/>
          <w:sz w:val="28"/>
          <w:szCs w:val="28"/>
        </w:rPr>
        <w:t xml:space="preserve">через единый федеральный портал электросетевых услуг группы компаний «</w:t>
      </w:r>
      <w:r>
        <w:rPr>
          <w:rFonts w:ascii="Times New Roman" w:hAnsi="Times New Roman" w:cs="Times New Roman"/>
          <w:sz w:val="28"/>
          <w:szCs w:val="28"/>
        </w:rPr>
        <w:t xml:space="preserve">Россети</w:t>
      </w:r>
      <w:r>
        <w:rPr>
          <w:rFonts w:ascii="Times New Roman" w:hAnsi="Times New Roman" w:cs="Times New Roman"/>
          <w:sz w:val="28"/>
          <w:szCs w:val="28"/>
        </w:rPr>
        <w:t xml:space="preserve">» на сайте: </w:t>
      </w:r>
      <w:hyperlink r:id="rId10" w:tooltip="https://портал-тп.рф" w:history="1">
        <w:r>
          <w:rPr>
            <w:rStyle w:val="84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https</w:t>
        </w:r>
        <w:r>
          <w:rPr>
            <w:rStyle w:val="84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://портал-тп.рф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через Мобильное приложение ПАО «</w:t>
      </w:r>
      <w:r>
        <w:rPr>
          <w:rFonts w:ascii="Times New Roman" w:hAnsi="Times New Roman" w:cs="Times New Roman"/>
          <w:sz w:val="28"/>
          <w:szCs w:val="28"/>
        </w:rPr>
        <w:t xml:space="preserve">Россети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телефон контакт-центра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8-800-220-0-220 (круглосуточно и бесплатно).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подключение </w:t>
      </w:r>
      <w:r>
        <w:rPr>
          <w:rFonts w:ascii="Times New Roman" w:hAnsi="Times New Roman" w:cs="Times New Roman"/>
          <w:sz w:val="28"/>
          <w:szCs w:val="28"/>
        </w:rPr>
        <w:t xml:space="preserve">(технологическое присоединение)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газораспределительным сетям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поселке Красный Восход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филиал Пермского района АО «Газпром газораспределение Пермь» 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г. Пермь, ул. </w:t>
      </w:r>
      <w:r>
        <w:rPr>
          <w:rFonts w:ascii="Times New Roman" w:hAnsi="Times New Roman" w:cs="Times New Roman"/>
          <w:sz w:val="28"/>
          <w:szCs w:val="28"/>
        </w:rPr>
        <w:t xml:space="preserve">Оверятская</w:t>
      </w:r>
      <w:r>
        <w:rPr>
          <w:rFonts w:ascii="Times New Roman" w:hAnsi="Times New Roman" w:cs="Times New Roman"/>
          <w:sz w:val="28"/>
          <w:szCs w:val="28"/>
        </w:rPr>
        <w:t xml:space="preserve">, 54 отдел «ЕЦПУ»</w:t>
      </w:r>
      <w:r>
        <w:rPr>
          <w:rFonts w:ascii="Times New Roman" w:hAnsi="Times New Roman" w:cs="Times New Roman"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sz w:val="28"/>
          <w:szCs w:val="28"/>
        </w:rPr>
        <w:t xml:space="preserve"> (342) 200-02-30.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характеристиках земельных участков прилагается.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Перми от 24.03.2017 № 217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торгов, между многодетными семьями, поставленными на учет </w:t>
      </w:r>
      <w:r>
        <w:rPr>
          <w:rFonts w:ascii="Times New Roman" w:hAnsi="Times New Roman" w:cs="Times New Roman"/>
          <w:sz w:val="28"/>
          <w:szCs w:val="28"/>
        </w:rPr>
        <w:t xml:space="preserve">в городе Перми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земельных участков,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отдельные правовые акты администрации города Перми»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№ 217) </w:t>
      </w:r>
      <w:r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11" w:tooltip="consultantplus://offline/ref=85EF7E0160A0AE37D2B39BF73A1A96272E78CBEFEAE6F28B24F2C6FFFA422C3E24B679D222CF694F855DBD1Az619G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многодетной семьи оформляется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остановлением № 217 и подается в департамент социальной политики админ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адресу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г. Пермь,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ул. Газеты Звезда, д. 9.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Прием граждан осуществляется по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предварительной записи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электронной почте: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gerebevka@mail.ru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Также записаться на прием можно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Перми в разделе Деятельность/Социальная политика/Социальная сфера/Земля для многодетных/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подачи заявления на предоставление единовременной денежной выплаты в электронном вид</w:t>
      </w:r>
      <w:r>
        <w:rPr>
          <w:rFonts w:ascii="Times New Roman" w:hAnsi="Times New Roman" w:cs="Times New Roman"/>
          <w:sz w:val="28"/>
          <w:szCs w:val="28"/>
        </w:rPr>
        <w:t xml:space="preserve">е – войти через </w:t>
      </w:r>
      <w:r>
        <w:rPr>
          <w:rFonts w:ascii="Times New Roman" w:hAnsi="Times New Roman" w:cs="Times New Roman"/>
          <w:sz w:val="28"/>
          <w:szCs w:val="28"/>
        </w:rPr>
        <w:t xml:space="preserve">госуслуги</w:t>
      </w:r>
      <w:r>
        <w:rPr>
          <w:rFonts w:ascii="Times New Roman" w:hAnsi="Times New Roman" w:cs="Times New Roman"/>
          <w:sz w:val="28"/>
          <w:szCs w:val="28"/>
        </w:rPr>
        <w:t xml:space="preserve"> (ЕСИА)</w:t>
      </w:r>
      <w:r>
        <w:rPr>
          <w:rFonts w:ascii="Times New Roman" w:hAnsi="Times New Roman" w:cs="Times New Roman"/>
          <w:sz w:val="28"/>
          <w:szCs w:val="28"/>
        </w:rPr>
        <w:t xml:space="preserve">/ авторизоваться через </w:t>
      </w:r>
      <w:r>
        <w:rPr>
          <w:rFonts w:ascii="Times New Roman" w:hAnsi="Times New Roman" w:cs="Times New Roman"/>
          <w:sz w:val="28"/>
          <w:szCs w:val="28"/>
        </w:rPr>
        <w:t xml:space="preserve">госуслуги</w:t>
      </w:r>
      <w:r>
        <w:rPr>
          <w:rFonts w:ascii="Times New Roman" w:hAnsi="Times New Roman" w:cs="Times New Roman"/>
          <w:sz w:val="28"/>
          <w:szCs w:val="28"/>
        </w:rPr>
        <w:t xml:space="preserve">/выбрать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процедуре получения земельного участка, включенного в Альтернативный перечень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Срок начала подачи заявлений с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09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.0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2025.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одач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заявлени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й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в заполненном виде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осуществляется путем личного обращения одного из родителей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многодетной семьи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предъявлением документа, удостоверяющего личность. Под родителями понимаются супруги, одинокие матери (отцы).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заявлению должн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быть приложен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письменное согласие всех совершеннолетних членов многодетной семьи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предоставление многодетной семье земельного участка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письменное согласие всех совершеннолетних членов многодетной семьи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обработку персональных данных;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СНИЛС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всех членов многодетной семьи;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изменении </w:t>
      </w:r>
      <w:r>
        <w:rPr>
          <w:rFonts w:ascii="Times New Roman" w:hAnsi="Times New Roman" w:cs="Times New Roman"/>
          <w:sz w:val="28"/>
          <w:highlight w:val="white"/>
        </w:rPr>
        <w:t xml:space="preserve">документов, удостоверяющих личность членов многодетной семьи,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фамилии, имени, отчества членов многодетной семьи, изменении места жительства многодетной семьи, рождении, смерти члена многодетной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соответствующие подтверждающие документы (оригиналы и копии либо копии, удостоверенные в установленном порядке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паспорт, свидетельства о рождении, браке, перемене фамилии, имени, отчества, о смерти; справка о регистрации по месту жительства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Бланки согласий и заявления расположены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города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Перми в разделе Деятельность/Социальная политика/Социальная сфера/Земля для многодетных/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земельных участков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Окончание срока приема заявлений многодетных семей об участии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процедуре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жеребьевки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0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08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2025.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направившая заявление</w:t>
      </w:r>
      <w:r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</w:t>
      </w:r>
      <w:r>
        <w:rPr>
          <w:rFonts w:ascii="Times New Roman" w:hAnsi="Times New Roman" w:cs="Times New Roman"/>
          <w:sz w:val="28"/>
          <w:szCs w:val="28"/>
        </w:rPr>
        <w:t xml:space="preserve">, вправе отказаться от участия в процедуре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Окончание срока приема заявлений многодетных семей об отказе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  <w:t xml:space="preserve">в Альтернативный перечень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– 01.08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.2025.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многодетной семьи от участия в процедуре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два раза такой многодетной семье присваиваетс</w:t>
      </w:r>
      <w:r>
        <w:rPr>
          <w:rFonts w:ascii="Times New Roman" w:hAnsi="Times New Roman" w:cs="Times New Roman"/>
          <w:sz w:val="28"/>
          <w:szCs w:val="28"/>
        </w:rPr>
        <w:t xml:space="preserve">я новый порядковый номер учета </w:t>
      </w:r>
      <w:r>
        <w:rPr>
          <w:rFonts w:ascii="Times New Roman" w:hAnsi="Times New Roman" w:cs="Times New Roman"/>
          <w:sz w:val="28"/>
          <w:szCs w:val="28"/>
        </w:rPr>
        <w:t xml:space="preserve">в конце Реестра многодетных семей.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проведении жеребьевки, о земельных участках, планируемых к предоставлению, Вы можете получить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</w:t>
        <w:br/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72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Информацию о написании заявлений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/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отказов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по телефону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236-09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-79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, 236-12-75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(департамент социальной политики администрации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города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 xml:space="preserve">Перми)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MS Mincho">
    <w:panose1 w:val="0202060305040509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apple-converted-space"/>
    <w:basedOn w:val="834"/>
  </w:style>
  <w:style w:type="character" w:styleId="838">
    <w:name w:val="Strong"/>
    <w:basedOn w:val="834"/>
    <w:uiPriority w:val="22"/>
    <w:qFormat/>
    <w:rPr>
      <w:b/>
      <w:bCs/>
    </w:rPr>
  </w:style>
  <w:style w:type="paragraph" w:styleId="83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MS Mincho" w:cs="Courier New"/>
      <w:sz w:val="20"/>
      <w:szCs w:val="20"/>
      <w:lang w:eastAsia="ja-JP"/>
    </w:rPr>
  </w:style>
  <w:style w:type="character" w:styleId="840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42">
    <w:name w:val="Balloon Text"/>
    <w:basedOn w:val="833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&#1087;&#1086;&#1088;&#1090;&#1072;&#1083;-&#1090;&#1087;.&#1088;&#1092;" TargetMode="External"/><Relationship Id="rId11" Type="http://schemas.openxmlformats.org/officeDocument/2006/relationships/hyperlink" Target="consultantplus://offline/ref=85EF7E0160A0AE37D2B39BF73A1A96272E78CBEFEAE6F28B24F2C6FFFA422C3E24B679D222CF694F855DBD1Az619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4808-10E2-4A64-A524-5480721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ДПиР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revision>7</cp:revision>
  <dcterms:created xsi:type="dcterms:W3CDTF">2025-04-17T08:07:00Z</dcterms:created>
  <dcterms:modified xsi:type="dcterms:W3CDTF">2025-07-07T04:23:23Z</dcterms:modified>
</cp:coreProperties>
</file>