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left="0" w:right="0" w:firstLine="0"/>
        <w:jc w:val="left"/>
        <w:spacing w:line="24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left="9638" w:right="0" w:firstLine="0"/>
        <w:spacing w:line="24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left="9638" w:right="0" w:firstLine="0"/>
        <w:spacing w:line="24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left="9638" w:right="0" w:firstLine="0"/>
        <w:spacing w:line="24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13.08.2025 № 555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866"/>
        <w:spacing w:line="24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left="9866"/>
        <w:spacing w:line="24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9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9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участков, предназначенных для предоставления многодетным семьям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9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собственность бесплатно без торгов в городе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2551"/>
        <w:gridCol w:w="1701"/>
        <w:gridCol w:w="709"/>
        <w:gridCol w:w="2409"/>
        <w:gridCol w:w="2126"/>
        <w:gridCol w:w="1134"/>
        <w:gridCol w:w="2268"/>
        <w:gridCol w:w="11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1944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 земельного участка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59:01:3812323:138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633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 </w:t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none"/>
                <w:lang w:val="en-US"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 w:eastAsia="ar-SA"/>
                <w14:ligatures w14:val="none"/>
              </w:rPr>
            </w:r>
          </w:p>
        </w:tc>
        <w:tc>
          <w:tcPr>
            <w:tcW w:w="11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еребьевка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/>
        </w:trPr>
        <w:tc>
          <w:tcPr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1945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59:01:3812323:139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632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none"/>
                <w:lang w:val="en-US"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 w:eastAsia="ar-SA"/>
                <w14:ligatures w14:val="none"/>
              </w:rPr>
            </w:r>
          </w:p>
        </w:tc>
        <w:tc>
          <w:tcPr>
            <w:tcW w:w="11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1946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59:01:3812323:135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603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к сетям электроснабжения и сетям газоснабжения. </w:t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none"/>
                <w:lang w:val="en-US"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 w:eastAsia="ar-SA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1947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685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 </w:t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1948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59:01:3812323:141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684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к сетям электроснабжения и сетям газоснабжения. </w:t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59:01:3812323:140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685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1950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688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к сетям электроснабжения и сетям газоснабжения.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1951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59:01:3812323:143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634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1952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59:01:3812323:148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682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к сетям электроснабжения и сетям газоснабжения.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1953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59:01:3812323:144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682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к сетям электроснабжения и сетям газоснабжения.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1954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59:01:3812323:146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683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1955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21-01-03-8742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59:01:3812323:149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679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1956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59:01:3812316:188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700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1957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59:01:3812316:192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694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1958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59:01:3812316:201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669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1959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59:01:3812316:200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700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1960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59:01:3812316:198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661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1961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59:01:3812316:197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700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1962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59:01:3812316:212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640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1963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59:01:3812316:195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640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1964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59:01:3812316:202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700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1965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59:01:3812316:205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690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1966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59:01:3812316:213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682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1967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59:01:3812316:203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601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1968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59:01:3812316:208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604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1969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59:01:3812316:209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606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1970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59:01:3812316:207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609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1971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59:01:3812305:117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642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1972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59:01:3812305:119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1973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59:01:3812305:130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631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1974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59:01:3812305:118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625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1975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59:01:3812305:129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614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1976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59:01:3812305:120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619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1977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59:01:3812305:121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1978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59:01:3812305:122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622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1979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59:01:3812305:124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1980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59:01:3812305:126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619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1981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59:01:3812305:123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614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1982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59:01:3812305:125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619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1983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59:01:3812305:140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621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1984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59:01:3812305:128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618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1985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59:01:3812305:127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619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1986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59:01:3812305:141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640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1987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59:01:3812305:143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643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1988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59:01:3812305:134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625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1989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59:01:3812305:138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626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1990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59:01:3812305:133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619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1991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59:01:3812305:131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694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1992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59:01:3812305:137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700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1993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59:01:3812305:135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1994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619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1995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59:01:3812305:139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622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1996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59:01:3812305:150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611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1997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59:01:3812305:147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621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1998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59:01:3812305:154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618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1999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59:01:3812305:159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619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2000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59:01:3812305:145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640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2001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637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2002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59:01:3812305:160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636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2003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59:01:3812305:162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650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2004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59:01:3812305:156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700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2005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59:01:3812305:144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700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2006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</w:t>
              <w:br/>
              <w:t xml:space="preserve">г.о. Пермский, </w:t>
              <w:br/>
              <w:t xml:space="preserve">  г. Пермь, р-н Орджоникидзевский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Ж-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схема</w:t>
            </w:r>
            <w:r>
              <w:rPr>
                <w:sz w:val="24"/>
                <w:szCs w:val="24"/>
              </w:rPr>
              <w:t xml:space="preserve">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в Орджоникидзевском районе города Перми, утвержденная распоряжением начальника департамента земельных отношений администрации города Перми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от 03.10.2024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21-01-03-8736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59:01:3812305:146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700 кв.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емельный участок не </w:t>
            </w:r>
            <w:r>
              <w:rPr>
                <w:sz w:val="24"/>
                <w:szCs w:val="24"/>
                <w:highlight w:val="white"/>
              </w:rPr>
              <w:t xml:space="preserve">огорожен, доступ не ограничен, </w:t>
            </w:r>
            <w:r>
              <w:rPr>
                <w:sz w:val="24"/>
                <w:szCs w:val="24"/>
                <w:highlight w:val="white"/>
              </w:rPr>
              <w:t xml:space="preserve">рельеф ровный. На земельном участке произрастают лиственные деревья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и низкорослые кустарники.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  <w:t xml:space="preserve">Имеется техническая возможность подключения земельного участка </w:t>
              <w:br/>
              <w:t xml:space="preserve">к сетям электроснабжения </w:t>
              <w:br/>
              <w:t xml:space="preserve">и сетям газоснабжения.</w:t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en-US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  <w:lang w:eastAsia="ar-SA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lang w:eastAsia="ar-SA"/>
              </w:rPr>
              <w:t xml:space="preserve">Мероприятия по обеспечению водоснабжением предусмотрены муниципальной программой «Развитие системы жилищно-коммунального хозяйства в городе Перми», утвержденной постановлением администрации города Перми от 18.10.2024 № 964, срок реализации 2025-2026 </w:t>
            </w:r>
            <w:r>
              <w:rPr>
                <w:sz w:val="24"/>
                <w:szCs w:val="24"/>
                <w:lang w:eastAsia="ar-SA"/>
              </w:rPr>
              <w:t xml:space="preserve">годы.</w:t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  <w:r>
              <w:rPr>
                <w:sz w:val="24"/>
                <w:szCs w:val="24"/>
                <w:highlight w:val="none"/>
                <w:lang w:eastAsia="ar-SA"/>
                <w14:ligatures w14:val="none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en-US" w:eastAsia="ar-SA"/>
              </w:rPr>
              <w:t xml:space="preserve">Обустройство улично-дорожной сети – 2025 г.</w:t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  <w:r>
              <w:rPr>
                <w:sz w:val="24"/>
                <w:szCs w:val="24"/>
                <w:highlight w:val="yellow"/>
                <w:lang w:val="en-US"/>
                <w14:ligatures w14:val="none"/>
              </w:rPr>
            </w:r>
          </w:p>
        </w:tc>
        <w:tc>
          <w:tcPr>
            <w:tcW w:w="1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Calibri">
    <w:panose1 w:val="020F05020202040302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lang w:val="ru-RU" w:eastAsia="ru-RU" w:bidi="ar-SA"/>
    </w:rPr>
  </w:style>
  <w:style w:type="paragraph" w:styleId="891">
    <w:name w:val="Заголовок 1"/>
    <w:basedOn w:val="890"/>
    <w:next w:val="890"/>
    <w:link w:val="890"/>
    <w:qFormat/>
    <w:pPr>
      <w:ind w:right="-1" w:firstLine="709"/>
      <w:jc w:val="both"/>
      <w:keepNext/>
      <w:outlineLvl w:val="0"/>
    </w:pPr>
    <w:rPr>
      <w:sz w:val="24"/>
    </w:rPr>
  </w:style>
  <w:style w:type="paragraph" w:styleId="892">
    <w:name w:val="Заголовок 2"/>
    <w:basedOn w:val="890"/>
    <w:next w:val="890"/>
    <w:link w:val="890"/>
    <w:qFormat/>
    <w:pPr>
      <w:ind w:right="-1"/>
      <w:jc w:val="both"/>
      <w:keepNext/>
      <w:outlineLvl w:val="1"/>
    </w:pPr>
    <w:rPr>
      <w:sz w:val="24"/>
    </w:rPr>
  </w:style>
  <w:style w:type="character" w:styleId="893">
    <w:name w:val="Основной шрифт абзаца"/>
    <w:next w:val="893"/>
    <w:link w:val="890"/>
    <w:semiHidden/>
  </w:style>
  <w:style w:type="table" w:styleId="894">
    <w:name w:val="Обычная таблица"/>
    <w:next w:val="894"/>
    <w:link w:val="890"/>
    <w:semiHidden/>
    <w:tblPr/>
  </w:style>
  <w:style w:type="numbering" w:styleId="895">
    <w:name w:val="Нет списка"/>
    <w:next w:val="895"/>
    <w:link w:val="890"/>
    <w:semiHidden/>
  </w:style>
  <w:style w:type="paragraph" w:styleId="896">
    <w:name w:val="Название объекта"/>
    <w:basedOn w:val="890"/>
    <w:next w:val="890"/>
    <w:link w:val="89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Основной текст"/>
    <w:basedOn w:val="890"/>
    <w:next w:val="897"/>
    <w:link w:val="925"/>
    <w:pPr>
      <w:ind w:right="3117"/>
    </w:pPr>
    <w:rPr>
      <w:rFonts w:ascii="Courier New" w:hAnsi="Courier New"/>
      <w:sz w:val="26"/>
      <w:lang w:val="en-US" w:eastAsia="en-US"/>
    </w:rPr>
  </w:style>
  <w:style w:type="paragraph" w:styleId="898">
    <w:name w:val="Основной текст с отступом"/>
    <w:basedOn w:val="890"/>
    <w:next w:val="898"/>
    <w:link w:val="890"/>
    <w:pPr>
      <w:ind w:right="-1"/>
      <w:jc w:val="both"/>
    </w:pPr>
    <w:rPr>
      <w:sz w:val="26"/>
    </w:rPr>
  </w:style>
  <w:style w:type="paragraph" w:styleId="899">
    <w:name w:val="Нижний колонтитул"/>
    <w:basedOn w:val="890"/>
    <w:next w:val="899"/>
    <w:link w:val="984"/>
    <w:uiPriority w:val="99"/>
    <w:pPr>
      <w:tabs>
        <w:tab w:val="center" w:pos="4153" w:leader="none"/>
        <w:tab w:val="right" w:pos="8306" w:leader="none"/>
      </w:tabs>
    </w:pPr>
  </w:style>
  <w:style w:type="character" w:styleId="900">
    <w:name w:val="Номер страницы"/>
    <w:basedOn w:val="893"/>
    <w:next w:val="900"/>
    <w:link w:val="890"/>
  </w:style>
  <w:style w:type="paragraph" w:styleId="901">
    <w:name w:val="Верхний колонтитул"/>
    <w:basedOn w:val="890"/>
    <w:next w:val="901"/>
    <w:link w:val="904"/>
    <w:uiPriority w:val="99"/>
    <w:pPr>
      <w:tabs>
        <w:tab w:val="center" w:pos="4153" w:leader="none"/>
        <w:tab w:val="right" w:pos="8306" w:leader="none"/>
      </w:tabs>
    </w:pPr>
  </w:style>
  <w:style w:type="paragraph" w:styleId="902">
    <w:name w:val="Текст выноски"/>
    <w:basedOn w:val="890"/>
    <w:next w:val="902"/>
    <w:link w:val="903"/>
    <w:uiPriority w:val="99"/>
    <w:rPr>
      <w:rFonts w:ascii="Segoe UI" w:hAnsi="Segoe UI"/>
      <w:sz w:val="18"/>
      <w:szCs w:val="18"/>
      <w:lang w:val="en-US" w:eastAsia="en-US"/>
    </w:rPr>
  </w:style>
  <w:style w:type="character" w:styleId="903">
    <w:name w:val="Текст выноски Знак"/>
    <w:next w:val="903"/>
    <w:link w:val="902"/>
    <w:uiPriority w:val="99"/>
    <w:rPr>
      <w:rFonts w:ascii="Segoe UI" w:hAnsi="Segoe UI" w:cs="Segoe UI"/>
      <w:sz w:val="18"/>
      <w:szCs w:val="18"/>
    </w:rPr>
  </w:style>
  <w:style w:type="character" w:styleId="904">
    <w:name w:val="Верхний колонтитул Знак"/>
    <w:next w:val="904"/>
    <w:link w:val="901"/>
    <w:uiPriority w:val="99"/>
  </w:style>
  <w:style w:type="numbering" w:styleId="905">
    <w:name w:val="Нет списка1"/>
    <w:next w:val="895"/>
    <w:link w:val="890"/>
    <w:uiPriority w:val="99"/>
    <w:semiHidden/>
    <w:unhideWhenUsed/>
  </w:style>
  <w:style w:type="paragraph" w:styleId="906">
    <w:name w:val="Без интервала"/>
    <w:next w:val="906"/>
    <w:link w:val="89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7">
    <w:name w:val="Гиперссылка"/>
    <w:next w:val="907"/>
    <w:link w:val="890"/>
    <w:uiPriority w:val="99"/>
    <w:unhideWhenUsed/>
    <w:rPr>
      <w:color w:val="0000ff"/>
      <w:u w:val="single"/>
    </w:rPr>
  </w:style>
  <w:style w:type="character" w:styleId="908">
    <w:name w:val="Просмотренная гиперссылка"/>
    <w:next w:val="908"/>
    <w:link w:val="890"/>
    <w:uiPriority w:val="99"/>
    <w:unhideWhenUsed/>
    <w:rPr>
      <w:color w:val="800080"/>
      <w:u w:val="single"/>
    </w:rPr>
  </w:style>
  <w:style w:type="paragraph" w:styleId="909">
    <w:name w:val="xl65"/>
    <w:basedOn w:val="890"/>
    <w:next w:val="909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66"/>
    <w:basedOn w:val="890"/>
    <w:next w:val="910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67"/>
    <w:basedOn w:val="890"/>
    <w:next w:val="911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2">
    <w:name w:val="xl68"/>
    <w:basedOn w:val="890"/>
    <w:next w:val="912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>
    <w:name w:val="xl69"/>
    <w:basedOn w:val="890"/>
    <w:next w:val="913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0"/>
    <w:basedOn w:val="890"/>
    <w:next w:val="914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5">
    <w:name w:val="xl71"/>
    <w:basedOn w:val="890"/>
    <w:next w:val="915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2"/>
    <w:basedOn w:val="890"/>
    <w:next w:val="916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3"/>
    <w:basedOn w:val="890"/>
    <w:next w:val="917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>
    <w:name w:val="xl74"/>
    <w:basedOn w:val="890"/>
    <w:next w:val="918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xl75"/>
    <w:basedOn w:val="890"/>
    <w:next w:val="919"/>
    <w:link w:val="89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76"/>
    <w:basedOn w:val="890"/>
    <w:next w:val="920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>
    <w:name w:val="xl77"/>
    <w:basedOn w:val="890"/>
    <w:next w:val="921"/>
    <w:link w:val="89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xl78"/>
    <w:basedOn w:val="890"/>
    <w:next w:val="922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>
    <w:name w:val="xl79"/>
    <w:basedOn w:val="890"/>
    <w:next w:val="923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>
    <w:name w:val="Форма"/>
    <w:next w:val="924"/>
    <w:link w:val="890"/>
    <w:rPr>
      <w:sz w:val="28"/>
      <w:szCs w:val="28"/>
      <w:lang w:val="ru-RU" w:eastAsia="ru-RU" w:bidi="ar-SA"/>
    </w:rPr>
  </w:style>
  <w:style w:type="character" w:styleId="925">
    <w:name w:val="Основной текст Знак"/>
    <w:next w:val="925"/>
    <w:link w:val="897"/>
    <w:rPr>
      <w:rFonts w:ascii="Courier New" w:hAnsi="Courier New"/>
      <w:sz w:val="26"/>
    </w:rPr>
  </w:style>
  <w:style w:type="paragraph" w:styleId="926">
    <w:name w:val="ConsPlusNormal"/>
    <w:next w:val="926"/>
    <w:link w:val="890"/>
    <w:rPr>
      <w:sz w:val="28"/>
      <w:szCs w:val="28"/>
      <w:lang w:val="ru-RU" w:eastAsia="ru-RU" w:bidi="ar-SA"/>
    </w:rPr>
  </w:style>
  <w:style w:type="numbering" w:styleId="927">
    <w:name w:val="Нет списка11"/>
    <w:next w:val="895"/>
    <w:link w:val="890"/>
    <w:uiPriority w:val="99"/>
    <w:semiHidden/>
    <w:unhideWhenUsed/>
  </w:style>
  <w:style w:type="numbering" w:styleId="928">
    <w:name w:val="Нет списка111"/>
    <w:next w:val="895"/>
    <w:link w:val="890"/>
    <w:uiPriority w:val="99"/>
    <w:semiHidden/>
    <w:unhideWhenUsed/>
  </w:style>
  <w:style w:type="paragraph" w:styleId="929">
    <w:name w:val="font5"/>
    <w:basedOn w:val="890"/>
    <w:next w:val="929"/>
    <w:link w:val="8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0">
    <w:name w:val="xl80"/>
    <w:basedOn w:val="890"/>
    <w:next w:val="930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1">
    <w:name w:val="xl81"/>
    <w:basedOn w:val="890"/>
    <w:next w:val="931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2">
    <w:name w:val="xl82"/>
    <w:basedOn w:val="890"/>
    <w:next w:val="932"/>
    <w:link w:val="89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3">
    <w:name w:val="Сетка таблицы"/>
    <w:basedOn w:val="894"/>
    <w:next w:val="933"/>
    <w:link w:val="890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4">
    <w:name w:val="xl83"/>
    <w:basedOn w:val="890"/>
    <w:next w:val="934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84"/>
    <w:basedOn w:val="890"/>
    <w:next w:val="935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85"/>
    <w:basedOn w:val="890"/>
    <w:next w:val="93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>
    <w:name w:val="xl86"/>
    <w:basedOn w:val="890"/>
    <w:next w:val="937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>
    <w:name w:val="xl87"/>
    <w:basedOn w:val="890"/>
    <w:next w:val="938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88"/>
    <w:basedOn w:val="890"/>
    <w:next w:val="939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>
    <w:name w:val="xl89"/>
    <w:basedOn w:val="890"/>
    <w:next w:val="940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0"/>
    <w:basedOn w:val="890"/>
    <w:next w:val="941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1"/>
    <w:basedOn w:val="890"/>
    <w:next w:val="942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2"/>
    <w:basedOn w:val="890"/>
    <w:next w:val="943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>
    <w:name w:val="xl93"/>
    <w:basedOn w:val="890"/>
    <w:next w:val="944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>
    <w:name w:val="xl94"/>
    <w:basedOn w:val="890"/>
    <w:next w:val="945"/>
    <w:link w:val="89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5"/>
    <w:basedOn w:val="890"/>
    <w:next w:val="94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6"/>
    <w:basedOn w:val="890"/>
    <w:next w:val="947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97"/>
    <w:basedOn w:val="890"/>
    <w:next w:val="948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>
    <w:name w:val="xl98"/>
    <w:basedOn w:val="890"/>
    <w:next w:val="949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0">
    <w:name w:val="xl99"/>
    <w:basedOn w:val="890"/>
    <w:next w:val="950"/>
    <w:link w:val="89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>
    <w:name w:val="xl100"/>
    <w:basedOn w:val="890"/>
    <w:next w:val="951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1"/>
    <w:basedOn w:val="890"/>
    <w:next w:val="952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2"/>
    <w:basedOn w:val="890"/>
    <w:next w:val="953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3"/>
    <w:basedOn w:val="890"/>
    <w:next w:val="954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4"/>
    <w:basedOn w:val="890"/>
    <w:next w:val="955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05"/>
    <w:basedOn w:val="890"/>
    <w:next w:val="95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06"/>
    <w:basedOn w:val="890"/>
    <w:next w:val="957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8">
    <w:name w:val="xl107"/>
    <w:basedOn w:val="890"/>
    <w:next w:val="958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8"/>
    <w:basedOn w:val="890"/>
    <w:next w:val="959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9"/>
    <w:basedOn w:val="890"/>
    <w:next w:val="960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0"/>
    <w:basedOn w:val="890"/>
    <w:next w:val="961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1"/>
    <w:basedOn w:val="890"/>
    <w:next w:val="962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2"/>
    <w:basedOn w:val="890"/>
    <w:next w:val="963"/>
    <w:link w:val="89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4">
    <w:name w:val="xl113"/>
    <w:basedOn w:val="890"/>
    <w:next w:val="964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4"/>
    <w:basedOn w:val="890"/>
    <w:next w:val="965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15"/>
    <w:basedOn w:val="890"/>
    <w:next w:val="966"/>
    <w:link w:val="89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7">
    <w:name w:val="xl116"/>
    <w:basedOn w:val="890"/>
    <w:next w:val="967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7"/>
    <w:basedOn w:val="890"/>
    <w:next w:val="968"/>
    <w:link w:val="89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8"/>
    <w:basedOn w:val="890"/>
    <w:next w:val="969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19"/>
    <w:basedOn w:val="890"/>
    <w:next w:val="970"/>
    <w:link w:val="89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20"/>
    <w:basedOn w:val="890"/>
    <w:next w:val="971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>
    <w:name w:val="xl121"/>
    <w:basedOn w:val="890"/>
    <w:next w:val="972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>
    <w:name w:val="xl122"/>
    <w:basedOn w:val="890"/>
    <w:next w:val="973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23"/>
    <w:basedOn w:val="890"/>
    <w:next w:val="974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>
    <w:name w:val="xl124"/>
    <w:basedOn w:val="890"/>
    <w:next w:val="975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>
    <w:name w:val="xl125"/>
    <w:basedOn w:val="890"/>
    <w:next w:val="97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7">
    <w:name w:val="Нет списка2"/>
    <w:next w:val="895"/>
    <w:link w:val="890"/>
    <w:uiPriority w:val="99"/>
    <w:semiHidden/>
    <w:unhideWhenUsed/>
  </w:style>
  <w:style w:type="numbering" w:styleId="978">
    <w:name w:val="Нет списка3"/>
    <w:next w:val="895"/>
    <w:link w:val="890"/>
    <w:uiPriority w:val="99"/>
    <w:semiHidden/>
    <w:unhideWhenUsed/>
  </w:style>
  <w:style w:type="paragraph" w:styleId="979">
    <w:name w:val="font6"/>
    <w:basedOn w:val="890"/>
    <w:next w:val="979"/>
    <w:link w:val="89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>
    <w:name w:val="font7"/>
    <w:basedOn w:val="890"/>
    <w:next w:val="980"/>
    <w:link w:val="89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>
    <w:name w:val="font8"/>
    <w:basedOn w:val="890"/>
    <w:next w:val="981"/>
    <w:link w:val="89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2">
    <w:name w:val="Нет списка4"/>
    <w:next w:val="895"/>
    <w:link w:val="890"/>
    <w:uiPriority w:val="99"/>
    <w:semiHidden/>
    <w:unhideWhenUsed/>
  </w:style>
  <w:style w:type="paragraph" w:styleId="983">
    <w:name w:val="Абзац списка"/>
    <w:basedOn w:val="890"/>
    <w:next w:val="983"/>
    <w:link w:val="89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4">
    <w:name w:val="Нижний колонтитул Знак"/>
    <w:next w:val="984"/>
    <w:link w:val="899"/>
    <w:uiPriority w:val="99"/>
  </w:style>
  <w:style w:type="paragraph" w:styleId="985">
    <w:name w:val="ConsPlusCell"/>
    <w:next w:val="985"/>
    <w:link w:val="890"/>
    <w:uiPriority w:val="99"/>
    <w:rPr>
      <w:sz w:val="28"/>
      <w:szCs w:val="28"/>
      <w:lang w:val="ru-RU" w:eastAsia="ru-RU" w:bidi="ar-SA"/>
    </w:rPr>
  </w:style>
  <w:style w:type="character" w:styleId="986" w:default="1">
    <w:name w:val="Default Paragraph Font"/>
    <w:uiPriority w:val="1"/>
    <w:semiHidden/>
    <w:unhideWhenUsed/>
  </w:style>
  <w:style w:type="numbering" w:styleId="987" w:default="1">
    <w:name w:val="No List"/>
    <w:uiPriority w:val="99"/>
    <w:semiHidden/>
    <w:unhideWhenUsed/>
  </w:style>
  <w:style w:type="table" w:styleId="9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33</cp:revision>
  <dcterms:created xsi:type="dcterms:W3CDTF">2024-09-12T13:26:00Z</dcterms:created>
  <dcterms:modified xsi:type="dcterms:W3CDTF">2025-08-28T07:23:16Z</dcterms:modified>
  <cp:version>983040</cp:version>
</cp:coreProperties>
</file>