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Свердловский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59:01:5010065:135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Пермский городской округ, г. Пермь, </w:t>
              <w:br/>
              <w:t xml:space="preserve">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9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г.о. Пермский, </w:t>
              <w:br/>
              <w:t xml:space="preserve">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59:01:5010065:139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г.о. Пермский, </w:t>
              <w:br/>
              <w:t xml:space="preserve">г. Пермь, ул. Пасечная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vMerge w:val="restart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1540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vMerge w:val="restart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59:01:5010005:286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Пермский край, Пермский городской округ, г. Пермь, </w:t>
              <w:br/>
              <w:t xml:space="preserve">ж/р Ново-Бродовский, пер.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15</w:t>
      </w:r>
      <w:r>
        <w:t xml:space="preserve">.</w:t>
      </w:r>
      <w:r>
        <w:t xml:space="preserve">0</w:t>
      </w:r>
      <w:r>
        <w:t xml:space="preserve">4.202</w:t>
      </w:r>
      <w:r>
        <w:t xml:space="preserve">5</w:t>
      </w:r>
      <w:r>
        <w:t xml:space="preserve"> по </w:t>
      </w:r>
      <w:r>
        <w:t xml:space="preserve">14</w:t>
      </w:r>
      <w:r>
        <w:t xml:space="preserve">.</w:t>
      </w:r>
      <w:r>
        <w:t xml:space="preserve">0</w:t>
      </w:r>
      <w:r>
        <w:t xml:space="preserve">5.202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28</w:t>
      </w:r>
      <w:r>
        <w:rPr>
          <w:b/>
        </w:rPr>
        <w:t xml:space="preserve">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180</cp:revision>
  <dcterms:created xsi:type="dcterms:W3CDTF">2016-03-24T03:44:00Z</dcterms:created>
  <dcterms:modified xsi:type="dcterms:W3CDTF">2025-04-10T06:33:22Z</dcterms:modified>
</cp:coreProperties>
</file>