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Мотовилихинский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1215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59:01:4015003:127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Российская Федерация, Пермский край, городской округ Пермский, город Пермь, улица Севастопольская,</w:t>
            </w:r>
            <w:r>
              <w:rPr>
                <w:sz w:val="28"/>
                <w:szCs w:val="28"/>
              </w:rPr>
              <w:t xml:space="preserve"> з/у 34</w:t>
            </w:r>
            <w:r/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ind w:firstLine="0"/>
        <w:jc w:val="left"/>
        <w:rPr>
          <w:b/>
          <w:bCs/>
        </w:rPr>
      </w:pPr>
      <w:r>
        <w:rPr>
          <w:b/>
          <w:bCs/>
        </w:rPr>
        <w:t xml:space="preserve">Заинтересованные лица имеют право подавать заявления о намерении участвовать в аукционе на право заключения договора аренды земельного участка.</w:t>
      </w:r>
      <w:r>
        <w:rPr>
          <w:b/>
          <w:bCs/>
        </w:rPr>
      </w:r>
      <w:r>
        <w:rPr>
          <w:b/>
          <w:bCs/>
        </w:rPr>
      </w:r>
    </w:p>
    <w:p>
      <w:pPr>
        <w:pStyle w:val="855"/>
        <w:ind w:firstLine="0"/>
        <w:jc w:val="left"/>
      </w:pPr>
      <w:r>
        <w:t xml:space="preserve">Адрес места приема, даты начала и окончания приема заявлений:</w:t>
      </w:r>
      <w:r/>
    </w:p>
    <w:p>
      <w:pPr>
        <w:pStyle w:val="855"/>
        <w:ind w:firstLine="0"/>
        <w:jc w:val="left"/>
      </w:pPr>
      <w:r>
        <w:t xml:space="preserve">г. Пермь, ул. Сибирская 15, цокольный этаж, </w:t>
      </w:r>
      <w:r/>
    </w:p>
    <w:p>
      <w:pPr>
        <w:pStyle w:val="855"/>
        <w:ind w:firstLine="0"/>
        <w:jc w:val="left"/>
      </w:pPr>
      <w:r>
        <w:t xml:space="preserve">с 29.01.2026 по 27.02.2026</w:t>
      </w:r>
      <w:r/>
    </w:p>
    <w:p>
      <w:pPr>
        <w:pStyle w:val="855"/>
        <w:ind w:firstLine="0"/>
        <w:jc w:val="left"/>
      </w:pPr>
      <w:r>
        <w:t xml:space="preserve">Способы подачи заявлений:</w:t>
      </w:r>
      <w:r/>
    </w:p>
    <w:p>
      <w:pPr>
        <w:pStyle w:val="855"/>
        <w:ind w:firstLine="0"/>
        <w:jc w:val="left"/>
      </w:pPr>
      <w:r>
        <w:t xml:space="preserve">1.</w:t>
        <w:tab/>
        <w:t xml:space="preserve">посредством почтовой связи: г. Пермь, ул. Сибирская, 15;</w:t>
      </w:r>
      <w:r/>
    </w:p>
    <w:p>
      <w:pPr>
        <w:pStyle w:val="855"/>
        <w:ind w:firstLine="0"/>
        <w:jc w:val="left"/>
      </w:pPr>
      <w:r>
        <w:t xml:space="preserve">2.</w:t>
        <w:tab/>
        <w:t xml:space="preserve">в форме электронных документов с использование информационно- терекоммуникационной сети «Интернет» е-mail:dzo@perm.permkrai.ru </w:t>
      </w:r>
      <w:r/>
    </w:p>
    <w:p>
      <w:pPr>
        <w:pStyle w:val="855"/>
        <w:ind w:firstLine="708"/>
        <w:jc w:val="left"/>
      </w:pPr>
      <w:r/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  <w:lang w:val="ru-RU"/>
        </w:rPr>
      </w:pPr>
      <w:r>
        <w:rPr>
          <w:b/>
        </w:rPr>
        <w:t xml:space="preserve">Приложение: на </w:t>
      </w:r>
      <w:r>
        <w:rPr>
          <w:b/>
        </w:rPr>
        <w:t xml:space="preserve">10 </w:t>
      </w:r>
      <w:r>
        <w:rPr>
          <w:b/>
        </w:rPr>
        <w:t xml:space="preserve">л. в 1 экз.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82</cp:revision>
  <dcterms:created xsi:type="dcterms:W3CDTF">2019-10-23T12:14:00Z</dcterms:created>
  <dcterms:modified xsi:type="dcterms:W3CDTF">2026-01-27T11:20:32Z</dcterms:modified>
  <cp:version>917504</cp:version>
</cp:coreProperties>
</file>