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490</w:t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59:01:4211243:22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Республиканская, </w:t>
            </w:r>
            <w:r/>
            <w:r>
              <w:rPr>
                <w:sz w:val="28"/>
                <w:szCs w:val="28"/>
              </w:rPr>
              <w:t xml:space="preserve">з/у 11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04.</w:t>
      </w:r>
      <w:r>
        <w:t xml:space="preserve">02.202</w:t>
      </w:r>
      <w:r>
        <w:t xml:space="preserve">6 по </w:t>
      </w:r>
      <w:r>
        <w:t xml:space="preserve">05.</w:t>
      </w:r>
      <w:r>
        <w:t xml:space="preserve">03.202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15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195</cp:revision>
  <dcterms:created xsi:type="dcterms:W3CDTF">2016-03-24T03:44:00Z</dcterms:created>
  <dcterms:modified xsi:type="dcterms:W3CDTF">2026-02-02T09:47:33Z</dcterms:modified>
</cp:coreProperties>
</file>