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41" w:rsidRDefault="000C3824" w:rsidP="007B1141">
      <w:pPr>
        <w:pStyle w:val="ConsPlusNonformat"/>
      </w:pPr>
      <w:r>
        <w:t xml:space="preserve">                             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</w:t>
      </w:r>
      <w:r w:rsidRPr="00FA0A3E">
        <w:rPr>
          <w:rFonts w:ascii="Times New Roman" w:hAnsi="Times New Roman" w:cs="Times New Roman"/>
        </w:rPr>
        <w:t>УТВЕРЖДЕН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</w:t>
      </w:r>
      <w:r w:rsidR="00B9670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ОУ «</w:t>
      </w:r>
      <w:r w:rsidR="00B96705">
        <w:rPr>
          <w:rFonts w:ascii="Times New Roman" w:hAnsi="Times New Roman" w:cs="Times New Roman"/>
        </w:rPr>
        <w:t>Детский сад № 63</w:t>
      </w:r>
      <w:r>
        <w:rPr>
          <w:rFonts w:ascii="Times New Roman" w:hAnsi="Times New Roman" w:cs="Times New Roman"/>
        </w:rPr>
        <w:t>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ерми</w:t>
      </w:r>
    </w:p>
    <w:p w:rsidR="000C3824" w:rsidRPr="00FA0A3E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B47E07">
        <w:rPr>
          <w:rFonts w:ascii="Times New Roman" w:hAnsi="Times New Roman" w:cs="Times New Roman"/>
        </w:rPr>
        <w:t xml:space="preserve">(Протокол от </w:t>
      </w:r>
      <w:r w:rsidR="00B47E07" w:rsidRPr="00B47E07">
        <w:rPr>
          <w:rFonts w:ascii="Times New Roman" w:hAnsi="Times New Roman" w:cs="Times New Roman"/>
        </w:rPr>
        <w:t xml:space="preserve">27.01.2014 </w:t>
      </w:r>
      <w:r w:rsidRPr="00B47E07">
        <w:rPr>
          <w:rFonts w:ascii="Times New Roman" w:hAnsi="Times New Roman" w:cs="Times New Roman"/>
        </w:rPr>
        <w:t xml:space="preserve">№ </w:t>
      </w:r>
      <w:r w:rsidR="00B47E07" w:rsidRPr="00B47E07">
        <w:rPr>
          <w:rFonts w:ascii="Times New Roman" w:hAnsi="Times New Roman" w:cs="Times New Roman"/>
        </w:rPr>
        <w:t>2</w:t>
      </w:r>
      <w:r w:rsidRPr="00B47E07">
        <w:rPr>
          <w:rFonts w:ascii="Times New Roman" w:hAnsi="Times New Roman" w:cs="Times New Roman"/>
        </w:rPr>
        <w:t>)</w:t>
      </w:r>
    </w:p>
    <w:p w:rsidR="000C3824" w:rsidRPr="00FA0A3E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 </w:t>
      </w:r>
    </w:p>
    <w:p w:rsidR="000C3824" w:rsidRPr="000C578F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Отчет</w:t>
      </w:r>
    </w:p>
    <w:p w:rsidR="000C3824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о деятельности </w:t>
      </w:r>
      <w:proofErr w:type="gramStart"/>
      <w:r w:rsidRPr="000C578F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0C578F">
        <w:rPr>
          <w:rFonts w:ascii="Times New Roman" w:hAnsi="Times New Roman" w:cs="Times New Roman"/>
          <w:sz w:val="22"/>
          <w:szCs w:val="22"/>
        </w:rPr>
        <w:t xml:space="preserve"> автономного </w:t>
      </w:r>
      <w:r>
        <w:rPr>
          <w:rFonts w:ascii="Times New Roman" w:hAnsi="Times New Roman" w:cs="Times New Roman"/>
          <w:sz w:val="22"/>
          <w:szCs w:val="22"/>
        </w:rPr>
        <w:t>дошкольного образовательного</w:t>
      </w:r>
    </w:p>
    <w:p w:rsidR="000C3824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 учреждения  «</w:t>
      </w:r>
      <w:r>
        <w:rPr>
          <w:rFonts w:ascii="Times New Roman" w:hAnsi="Times New Roman" w:cs="Times New Roman"/>
          <w:sz w:val="22"/>
          <w:szCs w:val="22"/>
        </w:rPr>
        <w:t>Детский сад №</w:t>
      </w:r>
      <w:r w:rsidR="00B967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63</w:t>
      </w:r>
      <w:r w:rsidRPr="000C578F">
        <w:rPr>
          <w:rFonts w:ascii="Times New Roman" w:hAnsi="Times New Roman" w:cs="Times New Roman"/>
          <w:sz w:val="22"/>
          <w:szCs w:val="22"/>
        </w:rPr>
        <w:t>» г</w:t>
      </w:r>
      <w:proofErr w:type="gramStart"/>
      <w:r w:rsidRPr="000C578F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0C578F">
        <w:rPr>
          <w:rFonts w:ascii="Times New Roman" w:hAnsi="Times New Roman" w:cs="Times New Roman"/>
          <w:sz w:val="22"/>
          <w:szCs w:val="22"/>
        </w:rPr>
        <w:t>ерми за период с 01.01.201</w:t>
      </w:r>
      <w:r w:rsidRPr="00777E33">
        <w:rPr>
          <w:rFonts w:ascii="Times New Roman" w:hAnsi="Times New Roman" w:cs="Times New Roman"/>
          <w:sz w:val="22"/>
          <w:szCs w:val="22"/>
        </w:rPr>
        <w:t>3</w:t>
      </w:r>
      <w:r w:rsidRPr="000C578F">
        <w:rPr>
          <w:rFonts w:ascii="Times New Roman" w:hAnsi="Times New Roman" w:cs="Times New Roman"/>
          <w:sz w:val="22"/>
          <w:szCs w:val="22"/>
        </w:rPr>
        <w:t>г. по 31.12.201</w:t>
      </w:r>
      <w:r w:rsidRPr="00777E33">
        <w:rPr>
          <w:rFonts w:ascii="Times New Roman" w:hAnsi="Times New Roman" w:cs="Times New Roman"/>
          <w:sz w:val="22"/>
          <w:szCs w:val="22"/>
        </w:rPr>
        <w:t>3</w:t>
      </w:r>
      <w:r w:rsidRPr="000C578F">
        <w:rPr>
          <w:rFonts w:ascii="Times New Roman" w:hAnsi="Times New Roman" w:cs="Times New Roman"/>
          <w:sz w:val="22"/>
          <w:szCs w:val="22"/>
        </w:rPr>
        <w:t>г.</w:t>
      </w:r>
    </w:p>
    <w:p w:rsidR="000C3824" w:rsidRPr="000C578F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0C3824" w:rsidRPr="00FA0A3E" w:rsidRDefault="000C3824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t>Раздел 1. Общие сведения об учреждении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1.1. Сведения об учреждении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953"/>
      </w:tblGrid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63» 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63» 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DF08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614107, 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ермь, ул. Добролюбова, 10</w:t>
            </w:r>
          </w:p>
        </w:tc>
      </w:tr>
      <w:tr w:rsidR="00B96705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316122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316122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614107,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ермь, ул. Добролюбова, 10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DF08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(342)262-57-36, 265-30-57, </w:t>
            </w:r>
            <w:r w:rsidRPr="00316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mdou63@mail.ru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Маринина Наталья Владимировна (342) 262-57-36</w:t>
            </w:r>
          </w:p>
        </w:tc>
      </w:tr>
      <w:tr w:rsidR="000C3824" w:rsidRPr="00DD2E00" w:rsidTr="00B47E07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DD2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Серия 59 №</w:t>
            </w:r>
            <w:r w:rsidR="00DD2E00"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000453399 от «22» августа 2002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>, срок действия - бессрочно</w:t>
            </w:r>
          </w:p>
        </w:tc>
      </w:tr>
      <w:tr w:rsidR="000C3824" w:rsidRPr="00DD2E00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B96705" w:rsidP="001354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3824" w:rsidRPr="00DD2E00" w:rsidTr="00B47E07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C3824" w:rsidRPr="00DD2E00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1.2. Состав наблюдательного совета учреждения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835"/>
        <w:gridCol w:w="2835"/>
        <w:gridCol w:w="1842"/>
      </w:tblGrid>
      <w:tr w:rsidR="000C3824" w:rsidRPr="00316122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0C3824" w:rsidRPr="00316122" w:rsidTr="00FF14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4551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департамента имущественных отношений администрации города Перми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96705" w:rsidRDefault="00B96705" w:rsidP="00FF14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СЭД-08-01-09-688 от 27.09.2011г.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96705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77E33">
            <w:pPr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Серебренникова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7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СЭД-08-01-09-688 от 27.09.2011г.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Кобелев Анатолий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СЭД-08-01-09-688 от 27.09.2011г.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6122">
              <w:rPr>
                <w:rFonts w:ascii="Times New Roman" w:hAnsi="Times New Roman"/>
                <w:sz w:val="20"/>
                <w:szCs w:val="20"/>
              </w:rPr>
              <w:t>Вечеркова</w:t>
            </w:r>
            <w:proofErr w:type="spellEnd"/>
            <w:r w:rsidRPr="00316122">
              <w:rPr>
                <w:rFonts w:ascii="Times New Roman" w:hAnsi="Times New Roman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СЭД-08-01-09-688 от 27.09.2011г.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6122">
              <w:rPr>
                <w:rFonts w:ascii="Times New Roman" w:hAnsi="Times New Roman"/>
                <w:sz w:val="20"/>
                <w:szCs w:val="20"/>
              </w:rPr>
              <w:t>Ковыев</w:t>
            </w:r>
            <w:proofErr w:type="spellEnd"/>
            <w:r w:rsidRPr="00316122">
              <w:rPr>
                <w:rFonts w:ascii="Times New Roman" w:hAnsi="Times New Roman"/>
                <w:sz w:val="20"/>
                <w:szCs w:val="20"/>
              </w:rPr>
              <w:t xml:space="preserve"> Алексей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Представитель общественности, депутат Пермской городской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СЭД-08-01-09-688 от 27.09.2011г.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6F63DB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Лобанова Оксана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СЭД-08-01-09-688 от 27.09.2011г.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B9670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6F63DB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Неживых Наталья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05" w:rsidRPr="00316122" w:rsidRDefault="00B96705" w:rsidP="007A4E9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СЭД-08-01-09-688 от 27.09.2011г.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B96705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705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1.3. Виды деятельности, осуществляемые учреждением</w:t>
      </w:r>
    </w:p>
    <w:p w:rsidR="007B1141" w:rsidRPr="00FA0A3E" w:rsidRDefault="007B1141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3119"/>
        <w:gridCol w:w="2976"/>
      </w:tblGrid>
      <w:tr w:rsidR="000C3824" w:rsidRPr="00316122" w:rsidTr="007A4E9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учреждение осуществляет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316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0C3824" w:rsidRPr="00316122" w:rsidRDefault="00E00408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общеобразовательной программы дошкольного образования (предшествующая начальному общему образованию)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6F63DB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25.08.2011г. № СЭД-08-01-23-175     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08" w:rsidRDefault="00E00408" w:rsidP="00AA2AB0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25.08.2011г. № СЭД-08-01-23-175                   </w:t>
            </w:r>
          </w:p>
          <w:p w:rsidR="000C3824" w:rsidRPr="00316122" w:rsidRDefault="000C3824" w:rsidP="00AA2AB0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Устав, утвержденный распоряжением начальник</w:t>
            </w:r>
            <w:r w:rsidR="00DD2E00"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16122">
              <w:rPr>
                <w:rFonts w:ascii="Times New Roman" w:hAnsi="Times New Roman"/>
              </w:rPr>
              <w:t xml:space="preserve">                   </w:t>
            </w:r>
          </w:p>
        </w:tc>
      </w:tr>
      <w:tr w:rsidR="00DD2E00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7A4E9E">
            <w:pPr>
              <w:pStyle w:val="ConsPlusCell"/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BD2F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16122">
              <w:t xml:space="preserve"> </w:t>
            </w:r>
          </w:p>
          <w:p w:rsidR="00DD2E00" w:rsidRPr="00316122" w:rsidRDefault="00E00408" w:rsidP="006F6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приносящей доход деятельности, оказание платных дополнительных образовательных услуг</w:t>
            </w:r>
            <w:r w:rsidR="00BD2FE9">
              <w:rPr>
                <w:rFonts w:ascii="Times New Roman" w:hAnsi="Times New Roman" w:cs="Times New Roman"/>
                <w:sz w:val="20"/>
                <w:szCs w:val="20"/>
              </w:rPr>
              <w:t>, сдача в аренду имущества, закрепленное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25.08.2011г. № СЭД-08-01-23-175     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08" w:rsidRDefault="00E00408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25.08.2011г. № СЭД-08-01-23-175                   </w:t>
            </w:r>
          </w:p>
          <w:p w:rsidR="00DD2E00" w:rsidRPr="00316122" w:rsidRDefault="00DD2E00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Устав, утвержденный распоряжением начальник</w:t>
            </w:r>
            <w:r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16122">
              <w:rPr>
                <w:rFonts w:ascii="Times New Roman" w:hAnsi="Times New Roman"/>
              </w:rPr>
              <w:t xml:space="preserve">                   </w:t>
            </w:r>
          </w:p>
        </w:tc>
      </w:tr>
    </w:tbl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1.4. Функции, осуществляемые учреждением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722"/>
        <w:gridCol w:w="1701"/>
        <w:gridCol w:w="1842"/>
        <w:gridCol w:w="1701"/>
      </w:tblGrid>
      <w:tr w:rsidR="000C3824" w:rsidRPr="00316122" w:rsidTr="00B47E0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27,75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5206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5206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5206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5206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394"/>
        <w:gridCol w:w="2126"/>
        <w:gridCol w:w="2126"/>
      </w:tblGrid>
      <w:tr w:rsidR="000C3824" w:rsidRPr="00B47E07" w:rsidTr="00B47E07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C3824" w:rsidRPr="00B47E07" w:rsidTr="00B47E0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0C3824" w:rsidRPr="00B47E07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3824" w:rsidRPr="00B47E07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(выведение непрофильных функций на </w:t>
            </w:r>
            <w:proofErr w:type="spellStart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аутсорсинг</w:t>
            </w:r>
            <w:proofErr w:type="spellEnd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39,25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39,75</w:t>
            </w:r>
          </w:p>
        </w:tc>
      </w:tr>
      <w:tr w:rsidR="000C3824" w:rsidRPr="00B47E07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C3824" w:rsidRPr="00316122" w:rsidTr="00B47E07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C3824" w:rsidRPr="003579BB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3579BB">
        <w:rPr>
          <w:rFonts w:ascii="Times New Roman" w:hAnsi="Times New Roman"/>
        </w:rPr>
        <w:t xml:space="preserve">Причина отклонения показателей </w:t>
      </w:r>
      <w:r>
        <w:rPr>
          <w:rFonts w:ascii="Times New Roman" w:hAnsi="Times New Roman"/>
          <w:u w:val="single"/>
        </w:rPr>
        <w:t>увеличение контингента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175"/>
        <w:gridCol w:w="1276"/>
        <w:gridCol w:w="1275"/>
      </w:tblGrid>
      <w:tr w:rsidR="000C3824" w:rsidRPr="00316122" w:rsidTr="007E13F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B47E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12721,0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12555,0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13620,0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12044,0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9650,0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23875,0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5206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29008,0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13207,0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12158,0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9179,0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4313,0</w:t>
            </w:r>
          </w:p>
        </w:tc>
      </w:tr>
    </w:tbl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559"/>
        <w:gridCol w:w="1701"/>
        <w:gridCol w:w="1559"/>
        <w:gridCol w:w="1559"/>
      </w:tblGrid>
      <w:tr w:rsidR="000C3824" w:rsidRPr="00316122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услуг, ед.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Pr="00941341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941341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C3824" w:rsidRPr="00941341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559"/>
        <w:gridCol w:w="1559"/>
      </w:tblGrid>
      <w:tr w:rsidR="000C3824" w:rsidRPr="00B47E07" w:rsidTr="00B47E0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FF1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0C3824" w:rsidRPr="00B47E07" w:rsidTr="00B47E0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C3824" w:rsidRPr="00B47E07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3824" w:rsidRPr="00B47E07" w:rsidTr="00B47E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B47E0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развития образования на 2011-2015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932,1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B47E0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B47E0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Восстановление закрытых ДОУ, средства г</w:t>
            </w:r>
            <w:proofErr w:type="gramStart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ерми участвующие в региональном проекте «Новая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90022A">
        <w:rPr>
          <w:rFonts w:ascii="Times New Roman" w:hAnsi="Times New Roman"/>
        </w:rPr>
        <w:t>1.9. Перечень услуг (работ), оказываемых учреждением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79"/>
        <w:gridCol w:w="1134"/>
        <w:gridCol w:w="1134"/>
        <w:gridCol w:w="1559"/>
      </w:tblGrid>
      <w:tr w:rsidR="000C3824" w:rsidRPr="00316122" w:rsidTr="00B47E0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5A433F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4A330A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32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B1141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4A33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от 3 до </w:t>
            </w:r>
            <w:r w:rsidR="004A3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B1141" w:rsidP="004A330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воспитания и обучения детей-инвалидов </w:t>
            </w:r>
            <w:r w:rsidR="004A330A">
              <w:rPr>
                <w:rFonts w:ascii="Times New Roman" w:hAnsi="Times New Roman" w:cs="Times New Roman"/>
                <w:sz w:val="20"/>
                <w:szCs w:val="20"/>
              </w:rPr>
              <w:t>в дошкольных образовательных учреждениях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B1141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4A33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от </w:t>
            </w:r>
            <w:r w:rsidR="007B1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4A3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C3824" w:rsidRPr="00316122" w:rsidTr="007B1141">
        <w:trPr>
          <w:trHeight w:val="2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B114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141" w:rsidRPr="00316122" w:rsidTr="007B1141">
        <w:trPr>
          <w:trHeight w:val="32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7A4E9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Кружки разной направленности: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BD2FE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 xml:space="preserve">Дети в возрасте от </w:t>
            </w:r>
            <w:r w:rsidR="00BD2FE9">
              <w:rPr>
                <w:rFonts w:ascii="Times New Roman" w:hAnsi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BD2FE9">
              <w:rPr>
                <w:rFonts w:ascii="Times New Roman" w:hAnsi="Times New Roman"/>
                <w:sz w:val="20"/>
                <w:szCs w:val="20"/>
              </w:rPr>
              <w:t>7</w:t>
            </w:r>
            <w:r w:rsidRPr="00316122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</w:tr>
      <w:tr w:rsidR="007B1141" w:rsidRPr="00316122" w:rsidTr="007B1141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обучение спортивным играм;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Default="007B114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141" w:rsidRPr="00316122" w:rsidTr="007B1141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7A4E9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коррекционное сопровождение физического развития ребенка;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Default="007B114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141" w:rsidRPr="00316122" w:rsidTr="007B1141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художественно-эстетический;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Default="007B114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141" w:rsidRPr="00316122" w:rsidTr="007B1141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по интересам;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Default="007B114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141" w:rsidRPr="00316122" w:rsidTr="007B1141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41" w:rsidRPr="00316122" w:rsidRDefault="007B1141" w:rsidP="007A4E9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образовательные услуги для детей, не посещающих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Default="007B114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3824" w:rsidRPr="00B26928" w:rsidRDefault="000C3824" w:rsidP="00223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C3824" w:rsidRPr="00B26928" w:rsidSect="0022318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559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C3824" w:rsidRPr="00316122" w:rsidTr="00B47E07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3161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316122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3161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0C3824" w:rsidRPr="00316122" w:rsidTr="00B47E0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</w:tr>
      <w:tr w:rsidR="000C3824" w:rsidRPr="00316122" w:rsidTr="00B47E07">
        <w:trPr>
          <w:trHeight w:val="23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1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1141" w:rsidRPr="00B47E07" w:rsidTr="00B47E07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8 лет (с 12-часовым пребыванием)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7B1141" w:rsidRPr="00B47E07" w:rsidRDefault="007B114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074E4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4A330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4A330A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4A330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2379,3</w:t>
            </w:r>
          </w:p>
        </w:tc>
      </w:tr>
      <w:tr w:rsidR="007B1141" w:rsidRPr="00316122" w:rsidTr="00B47E07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7B1141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B114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B1141" w:rsidRPr="00B47E07" w:rsidRDefault="007B114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584737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7074E4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4A330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B47E07" w:rsidRDefault="004A330A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316122" w:rsidRDefault="004A330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074E4" w:rsidRPr="00316122" w:rsidTr="00B47E07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7074E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Default="007074E4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7074E4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Default="007074E4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7074E4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Default="007074E4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Default="007074E4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4A330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4A330A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E4" w:rsidRPr="00B47E07" w:rsidRDefault="004A330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1801,2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38"/>
        <w:gridCol w:w="993"/>
        <w:gridCol w:w="1275"/>
        <w:gridCol w:w="1560"/>
        <w:gridCol w:w="1559"/>
        <w:gridCol w:w="1843"/>
      </w:tblGrid>
      <w:tr w:rsidR="000C3824" w:rsidRPr="00040DE4" w:rsidTr="00040DE4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 xml:space="preserve">Ед.  </w:t>
            </w:r>
            <w:r w:rsidRPr="00040DE4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040DE4">
              <w:rPr>
                <w:rFonts w:ascii="Times New Roman" w:hAnsi="Times New Roman" w:cs="Times New Roman"/>
              </w:rPr>
              <w:t>изм</w:t>
            </w:r>
            <w:proofErr w:type="spellEnd"/>
            <w:r w:rsidRPr="00040D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BB73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BB73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2013 год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   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4A330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F660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F660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584737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584737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4A330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AE17C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AE17C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584737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584737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3824" w:rsidRPr="00584737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0C3824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Обеспечение, воспитание и обучение детей-инвалидов</w:t>
            </w:r>
            <w:r w:rsidR="004A330A" w:rsidRPr="00584737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0C3824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0C3824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C3824" w:rsidRPr="00584737" w:rsidRDefault="000C3824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4A330A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37" w:rsidRDefault="00584737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CA3" w:rsidRPr="00040DE4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584737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584737" w:rsidRDefault="00626CA3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584737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584737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584737" w:rsidRDefault="00626CA3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584737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26CA3" w:rsidRPr="00040DE4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626CA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12-часовым пребыванием), из них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CA3" w:rsidRPr="00040DE4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626CA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частично аз плату (родительская плата – 100%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26CA3" w:rsidRPr="00040DE4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626CA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 за плату (родительская плата – 50%)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CA3" w:rsidRPr="00040DE4" w:rsidTr="005A433F">
        <w:trPr>
          <w:trHeight w:val="28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B66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услуг (работ):   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26CA3" w:rsidRPr="00040DE4" w:rsidTr="005A433F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обучение спортивным играм</w:t>
            </w:r>
            <w:r w:rsidRPr="00040DE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26CA3" w:rsidRPr="00040DE4" w:rsidTr="005A433F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>- коррекционное сопровождение физического развития ребенка;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CA3" w:rsidRPr="00040DE4" w:rsidTr="005A433F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>- художественно-эстетический;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26CA3" w:rsidRPr="00040DE4" w:rsidTr="005A433F">
        <w:trPr>
          <w:trHeight w:val="23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>- по интересам;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6CA3" w:rsidRPr="00040DE4" w:rsidTr="005A433F">
        <w:trPr>
          <w:trHeight w:val="23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5A43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 xml:space="preserve">- образовательные услуги для детей, не посещающих учреждение                      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26CA3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950,94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911,70</w:t>
            </w:r>
          </w:p>
        </w:tc>
      </w:tr>
      <w:tr w:rsidR="00626CA3" w:rsidRPr="00040DE4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потребителей, в том числе по видам   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0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626CA3" w:rsidRPr="00040DE4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6CA3" w:rsidRPr="00040DE4" w:rsidTr="00040DE4">
        <w:trPr>
          <w:trHeight w:val="3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040DE4" w:rsidRDefault="00626CA3" w:rsidP="00B6646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 xml:space="preserve">обучение спортивным играм (играм с </w:t>
            </w:r>
            <w:proofErr w:type="spellStart"/>
            <w:r w:rsidRPr="00040DE4">
              <w:rPr>
                <w:rFonts w:ascii="Times New Roman" w:hAnsi="Times New Roman"/>
                <w:sz w:val="20"/>
                <w:szCs w:val="20"/>
              </w:rPr>
              <w:t>элементамиспорта</w:t>
            </w:r>
            <w:proofErr w:type="spellEnd"/>
            <w:r w:rsidRPr="00040DE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40D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626CA3" w:rsidRPr="00040DE4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040DE4" w:rsidRDefault="00626CA3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6CA3" w:rsidRPr="00040DE4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040DE4" w:rsidRDefault="00626CA3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>художественно-эстетический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6CA3" w:rsidRPr="00040DE4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040DE4" w:rsidRDefault="00626CA3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>по интересам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6CA3" w:rsidRPr="00316122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040DE4" w:rsidRDefault="00626CA3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0DE4">
              <w:rPr>
                <w:rFonts w:ascii="Times New Roman" w:hAnsi="Times New Roman"/>
                <w:sz w:val="20"/>
                <w:szCs w:val="20"/>
              </w:rPr>
              <w:t xml:space="preserve">образовательные услуги для детей, не посещающих учреждение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0DE4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316122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C3824" w:rsidRPr="00E51853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51853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0C3824" w:rsidRPr="004F2D92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7337"/>
        <w:gridCol w:w="993"/>
        <w:gridCol w:w="1275"/>
        <w:gridCol w:w="1560"/>
        <w:gridCol w:w="1560"/>
        <w:gridCol w:w="1560"/>
      </w:tblGrid>
      <w:tr w:rsidR="009F25B9" w:rsidRPr="00316122" w:rsidTr="009F25B9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2013 год</w:t>
            </w: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</w:tr>
      <w:tr w:rsidR="009F25B9" w:rsidRPr="00316122" w:rsidTr="009F25B9">
        <w:trPr>
          <w:trHeight w:val="27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337,2</w:t>
            </w: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детей от 3 до 7 лет (родительская плата)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337,2</w:t>
            </w: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  <w:p w:rsidR="009F25B9" w:rsidRPr="00316122" w:rsidRDefault="009F25B9" w:rsidP="000F10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обучение спортивным играм;</w:t>
            </w:r>
          </w:p>
          <w:p w:rsidR="009F25B9" w:rsidRPr="00316122" w:rsidRDefault="009F25B9" w:rsidP="000F10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коррекционное сопровождение физического развития ребенка;</w:t>
            </w:r>
          </w:p>
          <w:p w:rsidR="009F25B9" w:rsidRPr="00316122" w:rsidRDefault="009F25B9" w:rsidP="000F10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художественно-эстетический;</w:t>
            </w:r>
          </w:p>
          <w:p w:rsidR="009F25B9" w:rsidRPr="00316122" w:rsidRDefault="009F25B9" w:rsidP="000F10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по интересам;</w:t>
            </w:r>
          </w:p>
          <w:p w:rsidR="009F25B9" w:rsidRPr="00316122" w:rsidRDefault="009F25B9" w:rsidP="000F10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образовательные услуги для детей, не посещающих учреждение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Default="009F25B9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468,9</w:t>
            </w:r>
          </w:p>
          <w:p w:rsidR="009F25B9" w:rsidRDefault="009F25B9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  <w:p w:rsidR="009F25B9" w:rsidRDefault="009F25B9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  <w:p w:rsidR="009F25B9" w:rsidRDefault="009F25B9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  <w:p w:rsidR="009F25B9" w:rsidRDefault="009F25B9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  <w:p w:rsidR="009F25B9" w:rsidRPr="00316122" w:rsidRDefault="009F25B9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468,9</w:t>
            </w:r>
          </w:p>
          <w:p w:rsidR="009F25B9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  <w:p w:rsidR="009F25B9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  <w:p w:rsidR="009F25B9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  <w:p w:rsidR="009F25B9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  <w:p w:rsidR="009F25B9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  <w:p w:rsidR="009F25B9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  <w:p w:rsidR="009F25B9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9F25B9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B9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  <w:p w:rsidR="009F25B9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  <w:p w:rsidR="009F25B9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  <w:p w:rsidR="009F25B9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9F25B9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81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  <w:gridCol w:w="501"/>
        <w:gridCol w:w="425"/>
        <w:gridCol w:w="425"/>
        <w:gridCol w:w="425"/>
        <w:gridCol w:w="426"/>
        <w:gridCol w:w="425"/>
      </w:tblGrid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6122">
              <w:rPr>
                <w:rFonts w:ascii="Times New Roman" w:hAnsi="Times New Roman" w:cs="Times New Roman"/>
              </w:rPr>
              <w:t>Наим</w:t>
            </w:r>
            <w:proofErr w:type="gramStart"/>
            <w:r w:rsidRPr="00316122">
              <w:rPr>
                <w:rFonts w:ascii="Times New Roman" w:hAnsi="Times New Roman" w:cs="Times New Roman"/>
              </w:rPr>
              <w:t>е</w:t>
            </w:r>
            <w:proofErr w:type="spellEnd"/>
            <w:r w:rsidRPr="00316122">
              <w:rPr>
                <w:rFonts w:ascii="Times New Roman" w:hAnsi="Times New Roman" w:cs="Times New Roman"/>
              </w:rPr>
              <w:t>-</w:t>
            </w:r>
            <w:proofErr w:type="gramEnd"/>
            <w:r w:rsidRPr="00316122">
              <w:rPr>
                <w:rFonts w:ascii="Times New Roman" w:hAnsi="Times New Roman" w:cs="Times New Roman"/>
              </w:rPr>
              <w:t xml:space="preserve">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316122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316122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6B19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201</w:t>
            </w:r>
            <w:r w:rsidRPr="00316122">
              <w:rPr>
                <w:rFonts w:ascii="Times New Roman" w:hAnsi="Times New Roman" w:cs="Times New Roman"/>
              </w:rPr>
              <w:t>3</w:t>
            </w:r>
            <w:r w:rsidRPr="003161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6122">
              <w:rPr>
                <w:rFonts w:ascii="Times New Roman" w:hAnsi="Times New Roman" w:cs="Times New Roman"/>
              </w:rPr>
              <w:t>год</w:t>
            </w:r>
          </w:p>
        </w:tc>
      </w:tr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316122" w:rsidTr="00760AF2">
        <w:trPr>
          <w:cantSplit/>
          <w:trHeight w:val="111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C3824" w:rsidRPr="00316122" w:rsidTr="0007773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27</w:t>
            </w:r>
          </w:p>
        </w:tc>
      </w:tr>
      <w:tr w:rsidR="00C071B0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спортивным играм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6B19E6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6B19E6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C071B0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Default="00C071B0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6B19E6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B0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Default="00C071B0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6B19E6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C071B0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Default="00C071B0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интересам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6B19E6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C071B0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Default="00C071B0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услуги для детей, не посещающих учреждение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6B19E6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760AF2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1B0" w:rsidRPr="00AE17C5" w:rsidRDefault="00C071B0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2.5. Информация о жалобах потребителей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315"/>
        <w:gridCol w:w="992"/>
        <w:gridCol w:w="993"/>
        <w:gridCol w:w="2551"/>
      </w:tblGrid>
      <w:tr w:rsidR="00C071B0" w:rsidRPr="00316122" w:rsidTr="00C071B0">
        <w:trPr>
          <w:trHeight w:val="50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Количество</w:t>
            </w:r>
            <w:r w:rsidRPr="00316122">
              <w:rPr>
                <w:rFonts w:ascii="Times New Roman" w:hAnsi="Times New Roman" w:cs="Times New Roman"/>
              </w:rPr>
              <w:br/>
              <w:t xml:space="preserve">  жалоб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Принятые меры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316122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316122">
              <w:rPr>
                <w:rFonts w:ascii="Times New Roman" w:hAnsi="Times New Roman" w:cs="Times New Roman"/>
              </w:rPr>
              <w:br/>
              <w:t xml:space="preserve">   потребителей</w:t>
            </w:r>
          </w:p>
        </w:tc>
      </w:tr>
      <w:tr w:rsidR="00C071B0" w:rsidRPr="00316122" w:rsidTr="00C071B0">
        <w:trPr>
          <w:trHeight w:val="50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71B0" w:rsidRPr="00316122" w:rsidTr="00C071B0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071B0" w:rsidRDefault="00C071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FA0A3E">
        <w:rPr>
          <w:rFonts w:ascii="Times New Roman" w:hAnsi="Times New Roman"/>
        </w:rPr>
        <w:t>.6. Информация об общей сумме прибыли учреждения после налогообложения в отчетном периоде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275"/>
        <w:gridCol w:w="1418"/>
        <w:gridCol w:w="1417"/>
        <w:gridCol w:w="1276"/>
        <w:gridCol w:w="1276"/>
      </w:tblGrid>
      <w:tr w:rsidR="000C3824" w:rsidRPr="00316122" w:rsidTr="00BF66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205911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205911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2013 год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316122" w:rsidTr="00BF6620">
        <w:trPr>
          <w:trHeight w:val="5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Общая сумма прибыли муниципального автономного учреждения после  налогообложения в отчетном периоде,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3824" w:rsidRPr="00316122" w:rsidTr="00BF6620">
        <w:trPr>
          <w:trHeight w:val="6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3824" w:rsidRPr="00316122" w:rsidTr="00BF6620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418"/>
        <w:gridCol w:w="1984"/>
        <w:gridCol w:w="1985"/>
        <w:gridCol w:w="1984"/>
      </w:tblGrid>
      <w:tr w:rsidR="000C3824" w:rsidRPr="00316122" w:rsidTr="00BF662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Наименование 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 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Изменение стоимости</w:t>
            </w:r>
            <w:r w:rsidRPr="00316122">
              <w:rPr>
                <w:rFonts w:ascii="Times New Roman" w:hAnsi="Times New Roman" w:cs="Times New Roman"/>
              </w:rPr>
              <w:br/>
              <w:t xml:space="preserve">   нефинансовых 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  активов, %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</w:tr>
      <w:tr w:rsidR="000C3824" w:rsidRPr="00316122" w:rsidTr="00BF6620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16413,3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18942,7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205911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11,1</w:t>
            </w:r>
          </w:p>
        </w:tc>
      </w:tr>
      <w:tr w:rsidR="000C3824" w:rsidRPr="00316122" w:rsidTr="00BF6620">
        <w:trPr>
          <w:trHeight w:val="1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7193,4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7209,6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0,2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882"/>
        <w:gridCol w:w="1985"/>
        <w:gridCol w:w="1984"/>
      </w:tblGrid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20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2013 год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</w:tr>
      <w:tr w:rsidR="000C3824" w:rsidRPr="00316122" w:rsidTr="00BF6620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07995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036"/>
        <w:gridCol w:w="993"/>
        <w:gridCol w:w="1134"/>
        <w:gridCol w:w="1134"/>
        <w:gridCol w:w="1134"/>
        <w:gridCol w:w="1134"/>
        <w:gridCol w:w="2268"/>
        <w:gridCol w:w="3118"/>
      </w:tblGrid>
      <w:tr w:rsidR="000C3824" w:rsidRPr="00316122" w:rsidTr="000C684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Наименование </w:t>
            </w:r>
            <w:r w:rsidRPr="00316122">
              <w:rPr>
                <w:rFonts w:ascii="Times New Roman" w:hAnsi="Times New Roman" w:cs="Times New Roman"/>
              </w:rPr>
              <w:br/>
              <w:t xml:space="preserve">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20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Изменение  суммы    </w:t>
            </w:r>
            <w:r w:rsidRPr="00316122">
              <w:rPr>
                <w:rFonts w:ascii="Times New Roman" w:hAnsi="Times New Roman" w:cs="Times New Roman"/>
              </w:rPr>
              <w:br/>
              <w:t>задолженности</w:t>
            </w:r>
            <w:r w:rsidRPr="00316122">
              <w:rPr>
                <w:rFonts w:ascii="Times New Roman" w:hAnsi="Times New Roman" w:cs="Times New Roman"/>
              </w:rPr>
              <w:br/>
              <w:t xml:space="preserve">относительно </w:t>
            </w:r>
            <w:r w:rsidRPr="00316122">
              <w:rPr>
                <w:rFonts w:ascii="Times New Roman" w:hAnsi="Times New Roman" w:cs="Times New Roman"/>
              </w:rPr>
              <w:br/>
              <w:t xml:space="preserve"> предыдущего </w:t>
            </w:r>
            <w:r w:rsidRPr="00316122">
              <w:rPr>
                <w:rFonts w:ascii="Times New Roman" w:hAnsi="Times New Roman" w:cs="Times New Roman"/>
              </w:rPr>
              <w:br/>
              <w:t xml:space="preserve">  отчетного года, %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Причины  образования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просроченной кредиторской  </w:t>
            </w:r>
            <w:r w:rsidRPr="00316122">
              <w:rPr>
                <w:rFonts w:ascii="Times New Roman" w:hAnsi="Times New Roman" w:cs="Times New Roman"/>
              </w:rPr>
              <w:br/>
              <w:t xml:space="preserve"> задолженности, дебиторской   </w:t>
            </w:r>
            <w:r w:rsidRPr="00316122">
              <w:rPr>
                <w:rFonts w:ascii="Times New Roman" w:hAnsi="Times New Roman" w:cs="Times New Roman"/>
              </w:rPr>
              <w:br/>
              <w:t xml:space="preserve"> задолженности,  нереальной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к взысканию</w:t>
            </w:r>
          </w:p>
        </w:tc>
      </w:tr>
      <w:tr w:rsidR="000C3824" w:rsidRPr="00316122" w:rsidTr="000C684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824" w:rsidRPr="00316122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</w:t>
            </w:r>
          </w:p>
        </w:tc>
      </w:tr>
      <w:tr w:rsidR="000C3824" w:rsidRPr="00316122" w:rsidTr="00AE17C5">
        <w:trPr>
          <w:trHeight w:val="30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E6A26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E17C5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 w:cs="Times New Roman"/>
              </w:rPr>
              <w:t>x</w:t>
            </w:r>
            <w:proofErr w:type="spellEnd"/>
            <w:r w:rsidRPr="00316122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3824" w:rsidRPr="00316122" w:rsidTr="00AE17C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C3824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 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AE17C5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E17C5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 w:cs="Times New Roman"/>
              </w:rPr>
              <w:t>x</w:t>
            </w:r>
            <w:proofErr w:type="spellEnd"/>
            <w:r w:rsidRPr="00316122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3824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E17C5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 w:cs="Times New Roman"/>
              </w:rPr>
              <w:t>x</w:t>
            </w:r>
            <w:proofErr w:type="spellEnd"/>
            <w:r w:rsidRPr="00316122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3824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 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 w:cs="Times New Roman"/>
              </w:rPr>
              <w:t>x</w:t>
            </w:r>
            <w:proofErr w:type="spellEnd"/>
            <w:r w:rsidRPr="00316122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3824" w:rsidRPr="00316122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Нереальная к взысканию дебиторская  </w:t>
            </w:r>
            <w:r w:rsidRPr="00316122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C3824" w:rsidRPr="00316122" w:rsidTr="00AE17C5">
        <w:trPr>
          <w:trHeight w:val="2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lastRenderedPageBreak/>
              <w:t xml:space="preserve">3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E17C5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3548,1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E17C5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 w:cs="Times New Roman"/>
              </w:rPr>
              <w:t>x</w:t>
            </w:r>
            <w:proofErr w:type="spellEnd"/>
            <w:r w:rsidRPr="00316122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3824" w:rsidRPr="00316122" w:rsidTr="00AE17C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C3824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 (продукты питания)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E17C5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spacing w:after="0" w:line="240" w:lineRule="atLeast"/>
            </w:pPr>
            <w:r w:rsidRPr="00316122">
              <w:rPr>
                <w:rFonts w:ascii="Times New Roman" w:hAnsi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/>
              </w:rPr>
              <w:t>x</w:t>
            </w:r>
            <w:proofErr w:type="spellEnd"/>
            <w:r w:rsidRPr="00316122">
              <w:rPr>
                <w:rFonts w:ascii="Times New Roman" w:hAnsi="Times New Roman"/>
              </w:rPr>
              <w:t xml:space="preserve">        </w:t>
            </w:r>
          </w:p>
        </w:tc>
      </w:tr>
      <w:tr w:rsidR="000C3824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E17C5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E17C5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spacing w:after="0" w:line="240" w:lineRule="atLeast"/>
            </w:pPr>
            <w:r w:rsidRPr="00316122">
              <w:rPr>
                <w:rFonts w:ascii="Times New Roman" w:hAnsi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/>
              </w:rPr>
              <w:t>x</w:t>
            </w:r>
            <w:proofErr w:type="spellEnd"/>
            <w:r w:rsidRPr="00316122">
              <w:rPr>
                <w:rFonts w:ascii="Times New Roman" w:hAnsi="Times New Roman"/>
              </w:rPr>
              <w:t xml:space="preserve">        </w:t>
            </w:r>
          </w:p>
        </w:tc>
      </w:tr>
      <w:tr w:rsidR="00DD2E00" w:rsidRPr="00316122" w:rsidTr="00AE17C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0" w:rsidRPr="00316122" w:rsidRDefault="00DD2E00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0" w:rsidRPr="00316122" w:rsidRDefault="00DD2E00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0" w:rsidRPr="00316122" w:rsidRDefault="00DD2E00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0" w:rsidRPr="00316122" w:rsidRDefault="00DD2E00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0" w:rsidRPr="00316122" w:rsidRDefault="00DD2E00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3426,7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0" w:rsidRPr="00316122" w:rsidRDefault="00DD2E00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/>
              </w:rPr>
              <w:t>x</w:t>
            </w:r>
            <w:proofErr w:type="spellEnd"/>
            <w:r w:rsidRPr="00316122">
              <w:rPr>
                <w:rFonts w:ascii="Times New Roman" w:hAnsi="Times New Roman"/>
              </w:rPr>
              <w:t xml:space="preserve">        </w:t>
            </w:r>
          </w:p>
        </w:tc>
      </w:tr>
      <w:tr w:rsidR="000C3824" w:rsidRPr="00316122" w:rsidTr="00AE17C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Просроченная кредиторская </w:t>
            </w:r>
            <w:r w:rsidRPr="00316122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320"/>
        <w:gridCol w:w="1560"/>
        <w:gridCol w:w="1560"/>
      </w:tblGrid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445C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445C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2013 год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68264,9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419,0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419,0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  <w:r w:rsidR="00E00408"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11337,4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4182,5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Default="00C071B0" w:rsidP="00C071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1801,2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E00408" w:rsidP="00E004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63663,4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15093,0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47542,2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419,0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419,0</w:t>
            </w: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11337,4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4182,5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E004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Default="00E00408" w:rsidP="00E004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DD2E00" w:rsidRDefault="00E00408" w:rsidP="00E004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1801,2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E004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63663,4</w:t>
            </w:r>
          </w:p>
        </w:tc>
      </w:tr>
      <w:tr w:rsidR="00E00408" w:rsidRPr="00316122" w:rsidTr="00C071B0">
        <w:trPr>
          <w:trHeight w:val="2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341B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15059,4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341B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53004,1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D107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D107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504,1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99,6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30,1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28,5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3,5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30,5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281,9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Default="00E0040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11337,4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4342,4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1113,0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301,5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8,4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88,0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545,6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118,4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109,9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(налог на землю и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1830,8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33,0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193,8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241019" w:rsidRDefault="00E0040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DE7293" w:rsidRDefault="00E0040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63663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1827,0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543,8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34,6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26,4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120,3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Default="00E00408" w:rsidP="00080D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080D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57418,2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90,9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2872,9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659,1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соц.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F660A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14899,5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48091,0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0408" w:rsidRPr="00316122" w:rsidRDefault="00E0040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F660A3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488,2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99,6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30,1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28,5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3,5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30,5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266,1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11177,5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4333,4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1113,0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301,5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8,4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88,0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536,6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118,4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109,9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(налог на землю и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1830,8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33,0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193,8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60236,6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1827,0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543,8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34,6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26,4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120,3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54177,0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90,9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2687,5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659,1</w:t>
            </w:r>
          </w:p>
        </w:tc>
      </w:tr>
      <w:tr w:rsidR="00E00408" w:rsidRPr="00316122" w:rsidTr="00C071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соц. помощи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08" w:rsidRPr="00316122" w:rsidRDefault="00E0040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t>Раздел 3. Об использовании имущества, закрепленного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A0A3E">
        <w:rPr>
          <w:rFonts w:ascii="Times New Roman" w:hAnsi="Times New Roman"/>
        </w:rPr>
        <w:t>за муниципальным автономным учреждением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0C3824" w:rsidRPr="00316122" w:rsidTr="007D172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2013</w:t>
            </w:r>
          </w:p>
        </w:tc>
      </w:tr>
      <w:tr w:rsidR="000C3824" w:rsidRPr="00316122" w:rsidTr="007D172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0C3824" w:rsidRPr="00316122" w:rsidTr="007D17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316122" w:rsidTr="002B2995">
        <w:trPr>
          <w:trHeight w:val="4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16300,2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D722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16483</w:t>
            </w:r>
            <w:r w:rsidRPr="00316122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</w:rPr>
              <w:t>16483,9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18053,1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автономноым</w:t>
            </w:r>
            <w:proofErr w:type="spell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16115,2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16282,5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16282,5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17851,7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13763</w:t>
            </w:r>
            <w:r w:rsidRPr="00316122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13763,2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13763,2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13368,0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201,4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D722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DF08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12965,9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15522,8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DF08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12965,9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13368,0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DF08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DF08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64,6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2154,8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136</w:t>
            </w: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794,8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7D1724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6122">
              <w:rPr>
                <w:rFonts w:ascii="Times New Roman" w:hAnsi="Times New Roman" w:cs="Times New Roman"/>
              </w:rPr>
              <w:t>7249,9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7193,5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7193,5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6814,4</w:t>
            </w:r>
          </w:p>
        </w:tc>
      </w:tr>
      <w:tr w:rsidR="000C3824" w:rsidRPr="00316122" w:rsidTr="007D1724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7249,9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7193,5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7193,5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6814,4</w:t>
            </w:r>
          </w:p>
        </w:tc>
      </w:tr>
      <w:tr w:rsidR="000C3824" w:rsidRPr="00316122" w:rsidTr="007D1724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7070,1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6914,5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6914,5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6363,7</w:t>
            </w:r>
          </w:p>
        </w:tc>
      </w:tr>
      <w:tr w:rsidR="000C3824" w:rsidRPr="00316122" w:rsidTr="007D1724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6914,5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6914,5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6453,1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6914,5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6914,5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6363,7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89,4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89,4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C3824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0C3824" w:rsidRPr="00316122" w:rsidTr="009E5E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D651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D651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2013</w:t>
            </w:r>
          </w:p>
        </w:tc>
      </w:tr>
      <w:tr w:rsidR="000C3824" w:rsidRPr="00316122" w:rsidTr="009E5E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0C3824" w:rsidRPr="00316122" w:rsidTr="009E5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316122" w:rsidTr="009E5E19">
        <w:trPr>
          <w:trHeight w:val="6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управления, из них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</w:t>
            </w:r>
          </w:p>
        </w:tc>
      </w:tr>
      <w:tr w:rsidR="000C3824" w:rsidRPr="00316122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из них</w:t>
            </w:r>
          </w:p>
          <w:p w:rsidR="000C3824" w:rsidRPr="00316122" w:rsidRDefault="000C3824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двухэтажное кирпичное здание – 1шт.,</w:t>
            </w:r>
          </w:p>
          <w:p w:rsidR="000C3824" w:rsidRPr="00316122" w:rsidRDefault="000C3824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веранда – 8шт.,</w:t>
            </w:r>
          </w:p>
          <w:p w:rsidR="000C3824" w:rsidRPr="00316122" w:rsidRDefault="000C3824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 – 1шт.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</w:t>
            </w:r>
          </w:p>
        </w:tc>
      </w:tr>
      <w:tr w:rsidR="000C3824" w:rsidRPr="00316122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  <w:p w:rsidR="000C3824" w:rsidRPr="00316122" w:rsidRDefault="000C3824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ограждение территории – 1шт.,</w:t>
            </w:r>
          </w:p>
          <w:p w:rsidR="000C3824" w:rsidRPr="00316122" w:rsidRDefault="000C3824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замощение – 1шт.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</w:tr>
      <w:tr w:rsidR="000C3824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объектов недвижимого имущества, 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низ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9E5E19">
        <w:trPr>
          <w:trHeight w:val="6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управления, 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148</w:t>
            </w:r>
          </w:p>
        </w:tc>
      </w:tr>
      <w:tr w:rsidR="000C3824" w:rsidRPr="00316122" w:rsidTr="008F4DCE">
        <w:trPr>
          <w:trHeight w:val="3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особо ценного движимого имущества,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 из них: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</w:t>
            </w:r>
            <w:r w:rsidRPr="0031612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1729,1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1729,1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B26928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928">
              <w:rPr>
                <w:rFonts w:ascii="Times New Roman" w:hAnsi="Times New Roman" w:cs="Times New Roman"/>
              </w:rPr>
              <w:t>4141</w:t>
            </w:r>
            <w:r>
              <w:rPr>
                <w:rFonts w:ascii="Times New Roman" w:hAnsi="Times New Roman" w:cs="Times New Roman"/>
              </w:rPr>
              <w:t>,76</w:t>
            </w:r>
          </w:p>
        </w:tc>
      </w:tr>
      <w:tr w:rsidR="000C3824" w:rsidRPr="00316122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1729,1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1729,1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1977,5</w:t>
            </w:r>
          </w:p>
        </w:tc>
      </w:tr>
      <w:tr w:rsidR="000C3824" w:rsidRPr="00316122" w:rsidTr="009E5E19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2D0C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B26928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</w:tr>
      <w:tr w:rsidR="000C3824" w:rsidRPr="00316122" w:rsidTr="00B26928">
        <w:trPr>
          <w:trHeight w:val="233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Default="000C3824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C3824" w:rsidRPr="00316122" w:rsidRDefault="000C3824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замощений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Default="000C3824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C3824" w:rsidRPr="00316122" w:rsidRDefault="000C3824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</w:tr>
      <w:tr w:rsidR="000C3824" w:rsidRPr="00316122" w:rsidTr="00B26928">
        <w:trPr>
          <w:trHeight w:val="23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</w:tr>
      <w:tr w:rsidR="000C3824" w:rsidRPr="00316122" w:rsidTr="009E5E19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9E5E19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0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9E5E19">
        <w:trPr>
          <w:trHeight w:val="8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полученных в отчетном году от распоряжения в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имуществом, находящимся у муниципального    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автономного учреждения           _______________ </w:t>
      </w:r>
      <w:r>
        <w:rPr>
          <w:rFonts w:ascii="Times New Roman" w:hAnsi="Times New Roman" w:cs="Times New Roman"/>
        </w:rPr>
        <w:t xml:space="preserve">       Глебова Н.Ю.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FA0A3E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Руководитель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автономного учреждения           _______________</w:t>
      </w:r>
      <w:r>
        <w:rPr>
          <w:rFonts w:ascii="Times New Roman" w:hAnsi="Times New Roman" w:cs="Times New Roman"/>
        </w:rPr>
        <w:t xml:space="preserve">       </w:t>
      </w:r>
      <w:r w:rsidRPr="00FA0A3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Маринина</w:t>
      </w:r>
      <w:proofErr w:type="gramEnd"/>
      <w:r>
        <w:rPr>
          <w:rFonts w:ascii="Times New Roman" w:hAnsi="Times New Roman" w:cs="Times New Roman"/>
        </w:rPr>
        <w:t xml:space="preserve"> Н.В.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A0A3E">
        <w:rPr>
          <w:rFonts w:ascii="Times New Roman" w:hAnsi="Times New Roman" w:cs="Times New Roman"/>
        </w:rPr>
        <w:t>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 xml:space="preserve">за составление отчета)           _______________ </w:t>
      </w:r>
      <w:r>
        <w:rPr>
          <w:rFonts w:ascii="Times New Roman" w:hAnsi="Times New Roman" w:cs="Times New Roman"/>
        </w:rPr>
        <w:t xml:space="preserve">       Глебова Н.Ю.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FA0A3E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СОГЛАСОВАН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_____________________________________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отношений администрации города Перми)</w:t>
      </w:r>
    </w:p>
    <w:p w:rsidR="000C3824" w:rsidRPr="00FA0A3E" w:rsidRDefault="000C3824">
      <w:pPr>
        <w:rPr>
          <w:rFonts w:ascii="Times New Roman" w:hAnsi="Times New Roman"/>
        </w:rPr>
      </w:pPr>
    </w:p>
    <w:sectPr w:rsidR="000C3824" w:rsidRPr="00FA0A3E" w:rsidSect="007A4E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A3" w:rsidRPr="00316122" w:rsidRDefault="00626CA3" w:rsidP="00302509">
      <w:pPr>
        <w:pStyle w:val="ConsPlusCell"/>
        <w:rPr>
          <w:rFonts w:cs="Times New Roman"/>
          <w:lang w:eastAsia="en-US"/>
        </w:rPr>
      </w:pPr>
      <w:r>
        <w:separator/>
      </w:r>
    </w:p>
  </w:endnote>
  <w:endnote w:type="continuationSeparator" w:id="0">
    <w:p w:rsidR="00626CA3" w:rsidRPr="00316122" w:rsidRDefault="00626CA3" w:rsidP="00302509">
      <w:pPr>
        <w:pStyle w:val="ConsPlusCell"/>
        <w:rPr>
          <w:rFonts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A3" w:rsidRPr="00316122" w:rsidRDefault="00626CA3" w:rsidP="00302509">
      <w:pPr>
        <w:pStyle w:val="ConsPlusCell"/>
        <w:rPr>
          <w:rFonts w:cs="Times New Roman"/>
          <w:lang w:eastAsia="en-US"/>
        </w:rPr>
      </w:pPr>
      <w:r>
        <w:separator/>
      </w:r>
    </w:p>
  </w:footnote>
  <w:footnote w:type="continuationSeparator" w:id="0">
    <w:p w:rsidR="00626CA3" w:rsidRPr="00316122" w:rsidRDefault="00626CA3" w:rsidP="00302509">
      <w:pPr>
        <w:pStyle w:val="ConsPlusCell"/>
        <w:rPr>
          <w:rFonts w:cs="Times New Roman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7995"/>
    <w:rsid w:val="00014639"/>
    <w:rsid w:val="00033EB3"/>
    <w:rsid w:val="000369CD"/>
    <w:rsid w:val="00040DE4"/>
    <w:rsid w:val="00041345"/>
    <w:rsid w:val="00054DA3"/>
    <w:rsid w:val="00077738"/>
    <w:rsid w:val="00080D29"/>
    <w:rsid w:val="00097EB7"/>
    <w:rsid w:val="000A639E"/>
    <w:rsid w:val="000B127F"/>
    <w:rsid w:val="000C3824"/>
    <w:rsid w:val="000C578F"/>
    <w:rsid w:val="000C6841"/>
    <w:rsid w:val="000F1048"/>
    <w:rsid w:val="000F1C69"/>
    <w:rsid w:val="00105341"/>
    <w:rsid w:val="001354DF"/>
    <w:rsid w:val="00143DB6"/>
    <w:rsid w:val="0014513D"/>
    <w:rsid w:val="001460B9"/>
    <w:rsid w:val="001461BA"/>
    <w:rsid w:val="00157A6A"/>
    <w:rsid w:val="00163F40"/>
    <w:rsid w:val="001700D4"/>
    <w:rsid w:val="0017011F"/>
    <w:rsid w:val="00173758"/>
    <w:rsid w:val="001C7C38"/>
    <w:rsid w:val="001D5469"/>
    <w:rsid w:val="001E3528"/>
    <w:rsid w:val="001E57F6"/>
    <w:rsid w:val="001E7E8A"/>
    <w:rsid w:val="00205911"/>
    <w:rsid w:val="0022318C"/>
    <w:rsid w:val="00241019"/>
    <w:rsid w:val="0024530A"/>
    <w:rsid w:val="00274B48"/>
    <w:rsid w:val="00286873"/>
    <w:rsid w:val="002B2995"/>
    <w:rsid w:val="002D0CDC"/>
    <w:rsid w:val="002D3AFA"/>
    <w:rsid w:val="002E2E53"/>
    <w:rsid w:val="00302509"/>
    <w:rsid w:val="00307D2D"/>
    <w:rsid w:val="00316122"/>
    <w:rsid w:val="003168A4"/>
    <w:rsid w:val="0031793C"/>
    <w:rsid w:val="00321212"/>
    <w:rsid w:val="00341BAA"/>
    <w:rsid w:val="00344B76"/>
    <w:rsid w:val="003579BB"/>
    <w:rsid w:val="00357FC6"/>
    <w:rsid w:val="00361358"/>
    <w:rsid w:val="00381D2B"/>
    <w:rsid w:val="00384256"/>
    <w:rsid w:val="003D20F2"/>
    <w:rsid w:val="00403359"/>
    <w:rsid w:val="0041726F"/>
    <w:rsid w:val="00445CBD"/>
    <w:rsid w:val="004500FD"/>
    <w:rsid w:val="004551E9"/>
    <w:rsid w:val="00481C43"/>
    <w:rsid w:val="004856CC"/>
    <w:rsid w:val="00485FA3"/>
    <w:rsid w:val="004A330A"/>
    <w:rsid w:val="004A622F"/>
    <w:rsid w:val="004C015E"/>
    <w:rsid w:val="004F2D92"/>
    <w:rsid w:val="004F7D94"/>
    <w:rsid w:val="00502BD8"/>
    <w:rsid w:val="00520915"/>
    <w:rsid w:val="00541FC5"/>
    <w:rsid w:val="00575DEC"/>
    <w:rsid w:val="00584737"/>
    <w:rsid w:val="005857AE"/>
    <w:rsid w:val="005A433F"/>
    <w:rsid w:val="005A4C90"/>
    <w:rsid w:val="005B4F39"/>
    <w:rsid w:val="005D6008"/>
    <w:rsid w:val="005F06EA"/>
    <w:rsid w:val="005F71D9"/>
    <w:rsid w:val="00603022"/>
    <w:rsid w:val="0060733C"/>
    <w:rsid w:val="00626CA3"/>
    <w:rsid w:val="006539FD"/>
    <w:rsid w:val="00664B19"/>
    <w:rsid w:val="00693F49"/>
    <w:rsid w:val="006A4625"/>
    <w:rsid w:val="006B19E6"/>
    <w:rsid w:val="006C67FA"/>
    <w:rsid w:val="006E520C"/>
    <w:rsid w:val="006F63DB"/>
    <w:rsid w:val="00703F12"/>
    <w:rsid w:val="007074E4"/>
    <w:rsid w:val="00717202"/>
    <w:rsid w:val="00720458"/>
    <w:rsid w:val="00720A30"/>
    <w:rsid w:val="00732071"/>
    <w:rsid w:val="00733AD4"/>
    <w:rsid w:val="00737A14"/>
    <w:rsid w:val="007562D2"/>
    <w:rsid w:val="00756464"/>
    <w:rsid w:val="00760756"/>
    <w:rsid w:val="00760AF2"/>
    <w:rsid w:val="00777E33"/>
    <w:rsid w:val="00784647"/>
    <w:rsid w:val="00785B31"/>
    <w:rsid w:val="00791A3A"/>
    <w:rsid w:val="007A0C8F"/>
    <w:rsid w:val="007A405E"/>
    <w:rsid w:val="007A4E9E"/>
    <w:rsid w:val="007B1141"/>
    <w:rsid w:val="007D1724"/>
    <w:rsid w:val="007D51D9"/>
    <w:rsid w:val="007E13FA"/>
    <w:rsid w:val="007E31D6"/>
    <w:rsid w:val="00823337"/>
    <w:rsid w:val="00824F1F"/>
    <w:rsid w:val="0083725F"/>
    <w:rsid w:val="00850E9A"/>
    <w:rsid w:val="00864A99"/>
    <w:rsid w:val="00866CD7"/>
    <w:rsid w:val="00895EC5"/>
    <w:rsid w:val="00897415"/>
    <w:rsid w:val="008D63E1"/>
    <w:rsid w:val="008E6A26"/>
    <w:rsid w:val="008F4DCE"/>
    <w:rsid w:val="0090022A"/>
    <w:rsid w:val="00937D8E"/>
    <w:rsid w:val="00941341"/>
    <w:rsid w:val="009422F1"/>
    <w:rsid w:val="009567E5"/>
    <w:rsid w:val="0096162A"/>
    <w:rsid w:val="009722D6"/>
    <w:rsid w:val="009B43DE"/>
    <w:rsid w:val="009E3D24"/>
    <w:rsid w:val="009E5E19"/>
    <w:rsid w:val="009E69AC"/>
    <w:rsid w:val="009F25B9"/>
    <w:rsid w:val="00A567CE"/>
    <w:rsid w:val="00A61384"/>
    <w:rsid w:val="00A70F41"/>
    <w:rsid w:val="00A71F7B"/>
    <w:rsid w:val="00AA22EA"/>
    <w:rsid w:val="00AA2AB0"/>
    <w:rsid w:val="00AB0970"/>
    <w:rsid w:val="00AB2649"/>
    <w:rsid w:val="00AB796D"/>
    <w:rsid w:val="00AD33B0"/>
    <w:rsid w:val="00AE17C5"/>
    <w:rsid w:val="00AE64FE"/>
    <w:rsid w:val="00AF1C6A"/>
    <w:rsid w:val="00AF4C7B"/>
    <w:rsid w:val="00B023F7"/>
    <w:rsid w:val="00B15C38"/>
    <w:rsid w:val="00B23B86"/>
    <w:rsid w:val="00B26928"/>
    <w:rsid w:val="00B47E07"/>
    <w:rsid w:val="00B52064"/>
    <w:rsid w:val="00B611F3"/>
    <w:rsid w:val="00B66468"/>
    <w:rsid w:val="00B878AB"/>
    <w:rsid w:val="00B96705"/>
    <w:rsid w:val="00BB732E"/>
    <w:rsid w:val="00BC2C0A"/>
    <w:rsid w:val="00BC6711"/>
    <w:rsid w:val="00BD2FE9"/>
    <w:rsid w:val="00BE5CC0"/>
    <w:rsid w:val="00BF1372"/>
    <w:rsid w:val="00BF2A1F"/>
    <w:rsid w:val="00BF6620"/>
    <w:rsid w:val="00C071B0"/>
    <w:rsid w:val="00C1601E"/>
    <w:rsid w:val="00C22708"/>
    <w:rsid w:val="00C44E2B"/>
    <w:rsid w:val="00C463BF"/>
    <w:rsid w:val="00C57585"/>
    <w:rsid w:val="00C73FC9"/>
    <w:rsid w:val="00C87C69"/>
    <w:rsid w:val="00CE5B41"/>
    <w:rsid w:val="00D0048B"/>
    <w:rsid w:val="00D10790"/>
    <w:rsid w:val="00D2499E"/>
    <w:rsid w:val="00D32C38"/>
    <w:rsid w:val="00D3672D"/>
    <w:rsid w:val="00D53531"/>
    <w:rsid w:val="00D60EB4"/>
    <w:rsid w:val="00D651DE"/>
    <w:rsid w:val="00D722F7"/>
    <w:rsid w:val="00D96EF7"/>
    <w:rsid w:val="00DA5C95"/>
    <w:rsid w:val="00DB6DB3"/>
    <w:rsid w:val="00DD2E00"/>
    <w:rsid w:val="00DE7293"/>
    <w:rsid w:val="00DF085A"/>
    <w:rsid w:val="00E00408"/>
    <w:rsid w:val="00E17027"/>
    <w:rsid w:val="00E24287"/>
    <w:rsid w:val="00E51853"/>
    <w:rsid w:val="00E5629A"/>
    <w:rsid w:val="00E631D3"/>
    <w:rsid w:val="00E70714"/>
    <w:rsid w:val="00E9128D"/>
    <w:rsid w:val="00E95EBF"/>
    <w:rsid w:val="00EA15E4"/>
    <w:rsid w:val="00EA6C36"/>
    <w:rsid w:val="00ED6CD7"/>
    <w:rsid w:val="00EE296C"/>
    <w:rsid w:val="00EE3B01"/>
    <w:rsid w:val="00EF04B7"/>
    <w:rsid w:val="00EF1987"/>
    <w:rsid w:val="00EF65A9"/>
    <w:rsid w:val="00F44E95"/>
    <w:rsid w:val="00F4573E"/>
    <w:rsid w:val="00F54AE4"/>
    <w:rsid w:val="00F660A3"/>
    <w:rsid w:val="00F87A4B"/>
    <w:rsid w:val="00FA0A3E"/>
    <w:rsid w:val="00FA25D5"/>
    <w:rsid w:val="00FC0E0E"/>
    <w:rsid w:val="00FE1F95"/>
    <w:rsid w:val="00FF0240"/>
    <w:rsid w:val="00FF14E6"/>
    <w:rsid w:val="00FF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header"/>
    <w:basedOn w:val="a"/>
    <w:link w:val="a4"/>
    <w:uiPriority w:val="99"/>
    <w:semiHidden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5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0250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F6620"/>
    <w:rPr>
      <w:rFonts w:ascii="Tahoma" w:hAnsi="Tahoma"/>
      <w:sz w:val="16"/>
    </w:rPr>
  </w:style>
  <w:style w:type="paragraph" w:styleId="a9">
    <w:name w:val="Document Map"/>
    <w:basedOn w:val="a"/>
    <w:link w:val="aa"/>
    <w:uiPriority w:val="99"/>
    <w:semiHidden/>
    <w:rsid w:val="00D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D2499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15</Pages>
  <Words>3764</Words>
  <Characters>25507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kurikalova-sp</cp:lastModifiedBy>
  <cp:revision>13</cp:revision>
  <cp:lastPrinted>2014-02-26T11:04:00Z</cp:lastPrinted>
  <dcterms:created xsi:type="dcterms:W3CDTF">2014-01-28T05:52:00Z</dcterms:created>
  <dcterms:modified xsi:type="dcterms:W3CDTF">2014-02-26T11:05:00Z</dcterms:modified>
</cp:coreProperties>
</file>