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1C6FBD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bookmarkStart w:id="0" w:name="_GoBack"/>
      <w:bookmarkEnd w:id="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" w:name="Par1677"/>
      <w:bookmarkEnd w:id="1"/>
    </w:p>
    <w:p w:rsidR="00C96E0B" w:rsidRDefault="00C96E0B" w:rsidP="00901C0F">
      <w:pPr>
        <w:pStyle w:val="ConsPlusNonformat"/>
        <w:ind w:left="5812"/>
      </w:pPr>
      <w:r>
        <w:t xml:space="preserve">                                                  УТВЕРЖДЕН</w:t>
      </w:r>
    </w:p>
    <w:p w:rsidR="00901C0F" w:rsidRDefault="00901C0F" w:rsidP="00901C0F">
      <w:pPr>
        <w:pStyle w:val="ConsPlusNonformat"/>
        <w:ind w:left="5812"/>
      </w:pPr>
      <w:r>
        <w:t>Директор МКУ «Содержание объектов инженерной инфраструктуры»</w:t>
      </w:r>
    </w:p>
    <w:p w:rsidR="00901C0F" w:rsidRDefault="00901C0F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</w:t>
      </w:r>
      <w:r w:rsidR="00901C0F">
        <w:t xml:space="preserve">                               _____________ К.В. Нецветаев</w:t>
      </w:r>
    </w:p>
    <w:p w:rsidR="00C96E0B" w:rsidRDefault="00C96E0B">
      <w:pPr>
        <w:pStyle w:val="ConsPlusNonformat"/>
      </w:pPr>
      <w:r>
        <w:t xml:space="preserve">                  </w:t>
      </w:r>
      <w:r w:rsidR="00901C0F">
        <w:t xml:space="preserve">                             </w:t>
      </w:r>
    </w:p>
    <w:p w:rsidR="00C96E0B" w:rsidRPr="001C6FBD" w:rsidRDefault="00C96E0B" w:rsidP="001C6FBD">
      <w:pPr>
        <w:pStyle w:val="ConsPlusNonformat"/>
        <w:jc w:val="center"/>
        <w:rPr>
          <w:b/>
          <w:sz w:val="28"/>
          <w:szCs w:val="28"/>
        </w:rPr>
      </w:pPr>
      <w:r w:rsidRPr="001C6FBD">
        <w:rPr>
          <w:b/>
          <w:sz w:val="28"/>
          <w:szCs w:val="28"/>
        </w:rPr>
        <w:t>Отчет</w:t>
      </w:r>
    </w:p>
    <w:p w:rsidR="00C96E0B" w:rsidRDefault="00C96E0B" w:rsidP="001C6FBD">
      <w:pPr>
        <w:pStyle w:val="ConsPlusNonformat"/>
        <w:jc w:val="center"/>
      </w:pPr>
      <w:r>
        <w:t>о деятельности муниципального казенного учреждения города</w:t>
      </w:r>
    </w:p>
    <w:p w:rsidR="001C6FBD" w:rsidRDefault="00C96E0B" w:rsidP="001C6FBD">
      <w:pPr>
        <w:pStyle w:val="ConsPlusNonformat"/>
        <w:jc w:val="center"/>
      </w:pPr>
      <w:r>
        <w:t xml:space="preserve">Перми </w:t>
      </w:r>
      <w:r w:rsidR="001C6FBD" w:rsidRPr="001C6FBD">
        <w:rPr>
          <w:b/>
        </w:rPr>
        <w:t>Муниципальное казенное учреждение «Содержание объектов</w:t>
      </w:r>
      <w:r w:rsidR="001C6FBD">
        <w:t xml:space="preserve"> </w:t>
      </w:r>
      <w:r w:rsidR="001C6FBD" w:rsidRPr="001C6FBD">
        <w:rPr>
          <w:b/>
        </w:rPr>
        <w:t>инженерной инфраструктуры»</w:t>
      </w:r>
      <w:r w:rsidR="001C6FBD">
        <w:t xml:space="preserve"> </w:t>
      </w:r>
      <w:r>
        <w:t xml:space="preserve">за период с </w:t>
      </w:r>
      <w:r w:rsidR="001C6FBD">
        <w:t>01.01.2013 г. п</w:t>
      </w:r>
      <w:r>
        <w:t>о</w:t>
      </w:r>
      <w:r w:rsidR="001C6FBD">
        <w:t xml:space="preserve"> 31.12.2013 г.</w:t>
      </w:r>
      <w:r>
        <w:t xml:space="preserve">               </w:t>
      </w:r>
    </w:p>
    <w:p w:rsidR="00C96E0B" w:rsidRDefault="001C6FBD" w:rsidP="001C6FBD">
      <w:pPr>
        <w:pStyle w:val="ConsPlusNonformat"/>
        <w:jc w:val="center"/>
      </w:pPr>
      <w:r>
        <w:t>(</w:t>
      </w:r>
      <w:r w:rsidR="00C96E0B">
        <w:t xml:space="preserve">по состоянию на 1 января </w:t>
      </w:r>
      <w:r>
        <w:t>2014 года</w:t>
      </w:r>
      <w:r w:rsidR="00C96E0B"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" w:name="Par1691"/>
      <w:bookmarkEnd w:id="2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693"/>
      <w:bookmarkEnd w:id="3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C96E0B" w:rsidTr="00AC6454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21AE4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1AE4">
              <w:rPr>
                <w:sz w:val="20"/>
                <w:szCs w:val="20"/>
                <w:lang w:eastAsia="ru-RU"/>
              </w:rPr>
              <w:t>Муниципальное казенное учреждение «Содержание объектов инженерной инфраструктуры»</w:t>
            </w:r>
          </w:p>
        </w:tc>
      </w:tr>
      <w:tr w:rsidR="001C6FBD" w:rsidTr="00AC64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МКУ «СОИИ»</w:t>
            </w:r>
          </w:p>
        </w:tc>
      </w:tr>
      <w:tr w:rsidR="001C6FBD" w:rsidTr="00AC64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Россия, 614000, г. Пермь, ул. Екатерининская, 63</w:t>
            </w:r>
          </w:p>
        </w:tc>
      </w:tr>
      <w:tr w:rsidR="001C6FBD" w:rsidTr="00AC64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Россия, 614000, г. Пермь, ул. Екатерининская, 63</w:t>
            </w:r>
          </w:p>
        </w:tc>
      </w:tr>
      <w:tr w:rsidR="001C6FBD" w:rsidTr="00AC64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(342) 212-21-55/(342) 212-24-34/</w:t>
            </w:r>
            <w:r w:rsidRPr="00721AE4">
              <w:rPr>
                <w:sz w:val="20"/>
                <w:szCs w:val="20"/>
                <w:lang w:val="en-US" w:eastAsia="ru-RU"/>
              </w:rPr>
              <w:t>E</w:t>
            </w:r>
            <w:r w:rsidRPr="00721AE4">
              <w:rPr>
                <w:sz w:val="20"/>
                <w:szCs w:val="20"/>
                <w:lang w:eastAsia="ru-RU"/>
              </w:rPr>
              <w:t>-</w:t>
            </w:r>
            <w:r w:rsidRPr="00721AE4">
              <w:rPr>
                <w:sz w:val="20"/>
                <w:szCs w:val="20"/>
                <w:lang w:val="en-US" w:eastAsia="ru-RU"/>
              </w:rPr>
              <w:t>mail</w:t>
            </w:r>
            <w:r w:rsidRPr="00721AE4">
              <w:rPr>
                <w:sz w:val="20"/>
                <w:szCs w:val="20"/>
                <w:lang w:eastAsia="ru-RU"/>
              </w:rPr>
              <w:t>:</w:t>
            </w:r>
            <w:proofErr w:type="spellStart"/>
            <w:r w:rsidRPr="00721AE4">
              <w:rPr>
                <w:sz w:val="20"/>
                <w:szCs w:val="20"/>
                <w:lang w:val="en-US" w:eastAsia="ru-RU"/>
              </w:rPr>
              <w:t>soii</w:t>
            </w:r>
            <w:proofErr w:type="spellEnd"/>
            <w:r w:rsidRPr="00721AE4">
              <w:rPr>
                <w:sz w:val="20"/>
                <w:szCs w:val="20"/>
                <w:lang w:eastAsia="ru-RU"/>
              </w:rPr>
              <w:t>@</w:t>
            </w:r>
            <w:r w:rsidRPr="00721AE4">
              <w:rPr>
                <w:sz w:val="20"/>
                <w:szCs w:val="20"/>
                <w:lang w:val="en-US" w:eastAsia="ru-RU"/>
              </w:rPr>
              <w:t>perm</w:t>
            </w:r>
            <w:r w:rsidRPr="00721AE4">
              <w:rPr>
                <w:sz w:val="20"/>
                <w:szCs w:val="20"/>
                <w:lang w:eastAsia="ru-RU"/>
              </w:rPr>
              <w:t>.</w:t>
            </w:r>
            <w:proofErr w:type="spellStart"/>
            <w:r w:rsidRPr="00721AE4">
              <w:rPr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1C6FBD" w:rsidTr="00AC64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Нецветаев Константин Валерьевич, 212-84-41</w:t>
            </w:r>
          </w:p>
        </w:tc>
      </w:tr>
      <w:tr w:rsidR="001C6FBD" w:rsidTr="00AC64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№1025900521118 от 16.12.2011</w:t>
            </w:r>
            <w:r w:rsidR="0012187E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C6FBD" w:rsidTr="00AC64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C6FBD" w:rsidTr="00AC64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717"/>
      <w:bookmarkEnd w:id="4"/>
      <w:r>
        <w:rPr>
          <w:rFonts w:cs="Times New Roman"/>
          <w:szCs w:val="28"/>
        </w:rPr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4820"/>
      </w:tblGrid>
      <w:tr w:rsidR="00C96E0B" w:rsidTr="00AC6454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Tr="00AC64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1C6FBD" w:rsidTr="00AC64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721AE4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 xml:space="preserve">п.2.3. Устава МКУ «СОИИ» от 30.11.2011 с учетом изменений </w:t>
            </w:r>
          </w:p>
        </w:tc>
      </w:tr>
      <w:tr w:rsidR="00721AE4" w:rsidTr="00AC64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Обеспечение проведения работ по содержанию и ремонту объектов инженерной инфраструктуры (далее – ОИИ), находящихся в муниципальной собственности, до момента передачи их специализированным организациям.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1C6FBD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721AE4" w:rsidTr="00AC64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Обеспечение проведения работ по аварийному ремонту бесхозяйных ОИИ с момента утверждения списков соответствующих объектов.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1C6FBD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721AE4" w:rsidTr="00AC64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 xml:space="preserve">Ведение балансового и </w:t>
            </w:r>
            <w:proofErr w:type="spellStart"/>
            <w:r w:rsidRPr="00721AE4">
              <w:rPr>
                <w:sz w:val="20"/>
                <w:szCs w:val="20"/>
                <w:lang w:eastAsia="ru-RU"/>
              </w:rPr>
              <w:t>забалансового</w:t>
            </w:r>
            <w:proofErr w:type="spellEnd"/>
            <w:r w:rsidRPr="00721AE4">
              <w:rPr>
                <w:sz w:val="20"/>
                <w:szCs w:val="20"/>
                <w:lang w:eastAsia="ru-RU"/>
              </w:rPr>
              <w:t xml:space="preserve"> учета ОИИ, находящихся в муниципальной собственности, бесхозяйных ОИИ, сведения о которых поступили от территориальных органов администрации города Перми в установленном порядке.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1C6FBD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721AE4" w:rsidTr="00AC64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Обеспечение технической инвентаризации муниципальных ОИИ, находящихся на балансе Учреждения и переданных Учреждению по договору на обеспечение технической эксплуатации и содержания объектов, входящих в муниципальную казну г. Перми, до момента передачи их специализированным организациям.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1C6FBD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721AE4" w:rsidTr="00AC64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 xml:space="preserve">п.1.7. Устава МКУ «СОИИ» от 30.11.2011 с учетом изменений </w:t>
            </w:r>
          </w:p>
        </w:tc>
      </w:tr>
      <w:tr w:rsidR="00721AE4" w:rsidTr="00AC64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 xml:space="preserve">Ведение балансового и забалансового учета муниципального имущества, закрепленного департаментом имущественных отношений администрации города Перми за Учреждением на праве оперативного управления и используемого по договорам безвозмездного пользования, аренды, хранения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1AE4" w:rsidTr="00AC64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721AE4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21AE4">
              <w:rPr>
                <w:sz w:val="20"/>
                <w:szCs w:val="20"/>
                <w:lang w:eastAsia="ru-RU"/>
              </w:rPr>
              <w:t>Обеспечение технической инвентаризации муниципального имущества, закрепленного департаментом имущественных отношений администрации города Перми за Учреждением на праве оперативного управления и используемого по договорам безвозмездного пользования, аренды, хранения.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735"/>
      <w:bookmarkEnd w:id="5"/>
      <w:r>
        <w:rPr>
          <w:rFonts w:cs="Times New Roman"/>
          <w:szCs w:val="28"/>
        </w:rPr>
        <w:t>1.3.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320"/>
        <w:gridCol w:w="1200"/>
        <w:gridCol w:w="1680"/>
        <w:gridCol w:w="1560"/>
      </w:tblGrid>
      <w:tr w:rsidR="00C96E0B" w:rsidTr="00E44A2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 w:rsidTr="00E44A2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7218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7218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D7218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D7218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   </w:t>
            </w:r>
          </w:p>
        </w:tc>
      </w:tr>
      <w:tr w:rsidR="00C96E0B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E44A22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E44A2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Профильные функции </w:t>
            </w:r>
            <w:r w:rsidRPr="00E44A22">
              <w:rPr>
                <w:rFonts w:cs="Times New Roman"/>
                <w:sz w:val="20"/>
                <w:szCs w:val="20"/>
                <w:lang w:eastAsia="ru-RU"/>
              </w:rPr>
              <w:t>(мероприятия в области коммунального хозяйства)</w:t>
            </w:r>
            <w:r w:rsidRPr="00E44A2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E44A22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Осуществление функций балансодержателя муниципальных ОИИ, закрепленных за Учреждением на праве  оперативного управления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96E0B" w:rsidTr="00E44A2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  <w:p w:rsidR="00C96E0B" w:rsidRPr="00E44A22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A22">
              <w:rPr>
                <w:rFonts w:cs="Times New Roman"/>
                <w:sz w:val="20"/>
                <w:szCs w:val="20"/>
              </w:rPr>
              <w:t>(расходы по содержанию учреждения)</w:t>
            </w:r>
            <w:r w:rsidR="00C96E0B" w:rsidRPr="00E44A22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44A22" w:rsidTr="00E44A2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Осуществление функций балансодержателя прочего муниципального имущества, закрепленного за Учреждением на праве  оперативного 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E44A22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44A22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9027F" w:rsidRDefault="00590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1751"/>
      <w:bookmarkEnd w:id="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1.4.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218" w:rsidP="00ED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од 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D721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7" w:name="Par1768"/>
      <w:bookmarkEnd w:id="7"/>
      <w:r w:rsidRPr="00ED7218">
        <w:rPr>
          <w:rFonts w:cs="Times New Roman"/>
          <w:sz w:val="22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1770"/>
      <w:bookmarkEnd w:id="8"/>
      <w:r>
        <w:rPr>
          <w:rFonts w:cs="Times New Roman"/>
          <w:szCs w:val="28"/>
        </w:rPr>
        <w:t>1.5. Информация о количественном составе, средней заработной плате, квалификации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3B6C3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1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F1400C">
              <w:rPr>
                <w:rFonts w:ascii="Courier New" w:hAnsi="Courier New" w:cs="Courier New"/>
                <w:sz w:val="20"/>
                <w:szCs w:val="20"/>
              </w:rPr>
              <w:t>2012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1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1400C">
              <w:rPr>
                <w:rFonts w:ascii="Courier New" w:hAnsi="Courier New" w:cs="Courier New"/>
                <w:sz w:val="20"/>
                <w:szCs w:val="20"/>
              </w:rPr>
              <w:t>2013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n       </w:t>
            </w:r>
          </w:p>
        </w:tc>
      </w:tr>
      <w:tr w:rsidR="00C96E0B" w:rsidTr="003B6C3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3B6C3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9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9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9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9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C96E0B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C96E0B" w:rsidRDefault="001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(списочная численность)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9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C96E0B" w:rsidTr="003B6C3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B6C3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C96E0B" w:rsidRDefault="0096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11D1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D1" w:rsidRDefault="0062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D1" w:rsidRPr="003B6C3A" w:rsidRDefault="0078770A" w:rsidP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D1" w:rsidRDefault="006211D1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D1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D1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D1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D1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7877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7877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Руководитель сектора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7877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sz w:val="20"/>
                <w:szCs w:val="20"/>
                <w:lang w:val="en-US" w:eastAsia="ru-RU"/>
              </w:rPr>
              <w:t>I</w:t>
            </w:r>
            <w:r>
              <w:rPr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78770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Секретарь-делопроизводитель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Диспетчер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8770A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Pr="003B6C3A" w:rsidRDefault="0078770A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78770A" w:rsidP="004E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70A" w:rsidRDefault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4188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Pr="00DB77CD" w:rsidRDefault="00DB77CD" w:rsidP="00DB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B77CD">
              <w:rPr>
                <w:rFonts w:cs="Times New Roman"/>
                <w:b/>
                <w:sz w:val="20"/>
                <w:szCs w:val="20"/>
              </w:rPr>
              <w:t>Уровень профессионального образования</w:t>
            </w:r>
            <w:r w:rsidRPr="00DB77CD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7CD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Pr="003B6C3A" w:rsidRDefault="00DB77CD" w:rsidP="00B7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</w:t>
            </w:r>
            <w:r w:rsidR="00B7435B">
              <w:rPr>
                <w:rFonts w:cs="Times New Roman"/>
                <w:sz w:val="20"/>
                <w:szCs w:val="20"/>
              </w:rPr>
              <w:t>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7CD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Pr="003B6C3A" w:rsidRDefault="00DB77CD" w:rsidP="00B7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</w:t>
            </w:r>
            <w:r w:rsidR="00B7435B">
              <w:rPr>
                <w:rFonts w:cs="Times New Roman"/>
                <w:sz w:val="20"/>
                <w:szCs w:val="20"/>
              </w:rPr>
              <w:t>е профессиональное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7CD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Pr="003B6C3A" w:rsidRDefault="00DB77CD" w:rsidP="006C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7CD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Pr="00DB77CD" w:rsidRDefault="00DB77CD" w:rsidP="00DB77CD">
            <w:pPr>
              <w:tabs>
                <w:tab w:val="right" w:pos="26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DB77CD">
              <w:rPr>
                <w:b/>
                <w:sz w:val="20"/>
                <w:szCs w:val="20"/>
                <w:lang w:eastAsia="ru-RU"/>
              </w:rPr>
              <w:t xml:space="preserve">Стаж работы, </w:t>
            </w:r>
            <w:r w:rsidRPr="00DB77CD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4188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Pr="003B6C3A" w:rsidRDefault="00DB77CD" w:rsidP="00DB77C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0-5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7CD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Pr="003B6C3A" w:rsidRDefault="00B7435B" w:rsidP="00DB77C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B77CD">
              <w:rPr>
                <w:sz w:val="20"/>
                <w:szCs w:val="20"/>
                <w:lang w:eastAsia="ru-RU"/>
              </w:rPr>
              <w:t>-10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7CD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Pr="003B6C3A" w:rsidRDefault="00DB77CD" w:rsidP="00B7435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7435B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435B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35B" w:rsidRDefault="00B7435B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35B" w:rsidRDefault="00B7435B" w:rsidP="00DB77C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16-20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35B" w:rsidRDefault="00B7435B" w:rsidP="00AC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35B" w:rsidRDefault="00B7435B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35B" w:rsidRDefault="00B7435B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35B" w:rsidRDefault="00B7435B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35B" w:rsidRDefault="00B7435B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7CD" w:rsidTr="003B6C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Pr="003B6C3A" w:rsidRDefault="00DB77CD" w:rsidP="00B7435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Свыше </w:t>
            </w:r>
            <w:r w:rsidR="00B7435B">
              <w:rPr>
                <w:sz w:val="20"/>
                <w:szCs w:val="20"/>
                <w:lang w:eastAsia="ru-RU"/>
              </w:rPr>
              <w:t>21</w:t>
            </w:r>
            <w:r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CD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B6C3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B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631509,50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4188" w:rsidP="003F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66021</w:t>
            </w:r>
            <w:r w:rsidR="003F001C">
              <w:rPr>
                <w:rFonts w:ascii="Courier New" w:hAnsi="Courier New" w:cs="Courier New"/>
                <w:sz w:val="20"/>
                <w:szCs w:val="20"/>
              </w:rPr>
              <w:t>1,58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689483,33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F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719524,09</w:t>
            </w:r>
          </w:p>
        </w:tc>
      </w:tr>
      <w:tr w:rsidR="00C96E0B" w:rsidTr="003B6C3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ED2A5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C96E0B" w:rsidRDefault="0096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4188" w:rsidTr="00AC6454">
        <w:trPr>
          <w:trHeight w:val="3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B77C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41294,49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43164,77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67BE9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45080,67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3F001C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47042,19</w:t>
            </w:r>
          </w:p>
        </w:tc>
      </w:tr>
      <w:tr w:rsidR="00104188" w:rsidTr="00AC6454">
        <w:trPr>
          <w:trHeight w:val="4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972A0D" w:rsidP="00972A0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="000C13D1"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 xml:space="preserve">авный </w:t>
            </w:r>
            <w:r w:rsidR="000C13D1">
              <w:rPr>
                <w:sz w:val="20"/>
                <w:szCs w:val="20"/>
                <w:lang w:eastAsia="ru-RU"/>
              </w:rPr>
              <w:t>инженер, гл</w:t>
            </w:r>
            <w:r>
              <w:rPr>
                <w:sz w:val="20"/>
                <w:szCs w:val="20"/>
                <w:lang w:eastAsia="ru-RU"/>
              </w:rPr>
              <w:t>авный</w:t>
            </w:r>
            <w:r w:rsidR="000C13D1">
              <w:rPr>
                <w:sz w:val="20"/>
                <w:szCs w:val="20"/>
                <w:lang w:eastAsia="ru-RU"/>
              </w:rPr>
              <w:t xml:space="preserve"> бухгалтер)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9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28906,14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6C57CB" w:rsidP="006C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30215,34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E9" w:rsidRDefault="00D35157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31556,47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32929,52</w:t>
            </w:r>
          </w:p>
        </w:tc>
      </w:tr>
      <w:tr w:rsidR="00104188" w:rsidTr="00AC6454">
        <w:trPr>
          <w:trHeight w:val="2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17178,86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6C57CB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17956,91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18753,94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19569,95</w:t>
            </w:r>
          </w:p>
        </w:tc>
      </w:tr>
      <w:tr w:rsidR="00104188" w:rsidTr="00AC6454">
        <w:trPr>
          <w:trHeight w:val="5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17038,32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E03921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18600,51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19409,85</w:t>
            </w:r>
          </w:p>
        </w:tc>
      </w:tr>
      <w:tr w:rsidR="00104188" w:rsidTr="00AC6454">
        <w:trPr>
          <w:trHeight w:val="27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Руководитель сектора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9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17003,61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E03921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17773,73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18562,63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19370,31</w:t>
            </w:r>
          </w:p>
        </w:tc>
      </w:tr>
      <w:tr w:rsidR="00104188" w:rsidTr="00AC6454">
        <w:trPr>
          <w:trHeight w:val="28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15615,57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E03921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16322,82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17047,32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17789,08</w:t>
            </w:r>
          </w:p>
        </w:tc>
      </w:tr>
      <w:tr w:rsidR="00104188" w:rsidTr="00AC645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sz w:val="20"/>
                <w:szCs w:val="20"/>
                <w:lang w:val="en-US" w:eastAsia="ru-RU"/>
              </w:rPr>
              <w:t>I</w:t>
            </w:r>
            <w:r>
              <w:rPr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13807,42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E03921" w:rsidP="00E0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14432,78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15073,39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15729,25</w:t>
            </w:r>
          </w:p>
        </w:tc>
      </w:tr>
      <w:tr w:rsidR="00104188" w:rsidTr="00AC6454">
        <w:trPr>
          <w:trHeight w:val="27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12031,50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E03921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12576,43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13134,64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5A082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13706,14</w:t>
            </w:r>
          </w:p>
        </w:tc>
      </w:tr>
      <w:tr w:rsidR="00104188" w:rsidTr="00AC6454">
        <w:trPr>
          <w:trHeight w:val="28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Секретарь-делопроизводитель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7023,53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7341,64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67BE9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7667,50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3F001C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8001,13</w:t>
            </w:r>
          </w:p>
        </w:tc>
      </w:tr>
      <w:tr w:rsidR="00104188" w:rsidTr="00AC6454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8245,02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8618,45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67BE9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9000,98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3F001C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9392,63</w:t>
            </w:r>
          </w:p>
        </w:tc>
      </w:tr>
      <w:tr w:rsidR="00104188" w:rsidTr="00AC6454">
        <w:trPr>
          <w:trHeight w:val="2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Диспетчер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7599,57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E03921" w:rsidP="00E0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7943,77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8296,36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5A082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8657,34</w:t>
            </w:r>
          </w:p>
        </w:tc>
      </w:tr>
      <w:tr w:rsidR="00104188" w:rsidTr="00AC6454">
        <w:trPr>
          <w:trHeight w:val="2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7599,58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E03921" w:rsidP="00E0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7943,77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35157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8296,36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5A082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8657,35</w:t>
            </w:r>
          </w:p>
        </w:tc>
      </w:tr>
      <w:tr w:rsidR="00104188" w:rsidTr="00ED2A5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Pr="003B6C3A" w:rsidRDefault="00104188" w:rsidP="001041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972A0D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6447,49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104188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6739,51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D67BE9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7038,65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8" w:rsidRDefault="003F001C" w:rsidP="001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7344,91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6211D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9" w:name="Par1808"/>
      <w:bookmarkEnd w:id="9"/>
      <w:r w:rsidRPr="006211D1">
        <w:rPr>
          <w:rFonts w:cs="Times New Roman"/>
          <w:sz w:val="20"/>
          <w:szCs w:val="20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C96E0B" w:rsidRPr="006211D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10" w:name="Par1809"/>
      <w:bookmarkEnd w:id="10"/>
      <w:r w:rsidRPr="006211D1">
        <w:rPr>
          <w:rFonts w:cs="Times New Roman"/>
          <w:sz w:val="20"/>
          <w:szCs w:val="20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6211D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11" w:name="Par1810"/>
      <w:bookmarkEnd w:id="11"/>
      <w:r w:rsidRPr="006211D1">
        <w:rPr>
          <w:rFonts w:cs="Times New Roman"/>
          <w:sz w:val="20"/>
          <w:szCs w:val="20"/>
        </w:rPr>
        <w:t>&lt;***&gt; Указывается уровень профессионального образования и стаж работы сотрудников.</w:t>
      </w:r>
    </w:p>
    <w:p w:rsidR="00C96E0B" w:rsidRPr="006211D1" w:rsidRDefault="006211D1" w:rsidP="006211D1">
      <w:pPr>
        <w:widowControl w:val="0"/>
        <w:tabs>
          <w:tab w:val="left" w:pos="6286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6211D1">
        <w:rPr>
          <w:rFonts w:cs="Times New Roman"/>
          <w:sz w:val="20"/>
          <w:szCs w:val="20"/>
        </w:rPr>
        <w:tab/>
      </w:r>
    </w:p>
    <w:p w:rsidR="00C96E0B" w:rsidRPr="006211D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2" w:name="Par1812"/>
      <w:bookmarkEnd w:id="12"/>
      <w:r w:rsidRPr="006211D1">
        <w:rPr>
          <w:rFonts w:cs="Times New Roman"/>
          <w:szCs w:val="28"/>
        </w:rPr>
        <w:t>Раздел 2. Результат деятельности учреждения</w:t>
      </w:r>
    </w:p>
    <w:p w:rsidR="00C96E0B" w:rsidRPr="006211D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C96E0B" w:rsidRPr="006211D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814"/>
      <w:bookmarkEnd w:id="13"/>
      <w:r w:rsidRPr="006211D1">
        <w:rPr>
          <w:rFonts w:cs="Times New Roman"/>
          <w:szCs w:val="28"/>
        </w:rPr>
        <w:t xml:space="preserve">2.1. Изменение балансовой (остаточной) стоимости нефинансовых </w:t>
      </w:r>
      <w:r w:rsidRPr="006211D1">
        <w:rPr>
          <w:rFonts w:cs="Times New Roman"/>
          <w:szCs w:val="28"/>
        </w:rPr>
        <w:lastRenderedPageBreak/>
        <w:t>активов</w:t>
      </w:r>
    </w:p>
    <w:p w:rsidR="00C96E0B" w:rsidRPr="006211D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230"/>
        <w:gridCol w:w="1134"/>
        <w:gridCol w:w="2196"/>
      </w:tblGrid>
      <w:tr w:rsidR="00C96E0B" w:rsidTr="0033424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211D1" w:rsidP="0062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од 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211D1" w:rsidP="0062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од n 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3342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3342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554546,1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10933,1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-98,0%</w:t>
            </w:r>
          </w:p>
        </w:tc>
      </w:tr>
      <w:tr w:rsidR="00C96E0B" w:rsidTr="003342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128120,8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2809,4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-97,8%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830"/>
      <w:bookmarkEnd w:id="14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972"/>
      </w:tblGrid>
      <w:tr w:rsidR="00C96E0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6211D1">
              <w:rPr>
                <w:rFonts w:ascii="Courier New" w:hAnsi="Courier New" w:cs="Courier New"/>
                <w:sz w:val="18"/>
                <w:szCs w:val="18"/>
              </w:rPr>
              <w:t>2012 г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6211D1">
              <w:rPr>
                <w:rFonts w:ascii="Courier New" w:hAnsi="Courier New" w:cs="Courier New"/>
                <w:sz w:val="18"/>
                <w:szCs w:val="18"/>
              </w:rPr>
              <w:t>2013 г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n  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487,5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2BC" w:rsidRDefault="003D3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487,5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850"/>
      <w:bookmarkEnd w:id="15"/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 w:rsidP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 w:rsidP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од n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+55,06%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  <w:p w:rsidR="00A71D4E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 221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 223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 310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 340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10,10</w:t>
            </w:r>
          </w:p>
          <w:p w:rsidR="00334240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15,23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9,50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10,5217,96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24,41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33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+77,82%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+418,82%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-75,31%</w:t>
            </w: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+156,95%</w:t>
            </w:r>
          </w:p>
          <w:p w:rsidR="00A71D4E" w:rsidRDefault="00A71D4E" w:rsidP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2279,24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D4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 213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2279,24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71D4E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1890"/>
      <w:bookmarkEnd w:id="16"/>
      <w:r>
        <w:rPr>
          <w:rFonts w:cs="Times New Roman"/>
          <w:szCs w:val="28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rFonts w:cs="Times New Roman"/>
            <w:color w:val="0000FF"/>
            <w:szCs w:val="28"/>
          </w:rPr>
          <w:t>&lt;*&gt;</w:t>
        </w:r>
      </w:hyperlink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E51568">
              <w:rPr>
                <w:rFonts w:ascii="Courier New" w:hAnsi="Courier New" w:cs="Courier New"/>
                <w:sz w:val="20"/>
                <w:szCs w:val="20"/>
              </w:rPr>
              <w:t>2012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n-1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E51568">
              <w:rPr>
                <w:rFonts w:ascii="Courier New" w:hAnsi="Courier New" w:cs="Courier New"/>
                <w:sz w:val="20"/>
                <w:szCs w:val="20"/>
              </w:rPr>
              <w:t>2013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n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 w:rsidP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5156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17" w:name="Par1916"/>
      <w:bookmarkEnd w:id="17"/>
      <w:r w:rsidRPr="00E51568">
        <w:rPr>
          <w:rFonts w:cs="Times New Roman"/>
          <w:sz w:val="20"/>
          <w:szCs w:val="20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1918"/>
      <w:bookmarkEnd w:id="18"/>
      <w:r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E51568">
              <w:rPr>
                <w:rFonts w:ascii="Courier New" w:hAnsi="Courier New" w:cs="Courier New"/>
                <w:sz w:val="20"/>
                <w:szCs w:val="20"/>
              </w:rPr>
              <w:t>2012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n-1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E51568">
              <w:rPr>
                <w:rFonts w:ascii="Courier New" w:hAnsi="Courier New" w:cs="Courier New"/>
                <w:sz w:val="20"/>
                <w:szCs w:val="20"/>
              </w:rPr>
              <w:t>2013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од n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97B60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C0057">
      <w:pPr>
        <w:widowControl w:val="0"/>
        <w:autoSpaceDE w:val="0"/>
        <w:autoSpaceDN w:val="0"/>
        <w:adjustRightInd w:val="0"/>
        <w:spacing w:after="0" w:line="240" w:lineRule="auto"/>
        <w:ind w:right="111" w:firstLine="540"/>
        <w:jc w:val="both"/>
        <w:outlineLvl w:val="3"/>
        <w:rPr>
          <w:rFonts w:cs="Times New Roman"/>
          <w:szCs w:val="28"/>
        </w:rPr>
      </w:pPr>
      <w:bookmarkStart w:id="19" w:name="Par1940"/>
      <w:bookmarkEnd w:id="19"/>
      <w:r>
        <w:rPr>
          <w:rFonts w:cs="Times New Roman"/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5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563"/>
        <w:gridCol w:w="425"/>
        <w:gridCol w:w="567"/>
        <w:gridCol w:w="425"/>
        <w:gridCol w:w="426"/>
        <w:gridCol w:w="425"/>
        <w:gridCol w:w="425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567"/>
        <w:gridCol w:w="599"/>
        <w:gridCol w:w="768"/>
        <w:gridCol w:w="864"/>
      </w:tblGrid>
      <w:tr w:rsidR="00C96E0B" w:rsidTr="00CC0057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2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Tr="00CC0057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8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C96E0B" w:rsidTr="00CC0057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52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76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C0057" w:rsidTr="00CC0057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C0057" w:rsidTr="00CC005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C0057" w:rsidTr="00CC005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 w:rsidP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3E8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C0057" w:rsidTr="00CC005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1958"/>
      <w:bookmarkEnd w:id="20"/>
      <w:r>
        <w:rPr>
          <w:rFonts w:cs="Times New Roman"/>
          <w:szCs w:val="28"/>
        </w:rPr>
        <w:t>2.7.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51568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1987"/>
      <w:bookmarkEnd w:id="21"/>
      <w:r>
        <w:rPr>
          <w:rFonts w:cs="Times New Roman"/>
          <w:szCs w:val="28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9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7"/>
        <w:gridCol w:w="2268"/>
        <w:gridCol w:w="1417"/>
        <w:gridCol w:w="1560"/>
        <w:gridCol w:w="993"/>
      </w:tblGrid>
      <w:tr w:rsidR="00C96E0B" w:rsidTr="00DC3D5C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 w:rsidR="009A197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Утверждено лимитов</w:t>
            </w:r>
          </w:p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C96E0B" w:rsidTr="00DC3D5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233FE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A233FE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A233FE" w:rsidRDefault="00A233FE" w:rsidP="00FD56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A233FE">
              <w:rPr>
                <w:b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A233FE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A233FE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BB7565" w:rsidRDefault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70 803 650,68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BB7565" w:rsidRDefault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60 655 744,91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062931" w:rsidRDefault="000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2931">
              <w:rPr>
                <w:rFonts w:cs="Times New Roman"/>
                <w:b/>
                <w:sz w:val="20"/>
                <w:szCs w:val="20"/>
              </w:rPr>
              <w:t>85,7</w:t>
            </w:r>
          </w:p>
        </w:tc>
      </w:tr>
      <w:tr w:rsidR="008B3D45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A233FE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Default="008B3D45" w:rsidP="00DC3D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A233FE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Default="008B3D45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BB7565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53 971 234,14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BB7565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43 835 063,34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062931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81,2</w:t>
            </w:r>
          </w:p>
        </w:tc>
      </w:tr>
      <w:tr w:rsidR="00A233FE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A233FE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A233FE" w:rsidRDefault="009A1972" w:rsidP="00DC3D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Создание и содержание в целях ГО резерва МТС для ликвидации последствий ЧС</w:t>
            </w:r>
            <w:r w:rsidR="00DC3D5C">
              <w:rPr>
                <w:b/>
                <w:sz w:val="20"/>
                <w:szCs w:val="20"/>
                <w:lang w:eastAsia="ru-RU"/>
              </w:rPr>
              <w:t xml:space="preserve"> природного и техногенного характера на </w:t>
            </w:r>
            <w:r>
              <w:rPr>
                <w:b/>
                <w:sz w:val="20"/>
                <w:szCs w:val="20"/>
                <w:lang w:eastAsia="ru-RU"/>
              </w:rPr>
              <w:t>объектах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A233FE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D30075" w:rsidRDefault="00FD5698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2190400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BB7565" w:rsidRDefault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10 988 108,00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BB7565" w:rsidRDefault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2 432 961,66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062931" w:rsidRDefault="000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2931">
              <w:rPr>
                <w:rFonts w:cs="Times New Roman"/>
                <w:b/>
                <w:sz w:val="20"/>
                <w:szCs w:val="20"/>
              </w:rPr>
              <w:t>22,1</w:t>
            </w:r>
          </w:p>
        </w:tc>
      </w:tr>
      <w:tr w:rsidR="00DC3D5C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DC3D5C" w:rsidRDefault="00DC3D5C" w:rsidP="00234D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C3D5C">
              <w:rPr>
                <w:sz w:val="20"/>
                <w:szCs w:val="20"/>
                <w:lang w:eastAsia="ru-RU"/>
              </w:rPr>
              <w:t>Создание и содержание в целях ГО резерва МТС для ликвидации последствий ЧС природного и техногенного характера на объектах коммунальной инфраструктуры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Default="00DC3D5C" w:rsidP="00DC3D5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94005022190400244226</w:t>
            </w:r>
          </w:p>
          <w:p w:rsidR="00DC3D5C" w:rsidRPr="007946B9" w:rsidRDefault="00B95D9D" w:rsidP="00DC3D5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C3D5C" w:rsidRPr="007946B9">
              <w:rPr>
                <w:sz w:val="20"/>
                <w:szCs w:val="20"/>
                <w:lang w:eastAsia="ru-RU"/>
              </w:rPr>
              <w:t>41100003</w:t>
            </w:r>
            <w:r w:rsidR="00DC3D5C">
              <w:rPr>
                <w:sz w:val="20"/>
                <w:szCs w:val="20"/>
                <w:lang w:eastAsia="ru-RU"/>
              </w:rPr>
              <w:t>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C3D5C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DC3D5C" w:rsidRDefault="00DC3D5C" w:rsidP="00234D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C3D5C">
              <w:rPr>
                <w:sz w:val="20"/>
                <w:szCs w:val="20"/>
                <w:lang w:eastAsia="ru-RU"/>
              </w:rPr>
              <w:t>Создание и содержание в целях ГО резерва МТС для ликвидации последствий ЧС природного и техногенного характера на объектах коммунальной инфраструктуры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Default="00DC3D5C" w:rsidP="00DC3D5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94005022190400244310</w:t>
            </w:r>
          </w:p>
          <w:p w:rsidR="00DC3D5C" w:rsidRPr="007946B9" w:rsidRDefault="00B95D9D" w:rsidP="00DC3D5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C3D5C" w:rsidRPr="007946B9">
              <w:rPr>
                <w:sz w:val="20"/>
                <w:szCs w:val="20"/>
                <w:lang w:eastAsia="ru-RU"/>
              </w:rPr>
              <w:t>41100003</w:t>
            </w:r>
            <w:r w:rsidR="00DC3D5C">
              <w:rPr>
                <w:sz w:val="20"/>
                <w:szCs w:val="20"/>
                <w:lang w:eastAsia="ru-RU"/>
              </w:rPr>
              <w:t>60000000000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8 542 198,00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325 794,25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C" w:rsidRPr="00A233FE" w:rsidRDefault="00D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3,8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DC3D5C" w:rsidRDefault="00234D1D" w:rsidP="00234D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C3D5C">
              <w:rPr>
                <w:sz w:val="20"/>
                <w:szCs w:val="20"/>
                <w:lang w:eastAsia="ru-RU"/>
              </w:rPr>
              <w:t xml:space="preserve">Создание и содержание в </w:t>
            </w:r>
            <w:r w:rsidRPr="00DC3D5C">
              <w:rPr>
                <w:sz w:val="20"/>
                <w:szCs w:val="20"/>
                <w:lang w:eastAsia="ru-RU"/>
              </w:rPr>
              <w:lastRenderedPageBreak/>
              <w:t>целях ГО резерва МТС для ликвидации последствий ЧС природного и техногенного характера на объектах коммунальной инфраструктуры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Default="00234D1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94005022190400244340</w:t>
            </w:r>
          </w:p>
          <w:p w:rsidR="00234D1D" w:rsidRPr="007946B9" w:rsidRDefault="00B95D9D" w:rsidP="00234D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  <w:r w:rsidR="00234D1D" w:rsidRPr="007946B9">
              <w:rPr>
                <w:sz w:val="20"/>
                <w:szCs w:val="20"/>
                <w:lang w:eastAsia="ru-RU"/>
              </w:rPr>
              <w:t>41100003</w:t>
            </w:r>
            <w:r w:rsidR="00234D1D">
              <w:rPr>
                <w:sz w:val="20"/>
                <w:szCs w:val="20"/>
                <w:lang w:eastAsia="ru-RU"/>
              </w:rPr>
              <w:t>70000000000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2 241 910,00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2 107 167,41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94,0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A233FE">
              <w:rPr>
                <w:b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D30075" w:rsidRDefault="00234D1D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0075">
              <w:rPr>
                <w:rFonts w:cs="Times New Roman"/>
                <w:b/>
                <w:sz w:val="20"/>
                <w:szCs w:val="20"/>
              </w:rPr>
              <w:t>3510500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42 983 126,14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41 402 101,68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062931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2931">
              <w:rPr>
                <w:rFonts w:cs="Times New Roman"/>
                <w:b/>
                <w:sz w:val="20"/>
                <w:szCs w:val="20"/>
              </w:rPr>
              <w:t>96,3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A233FE">
              <w:rPr>
                <w:b/>
                <w:sz w:val="20"/>
                <w:szCs w:val="20"/>
                <w:lang w:eastAsia="ru-RU"/>
              </w:rPr>
              <w:t>Работы, услуги по содержанию имущества</w:t>
            </w:r>
            <w:r>
              <w:rPr>
                <w:b/>
                <w:sz w:val="20"/>
                <w:szCs w:val="20"/>
                <w:lang w:eastAsia="ru-RU"/>
              </w:rPr>
              <w:t xml:space="preserve"> (ТО и ТР муниципальных объектов)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29 241 421,13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27 977 334,65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062931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2931">
              <w:rPr>
                <w:rFonts w:cs="Times New Roman"/>
                <w:b/>
                <w:sz w:val="20"/>
                <w:szCs w:val="20"/>
              </w:rPr>
              <w:t>95,7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7946B9" w:rsidRDefault="00234D1D" w:rsidP="00B95D9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946B9">
              <w:rPr>
                <w:sz w:val="20"/>
                <w:szCs w:val="20"/>
                <w:lang w:eastAsia="ru-RU"/>
              </w:rPr>
              <w:t>94005023510500244225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B95D9D">
              <w:rPr>
                <w:sz w:val="20"/>
                <w:szCs w:val="20"/>
                <w:lang w:eastAsia="ru-RU"/>
              </w:rPr>
              <w:t>2</w:t>
            </w:r>
            <w:r w:rsidRPr="007946B9">
              <w:rPr>
                <w:sz w:val="20"/>
                <w:szCs w:val="20"/>
                <w:lang w:eastAsia="ru-RU"/>
              </w:rPr>
              <w:t>4110000329400003001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11 277 330,72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10 517 185,34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93,3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7946B9" w:rsidRDefault="00234D1D" w:rsidP="00B95D9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946B9">
              <w:rPr>
                <w:sz w:val="20"/>
                <w:szCs w:val="20"/>
                <w:lang w:eastAsia="ru-RU"/>
              </w:rPr>
              <w:t>94005023510500244225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B95D9D">
              <w:rPr>
                <w:sz w:val="20"/>
                <w:szCs w:val="20"/>
                <w:lang w:eastAsia="ru-RU"/>
              </w:rPr>
              <w:t>2</w:t>
            </w:r>
            <w:r w:rsidRPr="007946B9">
              <w:rPr>
                <w:sz w:val="20"/>
                <w:szCs w:val="20"/>
                <w:lang w:eastAsia="ru-RU"/>
              </w:rPr>
              <w:t>411000032940000300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3 039 995,95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3 039 995,95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7946B9" w:rsidRDefault="00234D1D" w:rsidP="00B95D9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946B9">
              <w:rPr>
                <w:sz w:val="20"/>
                <w:szCs w:val="20"/>
                <w:lang w:eastAsia="ru-RU"/>
              </w:rPr>
              <w:t>94005023510500244225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B95D9D">
              <w:rPr>
                <w:sz w:val="20"/>
                <w:szCs w:val="20"/>
                <w:lang w:eastAsia="ru-RU"/>
              </w:rPr>
              <w:t>2</w:t>
            </w:r>
            <w:r w:rsidRPr="007946B9">
              <w:rPr>
                <w:sz w:val="20"/>
                <w:szCs w:val="20"/>
                <w:lang w:eastAsia="ru-RU"/>
              </w:rPr>
              <w:t>411000032940000300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11 869 613,27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11 370 840,72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95,8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электроснабжения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7946B9" w:rsidRDefault="00234D1D" w:rsidP="00B95D9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946B9">
              <w:rPr>
                <w:sz w:val="20"/>
                <w:szCs w:val="20"/>
                <w:lang w:eastAsia="ru-RU"/>
              </w:rPr>
              <w:t>94005023510500244225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B95D9D">
              <w:rPr>
                <w:sz w:val="20"/>
                <w:szCs w:val="20"/>
                <w:lang w:eastAsia="ru-RU"/>
              </w:rPr>
              <w:t>2</w:t>
            </w:r>
            <w:r w:rsidRPr="007946B9">
              <w:rPr>
                <w:sz w:val="20"/>
                <w:szCs w:val="20"/>
                <w:lang w:eastAsia="ru-RU"/>
              </w:rPr>
              <w:t>411000032940000300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2 646 935,21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2 641 766,66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99,8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газоснабжения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7946B9" w:rsidRDefault="00234D1D" w:rsidP="00B95D9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946B9">
              <w:rPr>
                <w:sz w:val="20"/>
                <w:szCs w:val="20"/>
                <w:lang w:eastAsia="ru-RU"/>
              </w:rPr>
              <w:t>94005023510500244225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B95D9D">
              <w:rPr>
                <w:sz w:val="20"/>
                <w:szCs w:val="20"/>
                <w:lang w:eastAsia="ru-RU"/>
              </w:rPr>
              <w:t>2</w:t>
            </w:r>
            <w:r w:rsidRPr="007946B9">
              <w:rPr>
                <w:sz w:val="20"/>
                <w:szCs w:val="20"/>
                <w:lang w:eastAsia="ru-RU"/>
              </w:rPr>
              <w:t>411000032940000300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407 545,98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407 545,98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0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A233FE">
              <w:rPr>
                <w:b/>
                <w:sz w:val="20"/>
                <w:szCs w:val="20"/>
                <w:lang w:eastAsia="ru-RU"/>
              </w:rPr>
              <w:t>Прочие работы, услуги</w:t>
            </w:r>
            <w:r>
              <w:rPr>
                <w:b/>
                <w:sz w:val="20"/>
                <w:szCs w:val="20"/>
                <w:lang w:eastAsia="ru-RU"/>
              </w:rPr>
              <w:t xml:space="preserve"> (ТО и ТР бесхозяйных объектов)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13 741 705,01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13 424 767,03</w:t>
            </w:r>
          </w:p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062931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2931">
              <w:rPr>
                <w:rFonts w:cs="Times New Roman"/>
                <w:b/>
                <w:sz w:val="20"/>
                <w:szCs w:val="20"/>
              </w:rPr>
              <w:t>97,7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Default="00234D1D" w:rsidP="00590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94005023510500244226</w:t>
            </w:r>
          </w:p>
          <w:p w:rsidR="00234D1D" w:rsidRPr="007946B9" w:rsidRDefault="00B95D9D" w:rsidP="002A30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34D1D" w:rsidRPr="007946B9">
              <w:rPr>
                <w:sz w:val="20"/>
                <w:szCs w:val="20"/>
                <w:lang w:eastAsia="ru-RU"/>
              </w:rPr>
              <w:t>41100003</w:t>
            </w:r>
            <w:r w:rsidR="00234D1D">
              <w:rPr>
                <w:sz w:val="20"/>
                <w:szCs w:val="20"/>
                <w:lang w:eastAsia="ru-RU"/>
              </w:rPr>
              <w:t>3</w:t>
            </w:r>
            <w:r w:rsidR="00234D1D" w:rsidRPr="007946B9">
              <w:rPr>
                <w:sz w:val="20"/>
                <w:szCs w:val="20"/>
                <w:lang w:eastAsia="ru-RU"/>
              </w:rPr>
              <w:t>9400003001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6 734 973,50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6 536 209,63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97,0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Default="00234D1D" w:rsidP="00590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94005023510500244226</w:t>
            </w:r>
          </w:p>
          <w:p w:rsidR="00234D1D" w:rsidRPr="007946B9" w:rsidRDefault="00B95D9D" w:rsidP="002A30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34D1D" w:rsidRPr="007946B9">
              <w:rPr>
                <w:sz w:val="20"/>
                <w:szCs w:val="20"/>
                <w:lang w:eastAsia="ru-RU"/>
              </w:rPr>
              <w:t>41100003</w:t>
            </w:r>
            <w:r w:rsidR="00234D1D">
              <w:rPr>
                <w:sz w:val="20"/>
                <w:szCs w:val="20"/>
                <w:lang w:eastAsia="ru-RU"/>
              </w:rPr>
              <w:t>3</w:t>
            </w:r>
            <w:r w:rsidR="00234D1D" w:rsidRPr="007946B9">
              <w:rPr>
                <w:sz w:val="20"/>
                <w:szCs w:val="20"/>
                <w:lang w:eastAsia="ru-RU"/>
              </w:rPr>
              <w:t>940000300</w:t>
            </w:r>
            <w:r w:rsidR="00234D1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1 537 526,89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1 536 473,37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99,9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Default="00234D1D" w:rsidP="00590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94005023510500244226</w:t>
            </w:r>
          </w:p>
          <w:p w:rsidR="00234D1D" w:rsidRPr="007946B9" w:rsidRDefault="00B95D9D" w:rsidP="002A30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34D1D" w:rsidRPr="007946B9">
              <w:rPr>
                <w:sz w:val="20"/>
                <w:szCs w:val="20"/>
                <w:lang w:eastAsia="ru-RU"/>
              </w:rPr>
              <w:t>41100003</w:t>
            </w:r>
            <w:r w:rsidR="00234D1D">
              <w:rPr>
                <w:sz w:val="20"/>
                <w:szCs w:val="20"/>
                <w:lang w:eastAsia="ru-RU"/>
              </w:rPr>
              <w:t>3</w:t>
            </w:r>
            <w:r w:rsidR="00234D1D" w:rsidRPr="007946B9">
              <w:rPr>
                <w:sz w:val="20"/>
                <w:szCs w:val="20"/>
                <w:lang w:eastAsia="ru-RU"/>
              </w:rPr>
              <w:t>940000300</w:t>
            </w:r>
            <w:r w:rsidR="00234D1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3 333 781,44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3 333 781,44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электроснабжения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Default="00234D1D" w:rsidP="00590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94005023510500244226</w:t>
            </w:r>
          </w:p>
          <w:p w:rsidR="00234D1D" w:rsidRPr="007946B9" w:rsidRDefault="00B95D9D" w:rsidP="002A30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34D1D" w:rsidRPr="007946B9">
              <w:rPr>
                <w:sz w:val="20"/>
                <w:szCs w:val="20"/>
                <w:lang w:eastAsia="ru-RU"/>
              </w:rPr>
              <w:t>41100003</w:t>
            </w:r>
            <w:r w:rsidR="00234D1D">
              <w:rPr>
                <w:sz w:val="20"/>
                <w:szCs w:val="20"/>
                <w:lang w:eastAsia="ru-RU"/>
              </w:rPr>
              <w:t>3</w:t>
            </w:r>
            <w:r w:rsidR="00234D1D" w:rsidRPr="007946B9">
              <w:rPr>
                <w:sz w:val="20"/>
                <w:szCs w:val="20"/>
                <w:lang w:eastAsia="ru-RU"/>
              </w:rPr>
              <w:t>940000300</w:t>
            </w:r>
            <w:r w:rsidR="00234D1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1 477 825,18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1 360 704,59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92,1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Сети и объекты газоснабжения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Default="00234D1D" w:rsidP="00590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94005023510500244226</w:t>
            </w:r>
          </w:p>
          <w:p w:rsidR="00234D1D" w:rsidRPr="007946B9" w:rsidRDefault="00B95D9D" w:rsidP="002A30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34D1D" w:rsidRPr="007946B9">
              <w:rPr>
                <w:sz w:val="20"/>
                <w:szCs w:val="20"/>
                <w:lang w:eastAsia="ru-RU"/>
              </w:rPr>
              <w:t>41100003</w:t>
            </w:r>
            <w:r w:rsidR="00234D1D">
              <w:rPr>
                <w:sz w:val="20"/>
                <w:szCs w:val="20"/>
                <w:lang w:eastAsia="ru-RU"/>
              </w:rPr>
              <w:t>3</w:t>
            </w:r>
            <w:r w:rsidR="00234D1D" w:rsidRPr="007946B9">
              <w:rPr>
                <w:sz w:val="20"/>
                <w:szCs w:val="20"/>
                <w:lang w:eastAsia="ru-RU"/>
              </w:rPr>
              <w:t>940000300</w:t>
            </w:r>
            <w:r w:rsidR="00234D1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0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Техническая инвентаризация и паспортизация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Default="00234D1D" w:rsidP="005902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94005023510500244226</w:t>
            </w:r>
          </w:p>
          <w:p w:rsidR="00234D1D" w:rsidRPr="007946B9" w:rsidRDefault="00B95D9D" w:rsidP="002A30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34D1D" w:rsidRPr="007946B9">
              <w:rPr>
                <w:sz w:val="20"/>
                <w:szCs w:val="20"/>
                <w:lang w:eastAsia="ru-RU"/>
              </w:rPr>
              <w:t>41100003</w:t>
            </w:r>
            <w:r w:rsidR="00234D1D">
              <w:rPr>
                <w:sz w:val="20"/>
                <w:szCs w:val="20"/>
                <w:lang w:eastAsia="ru-RU"/>
              </w:rPr>
              <w:t>3</w:t>
            </w:r>
            <w:r w:rsidR="00234D1D" w:rsidRPr="007946B9">
              <w:rPr>
                <w:sz w:val="20"/>
                <w:szCs w:val="20"/>
                <w:lang w:eastAsia="ru-RU"/>
              </w:rPr>
              <w:t>940000300</w:t>
            </w:r>
            <w:r w:rsidR="00234D1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621 598,00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621 598,00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Обязательное страхование гражданской ответственности владельца опасных объектов (ОСГО)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Default="00234D1D" w:rsidP="00DC3D5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94005023510500244226</w:t>
            </w:r>
          </w:p>
          <w:p w:rsidR="00234D1D" w:rsidRPr="007946B9" w:rsidRDefault="00B95D9D" w:rsidP="002A30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34D1D" w:rsidRPr="007946B9">
              <w:rPr>
                <w:sz w:val="20"/>
                <w:szCs w:val="20"/>
                <w:lang w:eastAsia="ru-RU"/>
              </w:rPr>
              <w:t>41100003</w:t>
            </w:r>
            <w:r w:rsidR="00234D1D">
              <w:rPr>
                <w:sz w:val="20"/>
                <w:szCs w:val="20"/>
                <w:lang w:eastAsia="ru-RU"/>
              </w:rPr>
              <w:t>3</w:t>
            </w:r>
            <w:r w:rsidR="00234D1D" w:rsidRPr="007946B9">
              <w:rPr>
                <w:sz w:val="20"/>
                <w:szCs w:val="20"/>
                <w:lang w:eastAsia="ru-RU"/>
              </w:rPr>
              <w:t>940000300</w:t>
            </w:r>
            <w:r w:rsidR="00234D1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34D1D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 w:rsidP="00FD56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A233FE">
              <w:rPr>
                <w:b/>
                <w:sz w:val="20"/>
                <w:szCs w:val="20"/>
                <w:lang w:eastAsia="ru-RU"/>
              </w:rPr>
              <w:t>Расходы по содержанию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A233FE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C058AB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58AB">
              <w:rPr>
                <w:rFonts w:cs="Times New Roman"/>
                <w:b/>
                <w:sz w:val="20"/>
                <w:szCs w:val="20"/>
              </w:rPr>
              <w:t>3519900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16 832 416,54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BB7565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565">
              <w:rPr>
                <w:rFonts w:cs="Times New Roman"/>
                <w:b/>
                <w:sz w:val="20"/>
                <w:szCs w:val="20"/>
              </w:rPr>
              <w:t>16 820 681,57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D" w:rsidRPr="00062931" w:rsidRDefault="0023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2931">
              <w:rPr>
                <w:rFonts w:cs="Times New Roman"/>
                <w:b/>
                <w:sz w:val="20"/>
                <w:szCs w:val="20"/>
              </w:rPr>
              <w:t>99,9</w:t>
            </w: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94005053519900111211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4110000300000000000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8 666 196,00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8 666 196,00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0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Прочие выплаты. Ежемесячные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94005053519900112212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4110000310000000000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1 511,69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84,5</w:t>
            </w: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94005053519900111213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2 574 535,94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2 563 930,91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99,6</w:t>
            </w: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94005053519900242221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182 319,84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0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6E762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94005053519900242225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4110000320000000000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111 340,00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111 340,00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94005053519900242226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4110000330000000000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566 742,00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566 542,00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6E762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94005053519900242310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4110000360000000000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274 178,35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274 171,55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6E7624" w:rsidRDefault="00AE4C73" w:rsidP="006E762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7624">
              <w:rPr>
                <w:sz w:val="20"/>
                <w:szCs w:val="20"/>
                <w:lang w:eastAsia="ru-RU"/>
              </w:rPr>
              <w:t>Увеличение стоимости материальных</w:t>
            </w:r>
            <w:r>
              <w:rPr>
                <w:sz w:val="20"/>
                <w:szCs w:val="20"/>
                <w:lang w:eastAsia="ru-RU"/>
              </w:rPr>
              <w:t xml:space="preserve">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94005053519900242340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4110000370000000000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32 420,67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32 344,80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99,8</w:t>
            </w:r>
          </w:p>
        </w:tc>
      </w:tr>
      <w:tr w:rsidR="00AE4C73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 xml:space="preserve">Услуги связи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E4C73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94005053519900244221</w:t>
            </w:r>
          </w:p>
          <w:p w:rsidR="00AE4C73" w:rsidRPr="00F073B6" w:rsidRDefault="00B95D9D" w:rsidP="00AE4C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4C73">
              <w:rPr>
                <w:sz w:val="20"/>
                <w:szCs w:val="20"/>
                <w:lang w:eastAsia="ru-RU"/>
              </w:rPr>
              <w:t>4110000000000000000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618,31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A233FE" w:rsidRDefault="00AE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94005053519900244222</w:t>
            </w:r>
          </w:p>
          <w:p w:rsidR="0043266F" w:rsidRPr="00F073B6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14 781,00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14 287,00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96,7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06293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Коммунальные услуги                              Тепло</w:t>
            </w:r>
            <w:r>
              <w:rPr>
                <w:sz w:val="20"/>
                <w:szCs w:val="20"/>
                <w:lang w:eastAsia="ru-RU"/>
              </w:rPr>
              <w:t>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94005053519900244223</w:t>
            </w:r>
          </w:p>
          <w:p w:rsidR="0043266F" w:rsidRPr="00F073B6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4110000040000000000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79 799,95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Коммунальные услуги           Электроэнергия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94005053519900244223</w:t>
            </w:r>
          </w:p>
          <w:p w:rsidR="0043266F" w:rsidRPr="00F073B6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4110000060000000000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Коммунальные услуги                   Водоснабжение и водоотведение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94005053519900244223</w:t>
            </w:r>
          </w:p>
          <w:p w:rsidR="0043266F" w:rsidRPr="00F073B6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4110000070000000000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11 150,69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11 150,69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94005053519900244225</w:t>
            </w:r>
          </w:p>
          <w:p w:rsidR="0043266F" w:rsidRPr="00F073B6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4110000320000000000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311 760,32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311 760,32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94005053519900244226</w:t>
            </w:r>
          </w:p>
          <w:p w:rsidR="0043266F" w:rsidRPr="00F073B6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4110000330000000000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336 219,53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336 219,53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6E762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94005053519900244310</w:t>
            </w:r>
          </w:p>
          <w:p w:rsidR="0043266F" w:rsidRPr="00F073B6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4110000360000000000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72 955,00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72 955,00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6E7624" w:rsidRDefault="0043266F" w:rsidP="006E762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7624">
              <w:rPr>
                <w:sz w:val="20"/>
                <w:szCs w:val="20"/>
                <w:lang w:eastAsia="ru-RU"/>
              </w:rPr>
              <w:t>Увеличение стоимости материальных</w:t>
            </w:r>
            <w:r>
              <w:rPr>
                <w:sz w:val="20"/>
                <w:szCs w:val="20"/>
                <w:lang w:eastAsia="ru-RU"/>
              </w:rPr>
              <w:t xml:space="preserve">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94005053519900244340</w:t>
            </w:r>
          </w:p>
          <w:p w:rsidR="0043266F" w:rsidRPr="00F073B6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4110000370000000000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476 665,34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476 665,34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8B3D45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A233FE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A233FE" w:rsidRDefault="008B3D45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A233FE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Default="008B3D45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94005053519900831290</w:t>
            </w:r>
          </w:p>
          <w:p w:rsidR="008B3D45" w:rsidRPr="00FD671B" w:rsidRDefault="008B3D45" w:rsidP="008B3D45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24110000350000000000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5" w:rsidRPr="00A233FE" w:rsidRDefault="008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Прочие расходы                    Налог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94005053519900851290</w:t>
            </w:r>
          </w:p>
          <w:p w:rsidR="0043266F" w:rsidRPr="00FD671B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4110000190000000000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2 464 889,00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2 464 889,00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Прочие расходы                                  Налог транспортный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94005053519900852290</w:t>
            </w:r>
          </w:p>
          <w:p w:rsidR="0043266F" w:rsidRPr="00FD671B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4110000210000000000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BB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156 128,00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BB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156 128,00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43266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 w:rsidP="00FD56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33FE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Default="0043266F" w:rsidP="008B3D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94005053519900852290</w:t>
            </w:r>
          </w:p>
          <w:p w:rsidR="0043266F" w:rsidRPr="00FD671B" w:rsidRDefault="00B95D9D" w:rsidP="008B3D45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3266F">
              <w:rPr>
                <w:sz w:val="20"/>
                <w:szCs w:val="20"/>
                <w:lang w:eastAsia="ru-RU"/>
              </w:rPr>
              <w:t>4110000350000000000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15 051,64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15 051,64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F" w:rsidRPr="00A233FE" w:rsidRDefault="0043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</w:tbl>
    <w:p w:rsidR="00A233FE" w:rsidRDefault="00A23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rFonts w:cs="Times New Roman"/>
            <w:color w:val="0000FF"/>
            <w:szCs w:val="28"/>
          </w:rPr>
          <w:t>&lt;*&gt;</w:t>
        </w:r>
      </w:hyperlink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C96E0B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 xml:space="preserve">год n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2" w:name="Par2014"/>
      <w:bookmarkEnd w:id="22"/>
      <w:r>
        <w:rPr>
          <w:rFonts w:cs="Times New Roman"/>
          <w:szCs w:val="28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3" w:name="Par2016"/>
      <w:bookmarkEnd w:id="23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казенным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95D9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2019"/>
      <w:bookmarkEnd w:id="24"/>
      <w:r>
        <w:rPr>
          <w:rFonts w:cs="Times New Roman"/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81"/>
      </w:tblGrid>
      <w:tr w:rsidR="00C96E0B" w:rsidTr="00F97B6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203E8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     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D203E8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       </w:t>
            </w:r>
          </w:p>
        </w:tc>
      </w:tr>
      <w:tr w:rsidR="00C96E0B" w:rsidTr="00F97B6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F97B6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F97B6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661721,1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 w:rsidP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554546,1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 w:rsidP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554546,1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 w:rsidP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10993,3</w:t>
            </w:r>
          </w:p>
        </w:tc>
      </w:tr>
      <w:tr w:rsidR="00C96E0B" w:rsidTr="00F97B6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F97B6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526662,7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468600,6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468600,6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5845,9</w:t>
            </w:r>
          </w:p>
        </w:tc>
      </w:tr>
      <w:tr w:rsidR="00C96E0B" w:rsidTr="00F97B6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F97B6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270033,0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271753,3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271753,3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40150,3</w:t>
            </w:r>
          </w:p>
        </w:tc>
      </w:tr>
      <w:tr w:rsidR="00C96E0B" w:rsidTr="00F97B6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9235,0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9233,5</w:t>
            </w:r>
          </w:p>
        </w:tc>
      </w:tr>
      <w:tr w:rsidR="00C96E0B" w:rsidTr="00F97B6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135058,1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85945,5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85945,5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5147,4</w:t>
            </w:r>
          </w:p>
        </w:tc>
      </w:tr>
      <w:tr w:rsidR="00C96E0B" w:rsidTr="00F97B6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F97B6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73678,4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70005,9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70005,9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6109,3</w:t>
            </w:r>
          </w:p>
        </w:tc>
      </w:tr>
      <w:tr w:rsidR="00C96E0B" w:rsidTr="00F97B6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1347,7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1548,8</w:t>
            </w:r>
          </w:p>
        </w:tc>
      </w:tr>
      <w:tr w:rsidR="00C96E0B" w:rsidTr="00F97B6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159811,9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128120,8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128120,8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2809,4</w:t>
            </w:r>
          </w:p>
        </w:tc>
      </w:tr>
      <w:tr w:rsidR="00C96E0B" w:rsidTr="00F97B6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F97B6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157991,2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127086,4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127086,4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2144,5</w:t>
            </w:r>
          </w:p>
        </w:tc>
      </w:tr>
      <w:tr w:rsidR="00C96E0B" w:rsidTr="00F97B6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F97B6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69666,9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64880,5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64880,5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F97B6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6658,8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F97B6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1034,4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664,9</w:t>
            </w:r>
          </w:p>
        </w:tc>
      </w:tr>
      <w:tr w:rsidR="00C96E0B" w:rsidTr="00F97B6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F97B6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F97B6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2099"/>
      <w:bookmarkEnd w:id="25"/>
      <w:r>
        <w:rPr>
          <w:rFonts w:cs="Times New Roman"/>
          <w:szCs w:val="28"/>
        </w:rPr>
        <w:t>3.2. Информация об использовании имущества, закрепленного за муниципальным казенным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203E8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D203E8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n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20727,5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18706,2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18706,2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20727,5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18706,2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18706,2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 w:rsidP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96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2158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14338,9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2161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96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180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183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3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0" w:name="Par2200"/>
      <w:bookmarkEnd w:id="30"/>
      <w:r>
        <w:rPr>
          <w:rFonts w:cs="Times New Roman"/>
          <w:szCs w:val="28"/>
        </w:rPr>
        <w:t xml:space="preserve">&lt;*&gt; В графах 4-7 по </w:t>
      </w:r>
      <w:hyperlink w:anchor="Par2158" w:history="1">
        <w:r>
          <w:rPr>
            <w:rFonts w:cs="Times New Roman"/>
            <w:color w:val="0000FF"/>
            <w:szCs w:val="28"/>
          </w:rPr>
          <w:t>строкам 2.1.1</w:t>
        </w:r>
      </w:hyperlink>
      <w:r>
        <w:rPr>
          <w:rFonts w:cs="Times New Roman"/>
          <w:szCs w:val="28"/>
        </w:rPr>
        <w:t xml:space="preserve">, </w:t>
      </w:r>
      <w:hyperlink w:anchor="Par2161" w:history="1">
        <w:r>
          <w:rPr>
            <w:rFonts w:cs="Times New Roman"/>
            <w:color w:val="0000FF"/>
            <w:szCs w:val="28"/>
          </w:rPr>
          <w:t>2.1.2</w:t>
        </w:r>
      </w:hyperlink>
      <w:r>
        <w:rPr>
          <w:rFonts w:cs="Times New Roman"/>
          <w:szCs w:val="28"/>
        </w:rPr>
        <w:t xml:space="preserve">, </w:t>
      </w:r>
      <w:hyperlink w:anchor="Par2180" w:history="1">
        <w:r>
          <w:rPr>
            <w:rFonts w:cs="Times New Roman"/>
            <w:color w:val="0000FF"/>
            <w:szCs w:val="28"/>
          </w:rPr>
          <w:t>3.1</w:t>
        </w:r>
      </w:hyperlink>
      <w:r>
        <w:rPr>
          <w:rFonts w:cs="Times New Roman"/>
          <w:szCs w:val="28"/>
        </w:rPr>
        <w:t xml:space="preserve">, </w:t>
      </w:r>
      <w:hyperlink w:anchor="Par2183" w:history="1">
        <w:r>
          <w:rPr>
            <w:rFonts w:cs="Times New Roman"/>
            <w:color w:val="0000FF"/>
            <w:szCs w:val="28"/>
          </w:rPr>
          <w:t>3.2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203E8" w:rsidRDefault="00D203E8">
      <w:pPr>
        <w:pStyle w:val="ConsPlusNonformat"/>
      </w:pPr>
    </w:p>
    <w:p w:rsidR="00C96E0B" w:rsidRDefault="00901C0F">
      <w:pPr>
        <w:pStyle w:val="ConsPlusNonformat"/>
      </w:pPr>
      <w:r>
        <w:t xml:space="preserve">Главный бухгалтер      </w:t>
      </w:r>
      <w:r w:rsidR="00C96E0B">
        <w:t xml:space="preserve"> _______________ </w:t>
      </w:r>
      <w:r>
        <w:t>Г.Е. Бабкина</w:t>
      </w:r>
    </w:p>
    <w:p w:rsidR="00C96E0B" w:rsidRDefault="00901C0F">
      <w:pPr>
        <w:pStyle w:val="ConsPlusNonformat"/>
      </w:pPr>
      <w:r>
        <w:t>Тел. 212-32-47</w:t>
      </w:r>
      <w:r w:rsidR="00C96E0B">
        <w:t xml:space="preserve">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Исполнитель (лицо, ответственное</w:t>
      </w:r>
    </w:p>
    <w:p w:rsidR="00C96E0B" w:rsidRDefault="00901C0F">
      <w:pPr>
        <w:pStyle w:val="ConsPlusNonformat"/>
      </w:pPr>
      <w:r>
        <w:t xml:space="preserve">за составление отчета) </w:t>
      </w:r>
      <w:r w:rsidR="00C96E0B">
        <w:t xml:space="preserve">_______________ </w:t>
      </w:r>
      <w:r>
        <w:t xml:space="preserve">Н.В. </w:t>
      </w:r>
      <w:proofErr w:type="spellStart"/>
      <w:r>
        <w:t>Ельшина</w:t>
      </w:r>
      <w:proofErr w:type="spellEnd"/>
    </w:p>
    <w:p w:rsidR="00C96E0B" w:rsidRDefault="00901C0F">
      <w:pPr>
        <w:pStyle w:val="ConsPlusNonformat"/>
      </w:pPr>
      <w:r>
        <w:t>тел. 212-24-34</w:t>
      </w:r>
      <w:r w:rsidR="00C96E0B">
        <w:t xml:space="preserve">         (подпись)        (расшифровка подписи)</w:t>
      </w:r>
    </w:p>
    <w:p w:rsidR="00C96E0B" w:rsidRDefault="00C96E0B">
      <w:pPr>
        <w:pStyle w:val="ConsPlusNonformat"/>
      </w:pPr>
    </w:p>
    <w:p w:rsidR="00D203E8" w:rsidRDefault="00D203E8">
      <w:pPr>
        <w:pStyle w:val="ConsPlusNonformat"/>
      </w:pP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eastAsia="Times New Roman" w:cs="Times New Roman"/>
          <w:sz w:val="24"/>
          <w:szCs w:val="24"/>
          <w:lang w:eastAsia="ru-RU"/>
        </w:rPr>
        <w:t>СОГЛАСОВАН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eastAsia="Times New Roman" w:cs="Times New Roman"/>
          <w:sz w:val="24"/>
          <w:szCs w:val="24"/>
          <w:lang w:eastAsia="ru-RU"/>
        </w:rPr>
        <w:t>Начальник департамента жилищно-коммунального хозяйства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eastAsia="Times New Roman" w:cs="Times New Roman"/>
          <w:sz w:val="24"/>
          <w:szCs w:val="24"/>
          <w:lang w:eastAsia="ru-RU"/>
        </w:rPr>
        <w:t>администрации города Перми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 </w:t>
      </w:r>
      <w:r w:rsidRPr="007E185E">
        <w:rPr>
          <w:rFonts w:eastAsia="Times New Roman" w:cs="Times New Roman"/>
          <w:sz w:val="24"/>
          <w:szCs w:val="24"/>
          <w:lang w:eastAsia="ru-RU"/>
        </w:rPr>
        <w:t xml:space="preserve">Э.Ю. Буланов 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eastAsia="Times New Roman" w:cs="Times New Roman"/>
          <w:sz w:val="24"/>
          <w:szCs w:val="24"/>
          <w:lang w:eastAsia="ru-RU"/>
        </w:rPr>
        <w:t>СОГЛАСОВАН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eastAsia="Times New Roman" w:cs="Times New Roman"/>
          <w:sz w:val="24"/>
          <w:szCs w:val="24"/>
          <w:lang w:eastAsia="ru-RU"/>
        </w:rPr>
        <w:t>Начальник департамента имущественных отношений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eastAsia="Times New Roman" w:cs="Times New Roman"/>
          <w:sz w:val="24"/>
          <w:szCs w:val="24"/>
          <w:lang w:eastAsia="ru-RU"/>
        </w:rPr>
        <w:t>администрации города Перми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8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 </w:t>
      </w:r>
      <w:r w:rsidRPr="007E185E">
        <w:rPr>
          <w:rFonts w:eastAsia="Times New Roman" w:cs="Times New Roman"/>
          <w:sz w:val="24"/>
          <w:szCs w:val="24"/>
          <w:lang w:eastAsia="ru-RU"/>
        </w:rPr>
        <w:t>Л.А. Толмачева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eastAsia="Times New Roman" w:cs="Times New Roman"/>
          <w:sz w:val="24"/>
          <w:szCs w:val="24"/>
          <w:lang w:eastAsia="ru-RU"/>
        </w:rPr>
        <w:t>Отчет о деятельности муниципального казенного учреждения города Перми «Управление строительства города Перми» за период с 01.01.2013 по 31.12.2013, размещенный ранее на официальном сайте муниципального образования город Пермь в информационно телекоммуникационной сети Интернет, считать недействительным</w:t>
      </w:r>
      <w:r w:rsidRPr="007E18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w:anchor="Par2233" w:history="1">
        <w:r w:rsidRPr="007E185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7E185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85E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7E185E" w:rsidRPr="007E185E" w:rsidRDefault="007E185E" w:rsidP="007E1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16"/>
          <w:szCs w:val="16"/>
          <w:lang w:eastAsia="ru-RU"/>
        </w:rPr>
      </w:pPr>
      <w:bookmarkStart w:id="31" w:name="Par2233"/>
      <w:bookmarkEnd w:id="31"/>
      <w:r w:rsidRPr="007E185E">
        <w:rPr>
          <w:rFonts w:eastAsia="Times New Roman" w:cs="Times New Roman"/>
          <w:sz w:val="16"/>
          <w:szCs w:val="16"/>
          <w:lang w:eastAsia="ru-RU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pStyle w:val="ConsPlusNonformat"/>
      </w:pPr>
      <w:bookmarkStart w:id="32" w:name="Par2239"/>
      <w:bookmarkStart w:id="33" w:name="Par2588"/>
      <w:bookmarkEnd w:id="32"/>
      <w:bookmarkEnd w:id="33"/>
      <w:r>
        <w:t>____________________________________/______________ "__" _________ 201__ г.</w:t>
      </w:r>
    </w:p>
    <w:p w:rsidR="00C96E0B" w:rsidRDefault="00C96E0B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C96E0B" w:rsidRDefault="00C96E0B">
      <w:pPr>
        <w:pStyle w:val="ConsPlusNonformat"/>
      </w:pPr>
      <w:r>
        <w:t xml:space="preserve">       контактный телефон)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621D5F" w:rsidRDefault="00621D5F"/>
    <w:sectPr w:rsidR="00621D5F" w:rsidSect="00CC0057">
      <w:pgSz w:w="11905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62931"/>
    <w:rsid w:val="000856FA"/>
    <w:rsid w:val="000C13D1"/>
    <w:rsid w:val="00104188"/>
    <w:rsid w:val="0012187E"/>
    <w:rsid w:val="00174E13"/>
    <w:rsid w:val="001C6FBD"/>
    <w:rsid w:val="001E227A"/>
    <w:rsid w:val="00234D1D"/>
    <w:rsid w:val="00286F9A"/>
    <w:rsid w:val="002A3046"/>
    <w:rsid w:val="00334240"/>
    <w:rsid w:val="003B6C3A"/>
    <w:rsid w:val="003D32BC"/>
    <w:rsid w:val="003F001C"/>
    <w:rsid w:val="0043266F"/>
    <w:rsid w:val="004B5823"/>
    <w:rsid w:val="004E0599"/>
    <w:rsid w:val="004E55D7"/>
    <w:rsid w:val="0059027F"/>
    <w:rsid w:val="005A082D"/>
    <w:rsid w:val="006211D1"/>
    <w:rsid w:val="00621D5F"/>
    <w:rsid w:val="006C57CB"/>
    <w:rsid w:val="006E7624"/>
    <w:rsid w:val="00706391"/>
    <w:rsid w:val="00721AE4"/>
    <w:rsid w:val="0078770A"/>
    <w:rsid w:val="007E185E"/>
    <w:rsid w:val="008B3D45"/>
    <w:rsid w:val="008E251E"/>
    <w:rsid w:val="00901C0F"/>
    <w:rsid w:val="00962A3E"/>
    <w:rsid w:val="00972A0D"/>
    <w:rsid w:val="009A1972"/>
    <w:rsid w:val="00A233FE"/>
    <w:rsid w:val="00A71D4E"/>
    <w:rsid w:val="00AC6454"/>
    <w:rsid w:val="00AE4C73"/>
    <w:rsid w:val="00AE4DC2"/>
    <w:rsid w:val="00B24A9F"/>
    <w:rsid w:val="00B365BF"/>
    <w:rsid w:val="00B7435B"/>
    <w:rsid w:val="00B95D9D"/>
    <w:rsid w:val="00BB7565"/>
    <w:rsid w:val="00C058AB"/>
    <w:rsid w:val="00C26D5D"/>
    <w:rsid w:val="00C96E0B"/>
    <w:rsid w:val="00CC0057"/>
    <w:rsid w:val="00D203E8"/>
    <w:rsid w:val="00D30075"/>
    <w:rsid w:val="00D35157"/>
    <w:rsid w:val="00D67BE9"/>
    <w:rsid w:val="00DB474F"/>
    <w:rsid w:val="00DB77CD"/>
    <w:rsid w:val="00DC3D5C"/>
    <w:rsid w:val="00E03921"/>
    <w:rsid w:val="00E35C82"/>
    <w:rsid w:val="00E44A22"/>
    <w:rsid w:val="00E51568"/>
    <w:rsid w:val="00ED2A5E"/>
    <w:rsid w:val="00ED7218"/>
    <w:rsid w:val="00F1400C"/>
    <w:rsid w:val="00F97B60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EB86-B083-4EA4-9ED6-8F5E22CB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cp:lastPrinted>2014-01-27T09:01:00Z</cp:lastPrinted>
  <dcterms:created xsi:type="dcterms:W3CDTF">2014-03-25T09:50:00Z</dcterms:created>
  <dcterms:modified xsi:type="dcterms:W3CDTF">2014-03-25T09:50:00Z</dcterms:modified>
</cp:coreProperties>
</file>