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E" w:rsidRDefault="00133FDE" w:rsidP="00133FDE">
      <w:pPr>
        <w:ind w:firstLine="0"/>
      </w:pPr>
      <w:bookmarkStart w:id="0" w:name="_GoBack"/>
      <w:bookmarkEnd w:id="0"/>
      <w:r>
        <w:t xml:space="preserve">О внесении изменений в </w:t>
      </w:r>
    </w:p>
    <w:p w:rsidR="00133FDE" w:rsidRDefault="00133FDE" w:rsidP="00133FDE">
      <w:pPr>
        <w:ind w:firstLine="0"/>
      </w:pPr>
      <w:r>
        <w:t>Положение об осуществлении</w:t>
      </w:r>
    </w:p>
    <w:p w:rsidR="00133FDE" w:rsidRDefault="00133FDE" w:rsidP="00133FDE">
      <w:pPr>
        <w:ind w:firstLine="0"/>
      </w:pPr>
      <w:r>
        <w:t>функций и полномочий учредителя</w:t>
      </w:r>
    </w:p>
    <w:p w:rsidR="00133FDE" w:rsidRDefault="00133FDE" w:rsidP="00133FDE">
      <w:pPr>
        <w:ind w:firstLine="0"/>
      </w:pPr>
      <w:r>
        <w:t>муниципального автономного</w:t>
      </w:r>
    </w:p>
    <w:p w:rsidR="00133FDE" w:rsidRDefault="00133FDE" w:rsidP="00133FDE">
      <w:pPr>
        <w:ind w:firstLine="0"/>
      </w:pPr>
      <w:r>
        <w:t>учреждения города Перми,</w:t>
      </w:r>
    </w:p>
    <w:p w:rsidR="00133FDE" w:rsidRDefault="00133FDE" w:rsidP="00133FDE">
      <w:pPr>
        <w:ind w:firstLine="0"/>
      </w:pPr>
      <w:proofErr w:type="gramStart"/>
      <w:r>
        <w:t>утвержденного</w:t>
      </w:r>
      <w:proofErr w:type="gramEnd"/>
      <w:r>
        <w:t xml:space="preserve"> постановлением</w:t>
      </w:r>
    </w:p>
    <w:p w:rsidR="00133FDE" w:rsidRDefault="00133FDE" w:rsidP="00133FDE">
      <w:pPr>
        <w:ind w:firstLine="0"/>
      </w:pPr>
      <w:r>
        <w:t>администрации г. Перми</w:t>
      </w:r>
    </w:p>
    <w:p w:rsidR="00133FDE" w:rsidRDefault="00133FDE" w:rsidP="00133FDE">
      <w:pPr>
        <w:ind w:firstLine="0"/>
      </w:pPr>
      <w:r>
        <w:t>от 22.01.2008 № 21</w:t>
      </w:r>
    </w:p>
    <w:p w:rsidR="00133FDE" w:rsidRDefault="00133FDE" w:rsidP="00D90A92">
      <w:pPr>
        <w:ind w:firstLine="0"/>
      </w:pPr>
    </w:p>
    <w:p w:rsidR="00133FDE" w:rsidRDefault="00133FDE" w:rsidP="00133FDE">
      <w:r>
        <w:t>В целях актуализации нормативных правовых актов города Перми</w:t>
      </w:r>
    </w:p>
    <w:p w:rsidR="00133FDE" w:rsidRDefault="00133FDE" w:rsidP="00133FDE">
      <w:pPr>
        <w:ind w:firstLine="0"/>
      </w:pPr>
      <w:r>
        <w:t>администрация города Перми ПОСТАНОВЛЯЕТ:</w:t>
      </w:r>
    </w:p>
    <w:p w:rsidR="00133FDE" w:rsidRDefault="00133FDE" w:rsidP="00133FDE">
      <w:pPr>
        <w:tabs>
          <w:tab w:val="left" w:pos="1134"/>
        </w:tabs>
        <w:ind w:firstLine="709"/>
      </w:pPr>
      <w:r>
        <w:t>1. Внести в Положение об осуществлении функций и полномочий учредителя</w:t>
      </w:r>
      <w:r w:rsidRPr="009D53DC">
        <w:t xml:space="preserve"> </w:t>
      </w:r>
      <w:r>
        <w:t>муниципального автономного учреждения города Перми,</w:t>
      </w:r>
      <w:r w:rsidRPr="00BF7FD6">
        <w:t xml:space="preserve"> </w:t>
      </w:r>
      <w:r>
        <w:t>утвержденное постановлением администрации города Перми от 22 января 2008 г. № 21 (в ред. от 29.02.2012 № 71,</w:t>
      </w:r>
      <w:r w:rsidRPr="00133FDE">
        <w:rPr>
          <w:rFonts w:eastAsiaTheme="minorHAnsi"/>
          <w:sz w:val="24"/>
          <w:lang w:eastAsia="en-US"/>
        </w:rPr>
        <w:t xml:space="preserve"> </w:t>
      </w:r>
      <w:r w:rsidRPr="00133FDE">
        <w:rPr>
          <w:rFonts w:eastAsiaTheme="minorHAnsi"/>
          <w:szCs w:val="28"/>
          <w:lang w:eastAsia="en-US"/>
        </w:rPr>
        <w:t xml:space="preserve">от 03.02.2014 </w:t>
      </w:r>
      <w:hyperlink r:id="rId5" w:history="1">
        <w:r w:rsidRPr="00133FDE">
          <w:rPr>
            <w:rFonts w:eastAsiaTheme="minorHAnsi"/>
            <w:szCs w:val="28"/>
            <w:lang w:eastAsia="en-US"/>
          </w:rPr>
          <w:t>№ 51</w:t>
        </w:r>
        <w:r w:rsidRPr="00133FDE">
          <w:rPr>
            <w:rFonts w:eastAsiaTheme="minorHAnsi"/>
            <w:color w:val="0000FF"/>
            <w:szCs w:val="28"/>
            <w:lang w:eastAsia="en-US"/>
          </w:rPr>
          <w:t xml:space="preserve"> </w:t>
        </w:r>
      </w:hyperlink>
      <w:r>
        <w:t>), следующие изменения:</w:t>
      </w:r>
    </w:p>
    <w:p w:rsidR="00133FDE" w:rsidRDefault="00133FDE" w:rsidP="00133FDE">
      <w:pPr>
        <w:pStyle w:val="a5"/>
        <w:tabs>
          <w:tab w:val="left" w:pos="1134"/>
        </w:tabs>
        <w:spacing w:after="0" w:line="240" w:lineRule="auto"/>
        <w:ind w:left="0" w:firstLine="709"/>
        <w:jc w:val="both"/>
      </w:pPr>
      <w:r>
        <w:t>1.1. пункт 2.1.7 изложить в следующей редакции:</w:t>
      </w:r>
    </w:p>
    <w:p w:rsidR="00133FDE" w:rsidRDefault="00133FDE" w:rsidP="004E1D11">
      <w:pPr>
        <w:autoSpaceDE w:val="0"/>
        <w:autoSpaceDN w:val="0"/>
        <w:adjustRightInd w:val="0"/>
        <w:ind w:firstLine="540"/>
      </w:pPr>
      <w:r>
        <w:t>«2.1.7.</w:t>
      </w:r>
      <w:r w:rsidR="004E1D11">
        <w:rPr>
          <w:rFonts w:eastAsiaTheme="minorHAnsi"/>
          <w:szCs w:val="28"/>
          <w:lang w:eastAsia="en-US"/>
        </w:rPr>
        <w:t xml:space="preserve"> </w:t>
      </w:r>
      <w:proofErr w:type="gramStart"/>
      <w:r w:rsidR="004E1D11">
        <w:rPr>
          <w:rFonts w:eastAsiaTheme="minorHAnsi"/>
          <w:szCs w:val="28"/>
          <w:lang w:eastAsia="en-US"/>
        </w:rPr>
        <w:t>Издает приказ о даче согласия автономному учреждению на распоряжение недвижимым имуществом, закрепленным за ним учредителем или приобретенным за счет средств, выделенных учредителем на приобретение этого имущества, а также особо ценным движимым имуществом, закрепленным за ним учредителем или приобретенным за счет средств, выделенных учредителем на приобретение этого имущества на основании разр</w:t>
      </w:r>
      <w:r w:rsidR="002646B6">
        <w:rPr>
          <w:rFonts w:eastAsiaTheme="minorHAnsi"/>
          <w:szCs w:val="28"/>
          <w:lang w:eastAsia="en-US"/>
        </w:rPr>
        <w:t xml:space="preserve">ешения </w:t>
      </w:r>
      <w:r w:rsidR="004E1D11">
        <w:rPr>
          <w:rFonts w:eastAsiaTheme="minorHAnsi"/>
          <w:szCs w:val="28"/>
          <w:lang w:eastAsia="en-US"/>
        </w:rPr>
        <w:t>департамента имущественных отношений администрации г. Перми</w:t>
      </w:r>
      <w:r w:rsidR="002646B6">
        <w:t>.»;</w:t>
      </w:r>
      <w:proofErr w:type="gramEnd"/>
    </w:p>
    <w:p w:rsidR="002646B6" w:rsidRDefault="00B7433A" w:rsidP="004E1D11">
      <w:pPr>
        <w:autoSpaceDE w:val="0"/>
        <w:autoSpaceDN w:val="0"/>
        <w:adjustRightInd w:val="0"/>
        <w:ind w:firstLine="540"/>
      </w:pPr>
      <w:r>
        <w:t>1.2</w:t>
      </w:r>
      <w:r w:rsidR="002646B6">
        <w:t>.</w:t>
      </w:r>
      <w:r>
        <w:t xml:space="preserve"> </w:t>
      </w:r>
      <w:r w:rsidR="002646B6">
        <w:t>дополнить пунктом 2.1.17</w:t>
      </w:r>
      <w:r w:rsidR="002646B6" w:rsidRPr="002646B6">
        <w:rPr>
          <w:vertAlign w:val="superscript"/>
        </w:rPr>
        <w:t>1</w:t>
      </w:r>
      <w:r w:rsidR="002646B6" w:rsidRPr="002646B6">
        <w:t xml:space="preserve"> следующего содержания</w:t>
      </w:r>
      <w:r w:rsidR="002646B6">
        <w:t>:</w:t>
      </w:r>
    </w:p>
    <w:p w:rsidR="00263869" w:rsidRDefault="002646B6" w:rsidP="004E1D11">
      <w:pPr>
        <w:autoSpaceDE w:val="0"/>
        <w:autoSpaceDN w:val="0"/>
        <w:adjustRightInd w:val="0"/>
        <w:ind w:firstLine="540"/>
      </w:pPr>
      <w:r>
        <w:t>«2.1.17</w:t>
      </w:r>
      <w:r w:rsidRPr="002646B6">
        <w:rPr>
          <w:vertAlign w:val="superscript"/>
        </w:rPr>
        <w:t>1</w:t>
      </w:r>
      <w:r>
        <w:t xml:space="preserve">. Осуществляет контроль за деятельностью автономного учреждения в </w:t>
      </w:r>
      <w:proofErr w:type="gramStart"/>
      <w:r>
        <w:t>соответствии</w:t>
      </w:r>
      <w:proofErr w:type="gramEnd"/>
      <w:r>
        <w:t xml:space="preserve"> с постановлением администрации города Перми от </w:t>
      </w:r>
      <w:r w:rsidR="00D90A92">
        <w:t>26.03.2012 № 31-П «Об утверждении Порядка осуществления контроля за деятельностью муниципальных учрежде</w:t>
      </w:r>
      <w:r w:rsidR="00263869">
        <w:t>ний города Перми»;</w:t>
      </w:r>
    </w:p>
    <w:p w:rsidR="002646B6" w:rsidRPr="004E1D11" w:rsidRDefault="00263869" w:rsidP="004E1D11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t>1.3. пункт 2.3 признать утратившим силу.</w:t>
      </w:r>
      <w:r w:rsidR="00D90A92">
        <w:t xml:space="preserve"> </w:t>
      </w:r>
    </w:p>
    <w:p w:rsidR="00BD28BC" w:rsidRDefault="00B7433A" w:rsidP="00BD28BC">
      <w:pPr>
        <w:pStyle w:val="a5"/>
        <w:spacing w:after="0" w:line="240" w:lineRule="auto"/>
        <w:ind w:left="0" w:firstLine="708"/>
        <w:jc w:val="both"/>
        <w:rPr>
          <w:szCs w:val="28"/>
        </w:rPr>
      </w:pPr>
      <w:r>
        <w:t>2</w:t>
      </w:r>
      <w:r w:rsidR="00BD28BC">
        <w:rPr>
          <w:szCs w:val="28"/>
        </w:rPr>
        <w:t xml:space="preserve">. Настоящее постановление вступает в силу с даты официального опубликования в печатном </w:t>
      </w:r>
      <w:proofErr w:type="gramStart"/>
      <w:r w:rsidR="00BD28BC">
        <w:rPr>
          <w:szCs w:val="28"/>
        </w:rPr>
        <w:t>средстве</w:t>
      </w:r>
      <w:proofErr w:type="gramEnd"/>
      <w:r w:rsidR="00BD28BC">
        <w:rPr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133FDE" w:rsidRDefault="00133FDE" w:rsidP="00133FDE">
      <w:pPr>
        <w:pStyle w:val="a5"/>
        <w:spacing w:after="0" w:line="240" w:lineRule="auto"/>
        <w:ind w:left="0" w:firstLine="709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33FDE" w:rsidRDefault="00133FDE" w:rsidP="00133FDE">
      <w:pPr>
        <w:pStyle w:val="a5"/>
        <w:spacing w:after="0" w:line="240" w:lineRule="auto"/>
        <w:ind w:left="0"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Агеева В.Г.</w:t>
      </w:r>
    </w:p>
    <w:p w:rsidR="00133FDE" w:rsidRDefault="00133FDE" w:rsidP="00133FDE">
      <w:pPr>
        <w:ind w:firstLine="709"/>
      </w:pPr>
    </w:p>
    <w:p w:rsidR="00133FDE" w:rsidRDefault="00133FDE" w:rsidP="00D90A92">
      <w:pPr>
        <w:ind w:firstLine="0"/>
      </w:pPr>
    </w:p>
    <w:p w:rsidR="00133FDE" w:rsidRDefault="00133FDE" w:rsidP="00133FDE">
      <w:pPr>
        <w:ind w:firstLine="0"/>
      </w:pPr>
      <w:r>
        <w:t>Глава администрации города Перми</w:t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Д.И.Самойлов</w:t>
      </w:r>
      <w:proofErr w:type="spellEnd"/>
    </w:p>
    <w:p w:rsidR="00133FDE" w:rsidRDefault="00133FDE" w:rsidP="00774E5F">
      <w:pPr>
        <w:ind w:firstLine="0"/>
      </w:pPr>
    </w:p>
    <w:sectPr w:rsidR="0013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79"/>
    <w:rsid w:val="00034A5C"/>
    <w:rsid w:val="00133FDE"/>
    <w:rsid w:val="00151B37"/>
    <w:rsid w:val="00263869"/>
    <w:rsid w:val="002646B6"/>
    <w:rsid w:val="003A4898"/>
    <w:rsid w:val="004D2A79"/>
    <w:rsid w:val="004E1D11"/>
    <w:rsid w:val="00774E5F"/>
    <w:rsid w:val="00B7433A"/>
    <w:rsid w:val="00BD28BC"/>
    <w:rsid w:val="00D46758"/>
    <w:rsid w:val="00D90A92"/>
    <w:rsid w:val="00E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33FDE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D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133FDE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33FDE"/>
    <w:pPr>
      <w:spacing w:after="200" w:line="276" w:lineRule="auto"/>
      <w:ind w:left="720" w:firstLine="0"/>
      <w:contextualSpacing/>
      <w:jc w:val="left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33FDE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D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133FDE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33FDE"/>
    <w:pPr>
      <w:spacing w:after="200" w:line="276" w:lineRule="auto"/>
      <w:ind w:left="720" w:firstLine="0"/>
      <w:contextualSpacing/>
      <w:jc w:val="left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29030BFD6283EAD564604B7CD88ACA83AFEC1D18E2F038FB86DB12A52E63F4E9B4CF366EEA98899D8F4858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2014-07-23T03:33:00Z</cp:lastPrinted>
  <dcterms:created xsi:type="dcterms:W3CDTF">2014-07-23T11:43:00Z</dcterms:created>
  <dcterms:modified xsi:type="dcterms:W3CDTF">2014-07-23T11:43:00Z</dcterms:modified>
</cp:coreProperties>
</file>