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F55A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567B73">
                              <w:rPr>
                                <w:sz w:val="28"/>
                                <w:szCs w:val="28"/>
                                <w:u w:val="single"/>
                              </w:rPr>
                              <w:t>270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F55A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567B73">
                        <w:rPr>
                          <w:sz w:val="28"/>
                          <w:szCs w:val="28"/>
                          <w:u w:val="single"/>
                        </w:rPr>
                        <w:t>270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67B7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67B7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E72BA2">
      <w:pPr>
        <w:jc w:val="center"/>
        <w:rPr>
          <w:sz w:val="28"/>
          <w:szCs w:val="28"/>
        </w:rPr>
      </w:pPr>
    </w:p>
    <w:p w:rsidR="00D926A5" w:rsidRPr="00D926A5" w:rsidRDefault="00D926A5" w:rsidP="00E72BA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926A5">
        <w:rPr>
          <w:b/>
          <w:bCs/>
          <w:sz w:val="28"/>
          <w:szCs w:val="28"/>
        </w:rPr>
        <w:t>О бюджете города Перми на 2015 год и на плановый период 2016 и 2017 годов</w:t>
      </w:r>
    </w:p>
    <w:p w:rsidR="00E72BA2" w:rsidRDefault="00E72BA2" w:rsidP="00E72BA2">
      <w:pPr>
        <w:autoSpaceDE w:val="0"/>
        <w:autoSpaceDN w:val="0"/>
        <w:adjustRightInd w:val="0"/>
        <w:ind w:firstLine="53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E72BA2" w:rsidRDefault="00E72BA2" w:rsidP="00E72BA2">
      <w:pPr>
        <w:autoSpaceDE w:val="0"/>
        <w:autoSpaceDN w:val="0"/>
        <w:adjustRightInd w:val="0"/>
        <w:ind w:firstLine="53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926A5" w:rsidRDefault="00D926A5" w:rsidP="00E72BA2">
      <w:pPr>
        <w:autoSpaceDE w:val="0"/>
        <w:autoSpaceDN w:val="0"/>
        <w:adjustRightInd w:val="0"/>
        <w:ind w:firstLine="539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D926A5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D926A5">
        <w:rPr>
          <w:rFonts w:eastAsia="Calibri"/>
          <w:b/>
          <w:sz w:val="28"/>
          <w:szCs w:val="28"/>
          <w:lang w:eastAsia="en-US"/>
        </w:rPr>
        <w:t xml:space="preserve"> е ш и л а</w:t>
      </w:r>
      <w:r w:rsidRPr="00D926A5">
        <w:rPr>
          <w:rFonts w:eastAsia="Calibri"/>
          <w:sz w:val="28"/>
          <w:szCs w:val="28"/>
          <w:lang w:eastAsia="en-US"/>
        </w:rPr>
        <w:t>:</w:t>
      </w:r>
    </w:p>
    <w:p w:rsidR="00E72BA2" w:rsidRPr="00D926A5" w:rsidRDefault="00E72BA2" w:rsidP="00E72BA2">
      <w:pPr>
        <w:autoSpaceDE w:val="0"/>
        <w:autoSpaceDN w:val="0"/>
        <w:adjustRightInd w:val="0"/>
        <w:ind w:firstLine="53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Статья 1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1. Утвердить основные характеристики бюджета города Перми (далее - бюджет города) на 2015 год: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1.1 прогнозируемый общий объем доходов бюджета города в сумме 23 177 040,1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</w:t>
      </w:r>
      <w:proofErr w:type="gramStart"/>
      <w:r w:rsidR="004001CD">
        <w:rPr>
          <w:rFonts w:eastAsia="Calibri"/>
          <w:sz w:val="28"/>
          <w:szCs w:val="28"/>
          <w:lang w:eastAsia="en-US"/>
        </w:rPr>
        <w:t>.р</w:t>
      </w:r>
      <w:proofErr w:type="gramEnd"/>
      <w:r w:rsidR="004001CD">
        <w:rPr>
          <w:rFonts w:eastAsia="Calibri"/>
          <w:sz w:val="28"/>
          <w:szCs w:val="28"/>
          <w:lang w:eastAsia="en-US"/>
        </w:rPr>
        <w:t>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Pr="00D926A5">
        <w:rPr>
          <w:rFonts w:eastAsia="Calibri"/>
          <w:sz w:val="28"/>
          <w:szCs w:val="28"/>
          <w:lang w:eastAsia="en-US"/>
        </w:rPr>
        <w:t>;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1.2 общий объем расходов бюджета города в сумме 23 177 040,1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</w:t>
      </w:r>
      <w:proofErr w:type="gramStart"/>
      <w:r w:rsidR="004001CD">
        <w:rPr>
          <w:rFonts w:eastAsia="Calibri"/>
          <w:sz w:val="28"/>
          <w:szCs w:val="28"/>
          <w:lang w:eastAsia="en-US"/>
        </w:rPr>
        <w:t>.р</w:t>
      </w:r>
      <w:proofErr w:type="gramEnd"/>
      <w:r w:rsidR="004001CD">
        <w:rPr>
          <w:rFonts w:eastAsia="Calibri"/>
          <w:sz w:val="28"/>
          <w:szCs w:val="28"/>
          <w:lang w:eastAsia="en-US"/>
        </w:rPr>
        <w:t>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Pr="00D926A5">
        <w:rPr>
          <w:rFonts w:eastAsia="Calibri"/>
          <w:sz w:val="28"/>
          <w:szCs w:val="28"/>
          <w:lang w:eastAsia="en-US"/>
        </w:rPr>
        <w:t>;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1.3 нулевое значение дефицита бюджета города;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1.4 нулевое значение верхнего предела муниципального долга  на </w:t>
      </w:r>
      <w:r w:rsidR="00AA044C">
        <w:rPr>
          <w:rFonts w:eastAsia="Calibri"/>
          <w:sz w:val="28"/>
          <w:szCs w:val="28"/>
          <w:lang w:eastAsia="en-US"/>
        </w:rPr>
        <w:t>0</w:t>
      </w:r>
      <w:r w:rsidRPr="00D926A5">
        <w:rPr>
          <w:rFonts w:eastAsia="Calibri"/>
          <w:sz w:val="28"/>
          <w:szCs w:val="28"/>
          <w:lang w:eastAsia="en-US"/>
        </w:rPr>
        <w:t>1 января 2016 года;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1.5 объем оборотной кассовой наличности на </w:t>
      </w:r>
      <w:r w:rsidR="00105C51">
        <w:rPr>
          <w:rFonts w:eastAsia="Calibri"/>
          <w:sz w:val="28"/>
          <w:szCs w:val="28"/>
          <w:lang w:eastAsia="en-US"/>
        </w:rPr>
        <w:t>0</w:t>
      </w:r>
      <w:r w:rsidRPr="00D926A5">
        <w:rPr>
          <w:rFonts w:eastAsia="Calibri"/>
          <w:sz w:val="28"/>
          <w:szCs w:val="28"/>
          <w:lang w:eastAsia="en-US"/>
        </w:rPr>
        <w:t xml:space="preserve">1 января 2016 года в сумме </w:t>
      </w:r>
      <w:r w:rsidR="00AA044C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 xml:space="preserve">95 500,0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</w:t>
      </w:r>
      <w:proofErr w:type="gramStart"/>
      <w:r w:rsidR="004001CD">
        <w:rPr>
          <w:rFonts w:eastAsia="Calibri"/>
          <w:sz w:val="28"/>
          <w:szCs w:val="28"/>
          <w:lang w:eastAsia="en-US"/>
        </w:rPr>
        <w:t>.р</w:t>
      </w:r>
      <w:proofErr w:type="gramEnd"/>
      <w:r w:rsidR="004001CD">
        <w:rPr>
          <w:rFonts w:eastAsia="Calibri"/>
          <w:sz w:val="28"/>
          <w:szCs w:val="28"/>
          <w:lang w:eastAsia="en-US"/>
        </w:rPr>
        <w:t>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2. Утвердить основные характеристики бюджета города на 2016 год </w:t>
      </w:r>
      <w:r w:rsidR="00AA044C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>и на 2017 год: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2.1 прогнозируемый общий объем доходов бюджета города на 2016 год </w:t>
      </w:r>
      <w:r w:rsidR="00AA044C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 xml:space="preserve">в сумме 23 499 556,5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</w:t>
      </w:r>
      <w:proofErr w:type="gramStart"/>
      <w:r w:rsidR="004001CD">
        <w:rPr>
          <w:rFonts w:eastAsia="Calibri"/>
          <w:sz w:val="28"/>
          <w:szCs w:val="28"/>
          <w:lang w:eastAsia="en-US"/>
        </w:rPr>
        <w:t>.р</w:t>
      </w:r>
      <w:proofErr w:type="gramEnd"/>
      <w:r w:rsidR="004001CD">
        <w:rPr>
          <w:rFonts w:eastAsia="Calibri"/>
          <w:sz w:val="28"/>
          <w:szCs w:val="28"/>
          <w:lang w:eastAsia="en-US"/>
        </w:rPr>
        <w:t>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Pr="00D926A5">
        <w:rPr>
          <w:rFonts w:eastAsia="Calibri"/>
          <w:sz w:val="28"/>
          <w:szCs w:val="28"/>
          <w:lang w:eastAsia="en-US"/>
        </w:rPr>
        <w:t xml:space="preserve"> и на 2017 год в сумме 24 158 065,4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Pr="00D926A5">
        <w:rPr>
          <w:rFonts w:eastAsia="Calibri"/>
          <w:sz w:val="28"/>
          <w:szCs w:val="28"/>
          <w:lang w:eastAsia="en-US"/>
        </w:rPr>
        <w:t>;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2.2 общий объем расходов бюджета города на 2016 год в сумме </w:t>
      </w:r>
      <w:r w:rsidR="00AA044C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 xml:space="preserve">23 499 556,5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</w:t>
      </w:r>
      <w:proofErr w:type="gramStart"/>
      <w:r w:rsidR="004001CD">
        <w:rPr>
          <w:rFonts w:eastAsia="Calibri"/>
          <w:sz w:val="28"/>
          <w:szCs w:val="28"/>
          <w:lang w:eastAsia="en-US"/>
        </w:rPr>
        <w:t>.р</w:t>
      </w:r>
      <w:proofErr w:type="gramEnd"/>
      <w:r w:rsidR="004001CD">
        <w:rPr>
          <w:rFonts w:eastAsia="Calibri"/>
          <w:sz w:val="28"/>
          <w:szCs w:val="28"/>
          <w:lang w:eastAsia="en-US"/>
        </w:rPr>
        <w:t>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Pr="00D926A5">
        <w:rPr>
          <w:rFonts w:eastAsia="Calibri"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7821D1" w:rsidRPr="007821D1">
        <w:rPr>
          <w:bCs/>
          <w:color w:val="000000"/>
          <w:sz w:val="28"/>
          <w:szCs w:val="28"/>
        </w:rPr>
        <w:t>382 395,636</w:t>
      </w:r>
      <w:r w:rsidR="007821D1" w:rsidRPr="002B25CA">
        <w:rPr>
          <w:color w:val="000000"/>
          <w:sz w:val="22"/>
          <w:szCs w:val="22"/>
        </w:rPr>
        <w:t xml:space="preserve">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Pr="00D926A5">
        <w:rPr>
          <w:rFonts w:eastAsia="Calibri"/>
          <w:sz w:val="28"/>
          <w:szCs w:val="28"/>
          <w:lang w:eastAsia="en-US"/>
        </w:rPr>
        <w:t xml:space="preserve">, и на 2017 год в сумме  24 158 065,4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Pr="00D926A5">
        <w:rPr>
          <w:rFonts w:eastAsia="Calibri"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7821D1" w:rsidRPr="007821D1">
        <w:rPr>
          <w:bCs/>
          <w:color w:val="000000"/>
          <w:sz w:val="28"/>
          <w:szCs w:val="28"/>
        </w:rPr>
        <w:t>1 573 407,057</w:t>
      </w:r>
      <w:r w:rsidR="007821D1" w:rsidRPr="002B25CA">
        <w:rPr>
          <w:bCs/>
          <w:color w:val="000000"/>
          <w:sz w:val="22"/>
          <w:szCs w:val="22"/>
        </w:rPr>
        <w:t xml:space="preserve"> </w:t>
      </w:r>
      <w:r w:rsidRPr="00D926A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Pr="00D926A5">
        <w:rPr>
          <w:rFonts w:eastAsia="Calibri"/>
          <w:sz w:val="28"/>
          <w:szCs w:val="28"/>
          <w:lang w:eastAsia="en-US"/>
        </w:rPr>
        <w:t>;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2.3 нулевое значение дефицита бюджета города на 2016 и 2017 годы;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2.4 нулевое значение верхнего предела муниципального долга на </w:t>
      </w:r>
      <w:r w:rsidR="00AA044C">
        <w:rPr>
          <w:rFonts w:eastAsia="Calibri"/>
          <w:sz w:val="28"/>
          <w:szCs w:val="28"/>
          <w:lang w:eastAsia="en-US"/>
        </w:rPr>
        <w:t>0</w:t>
      </w:r>
      <w:r w:rsidRPr="00D926A5">
        <w:rPr>
          <w:rFonts w:eastAsia="Calibri"/>
          <w:sz w:val="28"/>
          <w:szCs w:val="28"/>
          <w:lang w:eastAsia="en-US"/>
        </w:rPr>
        <w:t xml:space="preserve">1 января 2017 года и на </w:t>
      </w:r>
      <w:r w:rsidR="00AA044C">
        <w:rPr>
          <w:rFonts w:eastAsia="Calibri"/>
          <w:sz w:val="28"/>
          <w:szCs w:val="28"/>
          <w:lang w:eastAsia="en-US"/>
        </w:rPr>
        <w:t>0</w:t>
      </w:r>
      <w:r w:rsidRPr="00D926A5">
        <w:rPr>
          <w:rFonts w:eastAsia="Calibri"/>
          <w:sz w:val="28"/>
          <w:szCs w:val="28"/>
          <w:lang w:eastAsia="en-US"/>
        </w:rPr>
        <w:t>1 января 2018 года;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2.5 объем оборотной кассовой наличности на </w:t>
      </w:r>
      <w:r w:rsidR="00AA044C">
        <w:rPr>
          <w:rFonts w:eastAsia="Calibri"/>
          <w:sz w:val="28"/>
          <w:szCs w:val="28"/>
          <w:lang w:eastAsia="en-US"/>
        </w:rPr>
        <w:t>0</w:t>
      </w:r>
      <w:r w:rsidRPr="00D926A5">
        <w:rPr>
          <w:rFonts w:eastAsia="Calibri"/>
          <w:sz w:val="28"/>
          <w:szCs w:val="28"/>
          <w:lang w:eastAsia="en-US"/>
        </w:rPr>
        <w:t xml:space="preserve">1 января 2017 года </w:t>
      </w:r>
      <w:r w:rsidR="00105C51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 xml:space="preserve">и на </w:t>
      </w:r>
      <w:r w:rsidR="00AA044C">
        <w:rPr>
          <w:rFonts w:eastAsia="Calibri"/>
          <w:sz w:val="28"/>
          <w:szCs w:val="28"/>
          <w:lang w:eastAsia="en-US"/>
        </w:rPr>
        <w:t>0</w:t>
      </w:r>
      <w:r w:rsidRPr="00D926A5">
        <w:rPr>
          <w:rFonts w:eastAsia="Calibri"/>
          <w:sz w:val="28"/>
          <w:szCs w:val="28"/>
          <w:lang w:eastAsia="en-US"/>
        </w:rPr>
        <w:t xml:space="preserve">1 января 2018 года ежегодно в сумме 95 500,0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</w:t>
      </w:r>
      <w:proofErr w:type="gramStart"/>
      <w:r w:rsidR="004001CD">
        <w:rPr>
          <w:rFonts w:eastAsia="Calibri"/>
          <w:sz w:val="28"/>
          <w:szCs w:val="28"/>
          <w:lang w:eastAsia="en-US"/>
        </w:rPr>
        <w:t>.р</w:t>
      </w:r>
      <w:proofErr w:type="gramEnd"/>
      <w:r w:rsidR="004001CD">
        <w:rPr>
          <w:rFonts w:eastAsia="Calibri"/>
          <w:sz w:val="28"/>
          <w:szCs w:val="28"/>
          <w:lang w:eastAsia="en-US"/>
        </w:rPr>
        <w:t>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lastRenderedPageBreak/>
        <w:t>Статья 2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Установить, что в бюджет города зачисляются доходы по нормативам, установленным бюджетным законодательством Российской Федерации, Пермск</w:t>
      </w:r>
      <w:r w:rsidRPr="00D926A5">
        <w:rPr>
          <w:rFonts w:eastAsia="Calibri"/>
          <w:sz w:val="28"/>
          <w:szCs w:val="28"/>
          <w:lang w:eastAsia="en-US"/>
        </w:rPr>
        <w:t>о</w:t>
      </w:r>
      <w:r w:rsidRPr="00D926A5">
        <w:rPr>
          <w:rFonts w:eastAsia="Calibri"/>
          <w:sz w:val="28"/>
          <w:szCs w:val="28"/>
          <w:lang w:eastAsia="en-US"/>
        </w:rPr>
        <w:t>го края.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Статья 3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Установить, что муниципальные предприятия ежегодно перечисляют в д</w:t>
      </w:r>
      <w:r w:rsidRPr="00D926A5">
        <w:rPr>
          <w:rFonts w:eastAsia="Calibri"/>
          <w:sz w:val="28"/>
          <w:szCs w:val="28"/>
          <w:lang w:eastAsia="en-US"/>
        </w:rPr>
        <w:t>о</w:t>
      </w:r>
      <w:r w:rsidRPr="00D926A5">
        <w:rPr>
          <w:rFonts w:eastAsia="Calibri"/>
          <w:sz w:val="28"/>
          <w:szCs w:val="28"/>
          <w:lang w:eastAsia="en-US"/>
        </w:rPr>
        <w:t>ход бюджета города 25</w:t>
      </w:r>
      <w:r w:rsidR="00B859CF">
        <w:rPr>
          <w:rFonts w:eastAsia="Calibri"/>
          <w:sz w:val="28"/>
          <w:szCs w:val="28"/>
          <w:lang w:eastAsia="en-US"/>
        </w:rPr>
        <w:t xml:space="preserve"> </w:t>
      </w:r>
      <w:r w:rsidRPr="00D926A5">
        <w:rPr>
          <w:rFonts w:eastAsia="Calibri"/>
          <w:sz w:val="28"/>
          <w:szCs w:val="28"/>
          <w:lang w:eastAsia="en-US"/>
        </w:rPr>
        <w:t>% прибыли, остающейся после уплаты налогов и иных обязательных платежей, до 15 апреля текущего года.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Статья 4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1. Установить, что списание соответствующих сумм безнадежной к взыск</w:t>
      </w:r>
      <w:r w:rsidRPr="00D926A5">
        <w:rPr>
          <w:rFonts w:eastAsia="Calibri"/>
          <w:sz w:val="28"/>
          <w:szCs w:val="28"/>
          <w:lang w:eastAsia="en-US"/>
        </w:rPr>
        <w:t>а</w:t>
      </w:r>
      <w:r w:rsidRPr="00D926A5">
        <w:rPr>
          <w:rFonts w:eastAsia="Calibri"/>
          <w:sz w:val="28"/>
          <w:szCs w:val="28"/>
          <w:lang w:eastAsia="en-US"/>
        </w:rPr>
        <w:t>нию задолженности по неналоговым платежам перед бюджетом города произв</w:t>
      </w:r>
      <w:r w:rsidRPr="00D926A5">
        <w:rPr>
          <w:rFonts w:eastAsia="Calibri"/>
          <w:sz w:val="28"/>
          <w:szCs w:val="28"/>
          <w:lang w:eastAsia="en-US"/>
        </w:rPr>
        <w:t>о</w:t>
      </w:r>
      <w:r w:rsidRPr="00D926A5">
        <w:rPr>
          <w:rFonts w:eastAsia="Calibri"/>
          <w:sz w:val="28"/>
          <w:szCs w:val="28"/>
          <w:lang w:eastAsia="en-US"/>
        </w:rPr>
        <w:t>дится по основаниям и в порядке, установленном администра</w:t>
      </w:r>
      <w:r w:rsidR="005253D7">
        <w:rPr>
          <w:rFonts w:eastAsia="Calibri"/>
          <w:sz w:val="28"/>
          <w:szCs w:val="28"/>
          <w:lang w:eastAsia="en-US"/>
        </w:rPr>
        <w:t>цией</w:t>
      </w:r>
      <w:r w:rsidRPr="00D926A5">
        <w:rPr>
          <w:rFonts w:eastAsia="Calibri"/>
          <w:sz w:val="28"/>
          <w:szCs w:val="28"/>
          <w:lang w:eastAsia="en-US"/>
        </w:rPr>
        <w:t xml:space="preserve"> города Перми.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2. Установить, что списание соответствующих сумм задолженности по п</w:t>
      </w:r>
      <w:r w:rsidRPr="00D926A5">
        <w:rPr>
          <w:rFonts w:eastAsia="Calibri"/>
          <w:sz w:val="28"/>
          <w:szCs w:val="28"/>
          <w:lang w:eastAsia="en-US"/>
        </w:rPr>
        <w:t>е</w:t>
      </w:r>
      <w:r w:rsidRPr="00D926A5">
        <w:rPr>
          <w:rFonts w:eastAsia="Calibri"/>
          <w:sz w:val="28"/>
          <w:szCs w:val="28"/>
          <w:lang w:eastAsia="en-US"/>
        </w:rPr>
        <w:t>ням и штрафам с организаций, в отношении которых решения о реструктуризации задолженности по налогам и сборам, а также задолженности по начисленным п</w:t>
      </w:r>
      <w:r w:rsidRPr="00D926A5">
        <w:rPr>
          <w:rFonts w:eastAsia="Calibri"/>
          <w:sz w:val="28"/>
          <w:szCs w:val="28"/>
          <w:lang w:eastAsia="en-US"/>
        </w:rPr>
        <w:t>е</w:t>
      </w:r>
      <w:r w:rsidRPr="00D926A5">
        <w:rPr>
          <w:rFonts w:eastAsia="Calibri"/>
          <w:sz w:val="28"/>
          <w:szCs w:val="28"/>
          <w:lang w:eastAsia="en-US"/>
        </w:rPr>
        <w:t>ням и штрафам были приняты в соответствии с законодательством Российской Федерации, производится в порядке, установленном админи</w:t>
      </w:r>
      <w:r w:rsidR="005253D7">
        <w:rPr>
          <w:rFonts w:eastAsia="Calibri"/>
          <w:sz w:val="28"/>
          <w:szCs w:val="28"/>
          <w:lang w:eastAsia="en-US"/>
        </w:rPr>
        <w:t>страцией</w:t>
      </w:r>
      <w:r w:rsidRPr="00D926A5">
        <w:rPr>
          <w:rFonts w:eastAsia="Calibri"/>
          <w:sz w:val="28"/>
          <w:szCs w:val="28"/>
          <w:lang w:eastAsia="en-US"/>
        </w:rPr>
        <w:t xml:space="preserve"> города Пе</w:t>
      </w:r>
      <w:r w:rsidRPr="00D926A5">
        <w:rPr>
          <w:rFonts w:eastAsia="Calibri"/>
          <w:sz w:val="28"/>
          <w:szCs w:val="28"/>
          <w:lang w:eastAsia="en-US"/>
        </w:rPr>
        <w:t>р</w:t>
      </w:r>
      <w:r w:rsidRPr="00D926A5">
        <w:rPr>
          <w:rFonts w:eastAsia="Calibri"/>
          <w:sz w:val="28"/>
          <w:szCs w:val="28"/>
          <w:lang w:eastAsia="en-US"/>
        </w:rPr>
        <w:t>ми.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Статья 5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AA044C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1. Утвердить распределение доходов бюджета города по кодам поступлений в бюджет (группам, подгруппам, статьям видов доходов, статьям классификации операций сектора государственного управления, относящихся к доходам бюдж</w:t>
      </w:r>
      <w:r w:rsidRPr="00D926A5">
        <w:rPr>
          <w:rFonts w:eastAsia="Calibri"/>
          <w:sz w:val="28"/>
          <w:szCs w:val="28"/>
          <w:lang w:eastAsia="en-US"/>
        </w:rPr>
        <w:t>е</w:t>
      </w:r>
      <w:r w:rsidRPr="00D926A5">
        <w:rPr>
          <w:rFonts w:eastAsia="Calibri"/>
          <w:sz w:val="28"/>
          <w:szCs w:val="28"/>
          <w:lang w:eastAsia="en-US"/>
        </w:rPr>
        <w:t>та) на 2015 год и на пла</w:t>
      </w:r>
      <w:r w:rsidR="00AA044C">
        <w:rPr>
          <w:rFonts w:eastAsia="Calibri"/>
          <w:sz w:val="28"/>
          <w:szCs w:val="28"/>
          <w:lang w:eastAsia="en-US"/>
        </w:rPr>
        <w:t xml:space="preserve">новый период 2016 и 2017 годов </w:t>
      </w:r>
      <w:r w:rsidRPr="00D926A5">
        <w:rPr>
          <w:rFonts w:eastAsia="Calibri"/>
          <w:sz w:val="28"/>
          <w:szCs w:val="28"/>
          <w:lang w:eastAsia="en-US"/>
        </w:rPr>
        <w:t xml:space="preserve">согласно </w:t>
      </w:r>
      <w:r w:rsidR="00AA044C" w:rsidRPr="00AA044C">
        <w:rPr>
          <w:sz w:val="28"/>
          <w:szCs w:val="28"/>
        </w:rPr>
        <w:t xml:space="preserve">приложениям </w:t>
      </w:r>
      <w:r w:rsidR="00021EEF">
        <w:rPr>
          <w:sz w:val="28"/>
          <w:szCs w:val="28"/>
        </w:rPr>
        <w:br/>
      </w:r>
      <w:r w:rsidR="00AA044C" w:rsidRPr="00AA044C">
        <w:rPr>
          <w:sz w:val="28"/>
          <w:szCs w:val="28"/>
        </w:rPr>
        <w:t>№ 1 и № 2</w:t>
      </w:r>
      <w:r w:rsidRPr="00AA044C">
        <w:rPr>
          <w:rFonts w:eastAsia="Calibri"/>
          <w:sz w:val="28"/>
          <w:szCs w:val="28"/>
          <w:lang w:eastAsia="en-US"/>
        </w:rPr>
        <w:t xml:space="preserve"> к настоящему решению.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2. Утвердить на 2015 год и на плановый период 2016 и 2017 годов источн</w:t>
      </w:r>
      <w:r w:rsidRPr="00D926A5">
        <w:rPr>
          <w:rFonts w:eastAsia="Calibri"/>
          <w:sz w:val="28"/>
          <w:szCs w:val="28"/>
          <w:lang w:eastAsia="en-US"/>
        </w:rPr>
        <w:t>и</w:t>
      </w:r>
      <w:r w:rsidRPr="00D926A5">
        <w:rPr>
          <w:rFonts w:eastAsia="Calibri"/>
          <w:sz w:val="28"/>
          <w:szCs w:val="28"/>
          <w:lang w:eastAsia="en-US"/>
        </w:rPr>
        <w:t xml:space="preserve">ки финансирования дефицита бюджета города согласно </w:t>
      </w:r>
      <w:hyperlink r:id="rId10" w:history="1">
        <w:r w:rsidR="00414384" w:rsidRPr="00AA044C">
          <w:rPr>
            <w:sz w:val="28"/>
            <w:szCs w:val="28"/>
          </w:rPr>
          <w:t>приложениям №</w:t>
        </w:r>
        <w:r w:rsidR="00414384">
          <w:rPr>
            <w:sz w:val="28"/>
            <w:szCs w:val="28"/>
          </w:rPr>
          <w:t xml:space="preserve"> 3</w:t>
        </w:r>
      </w:hyperlink>
      <w:r w:rsidRPr="00D926A5">
        <w:rPr>
          <w:rFonts w:eastAsia="Calibri"/>
          <w:sz w:val="28"/>
          <w:szCs w:val="28"/>
          <w:lang w:eastAsia="en-US"/>
        </w:rPr>
        <w:t xml:space="preserve"> и </w:t>
      </w:r>
      <w:r w:rsidR="00414384">
        <w:rPr>
          <w:rFonts w:eastAsia="Calibri"/>
          <w:sz w:val="28"/>
          <w:szCs w:val="28"/>
          <w:lang w:eastAsia="en-US"/>
        </w:rPr>
        <w:t>№ 4</w:t>
      </w:r>
      <w:r w:rsidRPr="00D926A5">
        <w:rPr>
          <w:rFonts w:eastAsia="Calibri"/>
          <w:sz w:val="28"/>
          <w:szCs w:val="28"/>
          <w:lang w:eastAsia="en-US"/>
        </w:rPr>
        <w:t xml:space="preserve"> к настоящему решению.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3. Утвердить перечень главных администраторов доходов бюджета города на 2015 год и на плановый период 2016 и 2017 годов согласно </w:t>
      </w:r>
      <w:r w:rsidR="00414384" w:rsidRPr="00414384">
        <w:rPr>
          <w:sz w:val="28"/>
          <w:szCs w:val="28"/>
        </w:rPr>
        <w:t>приложениям № 5</w:t>
      </w:r>
      <w:r w:rsidRPr="00D926A5">
        <w:rPr>
          <w:rFonts w:eastAsia="Calibri"/>
          <w:sz w:val="28"/>
          <w:szCs w:val="28"/>
          <w:lang w:eastAsia="en-US"/>
        </w:rPr>
        <w:t xml:space="preserve"> и </w:t>
      </w:r>
      <w:r w:rsidR="00414384">
        <w:rPr>
          <w:rFonts w:eastAsia="Calibri"/>
          <w:sz w:val="28"/>
          <w:szCs w:val="28"/>
          <w:lang w:eastAsia="en-US"/>
        </w:rPr>
        <w:t>№ 6</w:t>
      </w:r>
      <w:r w:rsidRPr="00D926A5">
        <w:rPr>
          <w:rFonts w:eastAsia="Calibri"/>
          <w:sz w:val="28"/>
          <w:szCs w:val="28"/>
          <w:lang w:eastAsia="en-US"/>
        </w:rPr>
        <w:t xml:space="preserve"> к настоящему решению.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4. Утвердить перечень главных </w:t>
      </w:r>
      <w:proofErr w:type="gramStart"/>
      <w:r w:rsidRPr="00D926A5">
        <w:rPr>
          <w:rFonts w:eastAsia="Calibri"/>
          <w:sz w:val="28"/>
          <w:szCs w:val="28"/>
          <w:lang w:eastAsia="en-US"/>
        </w:rPr>
        <w:t>администраторов источников финансиров</w:t>
      </w:r>
      <w:r w:rsidRPr="00D926A5">
        <w:rPr>
          <w:rFonts w:eastAsia="Calibri"/>
          <w:sz w:val="28"/>
          <w:szCs w:val="28"/>
          <w:lang w:eastAsia="en-US"/>
        </w:rPr>
        <w:t>а</w:t>
      </w:r>
      <w:r w:rsidRPr="00D926A5">
        <w:rPr>
          <w:rFonts w:eastAsia="Calibri"/>
          <w:sz w:val="28"/>
          <w:szCs w:val="28"/>
          <w:lang w:eastAsia="en-US"/>
        </w:rPr>
        <w:t>ния дефицита бюджета города</w:t>
      </w:r>
      <w:proofErr w:type="gramEnd"/>
      <w:r w:rsidRPr="00D926A5">
        <w:rPr>
          <w:rFonts w:eastAsia="Calibri"/>
          <w:sz w:val="28"/>
          <w:szCs w:val="28"/>
          <w:lang w:eastAsia="en-US"/>
        </w:rPr>
        <w:t xml:space="preserve"> на 2015 год и на плановый период 2016 и 2017 г</w:t>
      </w:r>
      <w:r w:rsidRPr="00D926A5">
        <w:rPr>
          <w:rFonts w:eastAsia="Calibri"/>
          <w:sz w:val="28"/>
          <w:szCs w:val="28"/>
          <w:lang w:eastAsia="en-US"/>
        </w:rPr>
        <w:t>о</w:t>
      </w:r>
      <w:r w:rsidRPr="00D926A5">
        <w:rPr>
          <w:rFonts w:eastAsia="Calibri"/>
          <w:sz w:val="28"/>
          <w:szCs w:val="28"/>
          <w:lang w:eastAsia="en-US"/>
        </w:rPr>
        <w:t xml:space="preserve">дов согласно </w:t>
      </w:r>
      <w:r w:rsidR="00113BA7" w:rsidRPr="00113BA7">
        <w:rPr>
          <w:sz w:val="28"/>
          <w:szCs w:val="28"/>
        </w:rPr>
        <w:t>приложениям № 7</w:t>
      </w:r>
      <w:r w:rsidRPr="00113BA7">
        <w:rPr>
          <w:rFonts w:eastAsia="Calibri"/>
          <w:sz w:val="28"/>
          <w:szCs w:val="28"/>
          <w:lang w:eastAsia="en-US"/>
        </w:rPr>
        <w:t xml:space="preserve"> и</w:t>
      </w:r>
      <w:r w:rsidRPr="00D926A5">
        <w:rPr>
          <w:rFonts w:eastAsia="Calibri"/>
          <w:sz w:val="28"/>
          <w:szCs w:val="28"/>
          <w:lang w:eastAsia="en-US"/>
        </w:rPr>
        <w:t xml:space="preserve"> </w:t>
      </w:r>
      <w:r w:rsidR="00113BA7">
        <w:rPr>
          <w:rFonts w:eastAsia="Calibri"/>
          <w:sz w:val="28"/>
          <w:szCs w:val="28"/>
          <w:lang w:eastAsia="en-US"/>
        </w:rPr>
        <w:t>№ 8</w:t>
      </w:r>
      <w:r w:rsidRPr="00D926A5">
        <w:rPr>
          <w:rFonts w:eastAsia="Calibri"/>
          <w:sz w:val="28"/>
          <w:szCs w:val="28"/>
          <w:lang w:eastAsia="en-US"/>
        </w:rPr>
        <w:t xml:space="preserve"> к настоящему решению.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5. Предоставить право финансовому органу города Перми (далее - финанс</w:t>
      </w:r>
      <w:r w:rsidRPr="00D926A5">
        <w:rPr>
          <w:rFonts w:eastAsia="Calibri"/>
          <w:sz w:val="28"/>
          <w:szCs w:val="28"/>
          <w:lang w:eastAsia="en-US"/>
        </w:rPr>
        <w:t>о</w:t>
      </w:r>
      <w:r w:rsidRPr="00D926A5">
        <w:rPr>
          <w:rFonts w:eastAsia="Calibri"/>
          <w:sz w:val="28"/>
          <w:szCs w:val="28"/>
          <w:lang w:eastAsia="en-US"/>
        </w:rPr>
        <w:t>вый орган) получать данные по лицевым счетам администраторов доходов бю</w:t>
      </w:r>
      <w:r w:rsidRPr="00D926A5">
        <w:rPr>
          <w:rFonts w:eastAsia="Calibri"/>
          <w:sz w:val="28"/>
          <w:szCs w:val="28"/>
          <w:lang w:eastAsia="en-US"/>
        </w:rPr>
        <w:t>д</w:t>
      </w:r>
      <w:r w:rsidRPr="00D926A5">
        <w:rPr>
          <w:rFonts w:eastAsia="Calibri"/>
          <w:sz w:val="28"/>
          <w:szCs w:val="28"/>
          <w:lang w:eastAsia="en-US"/>
        </w:rPr>
        <w:t>жета города в Управлении Федерального казначейства по Пермскому краю.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lastRenderedPageBreak/>
        <w:t xml:space="preserve">6. В случае </w:t>
      </w:r>
      <w:proofErr w:type="gramStart"/>
      <w:r w:rsidRPr="00D926A5">
        <w:rPr>
          <w:rFonts w:eastAsia="Calibri"/>
          <w:sz w:val="28"/>
          <w:szCs w:val="28"/>
          <w:lang w:eastAsia="en-US"/>
        </w:rPr>
        <w:t>изменения перечня главных администраторов доходов бюджета города</w:t>
      </w:r>
      <w:proofErr w:type="gramEnd"/>
      <w:r w:rsidRPr="00D926A5">
        <w:rPr>
          <w:rFonts w:eastAsia="Calibri"/>
          <w:sz w:val="28"/>
          <w:szCs w:val="28"/>
          <w:lang w:eastAsia="en-US"/>
        </w:rPr>
        <w:t xml:space="preserve"> или главных администраторов источников финансирования дефицита бюджета города, а также состава закрепленных за ними кодов классификации д</w:t>
      </w:r>
      <w:r w:rsidRPr="00D926A5">
        <w:rPr>
          <w:rFonts w:eastAsia="Calibri"/>
          <w:sz w:val="28"/>
          <w:szCs w:val="28"/>
          <w:lang w:eastAsia="en-US"/>
        </w:rPr>
        <w:t>о</w:t>
      </w:r>
      <w:r w:rsidRPr="00D926A5">
        <w:rPr>
          <w:rFonts w:eastAsia="Calibri"/>
          <w:sz w:val="28"/>
          <w:szCs w:val="28"/>
          <w:lang w:eastAsia="en-US"/>
        </w:rPr>
        <w:t>ходов бюджета или источников финансирования дефицита бюджета финансовый орган уведомляет Контрольно-счетную палату города Перми о внесенных изм</w:t>
      </w:r>
      <w:r w:rsidRPr="00D926A5">
        <w:rPr>
          <w:rFonts w:eastAsia="Calibri"/>
          <w:sz w:val="28"/>
          <w:szCs w:val="28"/>
          <w:lang w:eastAsia="en-US"/>
        </w:rPr>
        <w:t>е</w:t>
      </w:r>
      <w:r w:rsidRPr="00D926A5">
        <w:rPr>
          <w:rFonts w:eastAsia="Calibri"/>
          <w:sz w:val="28"/>
          <w:szCs w:val="28"/>
          <w:lang w:eastAsia="en-US"/>
        </w:rPr>
        <w:t>нениях в целях текущего контроля за исполнением бюджета города.</w:t>
      </w:r>
    </w:p>
    <w:p w:rsidR="006451AC" w:rsidRDefault="006451AC" w:rsidP="006451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6451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Статья 6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Средства, поступающие во временное распоряжение получателей бюдже</w:t>
      </w:r>
      <w:r w:rsidRPr="00D926A5">
        <w:rPr>
          <w:rFonts w:eastAsia="Calibri"/>
          <w:sz w:val="28"/>
          <w:szCs w:val="28"/>
          <w:lang w:eastAsia="en-US"/>
        </w:rPr>
        <w:t>т</w:t>
      </w:r>
      <w:r w:rsidR="006451AC">
        <w:rPr>
          <w:rFonts w:eastAsia="Calibri"/>
          <w:sz w:val="28"/>
          <w:szCs w:val="28"/>
          <w:lang w:eastAsia="en-US"/>
        </w:rPr>
        <w:t>ных сре</w:t>
      </w:r>
      <w:proofErr w:type="gramStart"/>
      <w:r w:rsidR="006451AC">
        <w:rPr>
          <w:rFonts w:eastAsia="Calibri"/>
          <w:sz w:val="28"/>
          <w:szCs w:val="28"/>
          <w:lang w:eastAsia="en-US"/>
        </w:rPr>
        <w:t xml:space="preserve">дств </w:t>
      </w:r>
      <w:r w:rsidRPr="00D926A5">
        <w:rPr>
          <w:rFonts w:eastAsia="Calibri"/>
          <w:sz w:val="28"/>
          <w:szCs w:val="28"/>
          <w:lang w:eastAsia="en-US"/>
        </w:rPr>
        <w:t>в с</w:t>
      </w:r>
      <w:proofErr w:type="gramEnd"/>
      <w:r w:rsidRPr="00D926A5">
        <w:rPr>
          <w:rFonts w:eastAsia="Calibri"/>
          <w:sz w:val="28"/>
          <w:szCs w:val="28"/>
          <w:lang w:eastAsia="en-US"/>
        </w:rPr>
        <w:t>оответствии с законодательными и иными нормативными прав</w:t>
      </w:r>
      <w:r w:rsidRPr="00D926A5">
        <w:rPr>
          <w:rFonts w:eastAsia="Calibri"/>
          <w:sz w:val="28"/>
          <w:szCs w:val="28"/>
          <w:lang w:eastAsia="en-US"/>
        </w:rPr>
        <w:t>о</w:t>
      </w:r>
      <w:r w:rsidRPr="00D926A5">
        <w:rPr>
          <w:rFonts w:eastAsia="Calibri"/>
          <w:sz w:val="28"/>
          <w:szCs w:val="28"/>
          <w:lang w:eastAsia="en-US"/>
        </w:rPr>
        <w:t>выми актами Российской Федерации, учитываются на лицевых счетах, открытых им в финансовом органе, в порядке, установленном финансовым органом.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Статья 7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1.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бюджетов на 2015 год и на плановый период 2016 и 2017 годов согласно </w:t>
      </w:r>
      <w:r w:rsidR="006451AC" w:rsidRPr="006451AC">
        <w:rPr>
          <w:sz w:val="28"/>
        </w:rPr>
        <w:t xml:space="preserve">приложениям № 9 </w:t>
      </w:r>
      <w:r w:rsidRPr="00D926A5">
        <w:rPr>
          <w:rFonts w:eastAsia="Calibri"/>
          <w:sz w:val="28"/>
          <w:szCs w:val="28"/>
          <w:lang w:eastAsia="en-US"/>
        </w:rPr>
        <w:t xml:space="preserve">и </w:t>
      </w:r>
      <w:r w:rsidR="006451AC">
        <w:rPr>
          <w:rFonts w:eastAsia="Calibri"/>
          <w:sz w:val="28"/>
          <w:szCs w:val="28"/>
          <w:lang w:eastAsia="en-US"/>
        </w:rPr>
        <w:t>№ 10</w:t>
      </w:r>
      <w:r w:rsidRPr="00D926A5">
        <w:rPr>
          <w:rFonts w:eastAsia="Calibri"/>
          <w:sz w:val="28"/>
          <w:szCs w:val="28"/>
          <w:lang w:eastAsia="en-US"/>
        </w:rPr>
        <w:t xml:space="preserve"> к настоящему решению.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2. Утвердить ведомственную структуру расходов бюджета города </w:t>
      </w:r>
      <w:r w:rsidR="00D42409" w:rsidRPr="00D42409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 xml:space="preserve">на 2015 год и на плановый период 2016 и 2017 годов согласно </w:t>
      </w:r>
      <w:r w:rsidR="006451AC" w:rsidRPr="006451AC">
        <w:rPr>
          <w:sz w:val="28"/>
        </w:rPr>
        <w:t>приложениям № 11</w:t>
      </w:r>
      <w:r w:rsidR="006451AC">
        <w:rPr>
          <w:rFonts w:eastAsia="Calibri"/>
          <w:sz w:val="40"/>
          <w:szCs w:val="28"/>
          <w:lang w:eastAsia="en-US"/>
        </w:rPr>
        <w:t xml:space="preserve"> </w:t>
      </w:r>
      <w:r w:rsidRPr="00D926A5">
        <w:rPr>
          <w:rFonts w:eastAsia="Calibri"/>
          <w:sz w:val="28"/>
          <w:szCs w:val="28"/>
          <w:lang w:eastAsia="en-US"/>
        </w:rPr>
        <w:t xml:space="preserve">и </w:t>
      </w:r>
      <w:r w:rsidR="006451AC">
        <w:rPr>
          <w:rFonts w:eastAsia="Calibri"/>
          <w:sz w:val="28"/>
          <w:szCs w:val="28"/>
          <w:lang w:eastAsia="en-US"/>
        </w:rPr>
        <w:t>№ 12</w:t>
      </w:r>
      <w:r w:rsidRPr="00D926A5">
        <w:rPr>
          <w:rFonts w:eastAsia="Calibri"/>
          <w:sz w:val="28"/>
          <w:szCs w:val="28"/>
          <w:lang w:eastAsia="en-US"/>
        </w:rPr>
        <w:t xml:space="preserve"> к настоящему решению.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3. Утвердить перечень объектов капитального строительства муниципал</w:t>
      </w:r>
      <w:r w:rsidRPr="00D926A5">
        <w:rPr>
          <w:rFonts w:eastAsia="Calibri"/>
          <w:sz w:val="28"/>
          <w:szCs w:val="28"/>
          <w:lang w:eastAsia="en-US"/>
        </w:rPr>
        <w:t>ь</w:t>
      </w:r>
      <w:r w:rsidRPr="00D926A5">
        <w:rPr>
          <w:rFonts w:eastAsia="Calibri"/>
          <w:sz w:val="28"/>
          <w:szCs w:val="28"/>
          <w:lang w:eastAsia="en-US"/>
        </w:rPr>
        <w:t>ной собственности и объектов недвижимого имущества, приобретаемых в мун</w:t>
      </w:r>
      <w:r w:rsidRPr="00D926A5">
        <w:rPr>
          <w:rFonts w:eastAsia="Calibri"/>
          <w:sz w:val="28"/>
          <w:szCs w:val="28"/>
          <w:lang w:eastAsia="en-US"/>
        </w:rPr>
        <w:t>и</w:t>
      </w:r>
      <w:r w:rsidRPr="00D926A5">
        <w:rPr>
          <w:rFonts w:eastAsia="Calibri"/>
          <w:sz w:val="28"/>
          <w:szCs w:val="28"/>
          <w:lang w:eastAsia="en-US"/>
        </w:rPr>
        <w:t xml:space="preserve">ципальную собственность, на 2015 год и на плановый период 2016 и 2017 годов согласно </w:t>
      </w:r>
      <w:r w:rsidR="006451AC" w:rsidRPr="006451AC">
        <w:rPr>
          <w:sz w:val="28"/>
          <w:szCs w:val="28"/>
        </w:rPr>
        <w:t>приложениям № 13</w:t>
      </w:r>
      <w:r w:rsidRPr="00D926A5">
        <w:rPr>
          <w:rFonts w:eastAsia="Calibri"/>
          <w:sz w:val="28"/>
          <w:szCs w:val="28"/>
          <w:lang w:eastAsia="en-US"/>
        </w:rPr>
        <w:t xml:space="preserve"> и </w:t>
      </w:r>
      <w:r w:rsidR="006451AC">
        <w:rPr>
          <w:rFonts w:eastAsia="Calibri"/>
          <w:sz w:val="28"/>
          <w:szCs w:val="28"/>
          <w:lang w:eastAsia="en-US"/>
        </w:rPr>
        <w:t>№ 14</w:t>
      </w:r>
      <w:r w:rsidRPr="00D926A5">
        <w:rPr>
          <w:rFonts w:eastAsia="Calibri"/>
          <w:sz w:val="28"/>
          <w:szCs w:val="28"/>
          <w:lang w:eastAsia="en-US"/>
        </w:rPr>
        <w:t xml:space="preserve"> к настоящему решению.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4. Утвердить перечень ведомственных целевых программ на 2015 год </w:t>
      </w:r>
      <w:r w:rsidR="006451AC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 xml:space="preserve">и на плановый период 2016 и 2017 годов согласно </w:t>
      </w:r>
      <w:r w:rsidR="006451AC" w:rsidRPr="006451AC">
        <w:rPr>
          <w:sz w:val="28"/>
          <w:szCs w:val="28"/>
        </w:rPr>
        <w:t>приложениям № 15</w:t>
      </w:r>
      <w:r w:rsidRPr="00D926A5">
        <w:rPr>
          <w:rFonts w:eastAsia="Calibri"/>
          <w:sz w:val="28"/>
          <w:szCs w:val="28"/>
          <w:lang w:eastAsia="en-US"/>
        </w:rPr>
        <w:t xml:space="preserve"> и </w:t>
      </w:r>
      <w:r w:rsidR="006451AC">
        <w:rPr>
          <w:rFonts w:eastAsia="Calibri"/>
          <w:sz w:val="28"/>
          <w:szCs w:val="28"/>
          <w:lang w:eastAsia="en-US"/>
        </w:rPr>
        <w:t>№ 16</w:t>
      </w:r>
      <w:r w:rsidRPr="00D926A5">
        <w:rPr>
          <w:rFonts w:eastAsia="Calibri"/>
          <w:sz w:val="28"/>
          <w:szCs w:val="28"/>
          <w:lang w:eastAsia="en-US"/>
        </w:rPr>
        <w:t xml:space="preserve"> </w:t>
      </w:r>
      <w:r w:rsidR="006451AC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>к настоящему решению.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D926A5">
        <w:rPr>
          <w:rFonts w:eastAsia="Calibri"/>
          <w:sz w:val="28"/>
          <w:szCs w:val="28"/>
          <w:lang w:eastAsia="en-US"/>
        </w:rPr>
        <w:t>Администрации города Перми производить расходование средств на ре</w:t>
      </w:r>
      <w:r w:rsidRPr="00D926A5">
        <w:rPr>
          <w:rFonts w:eastAsia="Calibri"/>
          <w:sz w:val="28"/>
          <w:szCs w:val="28"/>
          <w:lang w:eastAsia="en-US"/>
        </w:rPr>
        <w:t>а</w:t>
      </w:r>
      <w:r w:rsidRPr="00D926A5">
        <w:rPr>
          <w:rFonts w:eastAsia="Calibri"/>
          <w:sz w:val="28"/>
          <w:szCs w:val="28"/>
          <w:lang w:eastAsia="en-US"/>
        </w:rPr>
        <w:t xml:space="preserve">лизацию муниципальных программ, ведомственных целевых программ, средств </w:t>
      </w:r>
      <w:r w:rsidR="006451AC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>в объекты капитального строительства муниципальной собственности и на пр</w:t>
      </w:r>
      <w:r w:rsidRPr="00D926A5">
        <w:rPr>
          <w:rFonts w:eastAsia="Calibri"/>
          <w:sz w:val="28"/>
          <w:szCs w:val="28"/>
          <w:lang w:eastAsia="en-US"/>
        </w:rPr>
        <w:t>и</w:t>
      </w:r>
      <w:r w:rsidRPr="00D926A5">
        <w:rPr>
          <w:rFonts w:eastAsia="Calibri"/>
          <w:sz w:val="28"/>
          <w:szCs w:val="28"/>
          <w:lang w:eastAsia="en-US"/>
        </w:rPr>
        <w:t xml:space="preserve">обретение объектов недвижимого имущества в муниципальную собственность, </w:t>
      </w:r>
      <w:r w:rsidR="006451AC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>на предоставление субсидий из бюджета города при условии утверждения  (вн</w:t>
      </w:r>
      <w:r w:rsidRPr="00D926A5">
        <w:rPr>
          <w:rFonts w:eastAsia="Calibri"/>
          <w:sz w:val="28"/>
          <w:szCs w:val="28"/>
          <w:lang w:eastAsia="en-US"/>
        </w:rPr>
        <w:t>е</w:t>
      </w:r>
      <w:r w:rsidRPr="00D926A5">
        <w:rPr>
          <w:rFonts w:eastAsia="Calibri"/>
          <w:sz w:val="28"/>
          <w:szCs w:val="28"/>
          <w:lang w:eastAsia="en-US"/>
        </w:rPr>
        <w:t>сения изменений) муниципальных программ (в муниципальные программы), в</w:t>
      </w:r>
      <w:r w:rsidRPr="00D926A5">
        <w:rPr>
          <w:rFonts w:eastAsia="Calibri"/>
          <w:sz w:val="28"/>
          <w:szCs w:val="28"/>
          <w:lang w:eastAsia="en-US"/>
        </w:rPr>
        <w:t>е</w:t>
      </w:r>
      <w:r w:rsidRPr="00D926A5">
        <w:rPr>
          <w:rFonts w:eastAsia="Calibri"/>
          <w:sz w:val="28"/>
          <w:szCs w:val="28"/>
          <w:lang w:eastAsia="en-US"/>
        </w:rPr>
        <w:t>домственных целевых программ, инвестиционных проектов, порядков предоста</w:t>
      </w:r>
      <w:r w:rsidRPr="00D926A5">
        <w:rPr>
          <w:rFonts w:eastAsia="Calibri"/>
          <w:sz w:val="28"/>
          <w:szCs w:val="28"/>
          <w:lang w:eastAsia="en-US"/>
        </w:rPr>
        <w:t>в</w:t>
      </w:r>
      <w:r w:rsidRPr="00D926A5">
        <w:rPr>
          <w:rFonts w:eastAsia="Calibri"/>
          <w:sz w:val="28"/>
          <w:szCs w:val="28"/>
          <w:lang w:eastAsia="en-US"/>
        </w:rPr>
        <w:t>ления субсидий в установленном порядке.</w:t>
      </w:r>
      <w:proofErr w:type="gramEnd"/>
    </w:p>
    <w:p w:rsid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Статья 8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1. Утвердить объем резервного фонда администрации города Перми </w:t>
      </w:r>
      <w:r w:rsidR="006451AC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lastRenderedPageBreak/>
        <w:t xml:space="preserve">на 2015 год в сумме 78 672,5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</w:t>
      </w:r>
      <w:proofErr w:type="gramStart"/>
      <w:r w:rsidR="004001CD">
        <w:rPr>
          <w:rFonts w:eastAsia="Calibri"/>
          <w:sz w:val="28"/>
          <w:szCs w:val="28"/>
          <w:lang w:eastAsia="en-US"/>
        </w:rPr>
        <w:t>.р</w:t>
      </w:r>
      <w:proofErr w:type="gramEnd"/>
      <w:r w:rsidR="004001CD">
        <w:rPr>
          <w:rFonts w:eastAsia="Calibri"/>
          <w:sz w:val="28"/>
          <w:szCs w:val="28"/>
          <w:lang w:eastAsia="en-US"/>
        </w:rPr>
        <w:t>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="006451AC">
        <w:rPr>
          <w:rFonts w:eastAsia="Calibri"/>
          <w:sz w:val="28"/>
          <w:szCs w:val="28"/>
          <w:lang w:eastAsia="en-US"/>
        </w:rPr>
        <w:t>, на 2016 год в сумме 78 672,4</w:t>
      </w:r>
      <w:r w:rsidRPr="00D926A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="006451AC">
        <w:rPr>
          <w:rFonts w:eastAsia="Calibri"/>
          <w:sz w:val="28"/>
          <w:szCs w:val="28"/>
          <w:lang w:eastAsia="en-US"/>
        </w:rPr>
        <w:t xml:space="preserve">, </w:t>
      </w:r>
      <w:r w:rsidR="006451AC">
        <w:rPr>
          <w:rFonts w:eastAsia="Calibri"/>
          <w:sz w:val="28"/>
          <w:szCs w:val="28"/>
          <w:lang w:eastAsia="en-US"/>
        </w:rPr>
        <w:br/>
        <w:t xml:space="preserve">на 2017 год в сумме </w:t>
      </w:r>
      <w:r w:rsidRPr="00D926A5">
        <w:rPr>
          <w:rFonts w:eastAsia="Calibri"/>
          <w:sz w:val="28"/>
          <w:szCs w:val="28"/>
          <w:lang w:eastAsia="en-US"/>
        </w:rPr>
        <w:t xml:space="preserve">78 672,4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2. Утвердить общий объем бюджетных ассигнований на исполнение пу</w:t>
      </w:r>
      <w:r w:rsidRPr="00D926A5">
        <w:rPr>
          <w:rFonts w:eastAsia="Calibri"/>
          <w:sz w:val="28"/>
          <w:szCs w:val="28"/>
          <w:lang w:eastAsia="en-US"/>
        </w:rPr>
        <w:t>б</w:t>
      </w:r>
      <w:r w:rsidRPr="00D926A5">
        <w:rPr>
          <w:rFonts w:eastAsia="Calibri"/>
          <w:sz w:val="28"/>
          <w:szCs w:val="28"/>
          <w:lang w:eastAsia="en-US"/>
        </w:rPr>
        <w:t xml:space="preserve">личных нормативных обязательств города Перми на 2015 год в сумме </w:t>
      </w:r>
      <w:r w:rsidR="006451AC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 xml:space="preserve">202 892,3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</w:t>
      </w:r>
      <w:proofErr w:type="gramStart"/>
      <w:r w:rsidR="004001CD">
        <w:rPr>
          <w:rFonts w:eastAsia="Calibri"/>
          <w:sz w:val="28"/>
          <w:szCs w:val="28"/>
          <w:lang w:eastAsia="en-US"/>
        </w:rPr>
        <w:t>.р</w:t>
      </w:r>
      <w:proofErr w:type="gramEnd"/>
      <w:r w:rsidR="004001CD">
        <w:rPr>
          <w:rFonts w:eastAsia="Calibri"/>
          <w:sz w:val="28"/>
          <w:szCs w:val="28"/>
          <w:lang w:eastAsia="en-US"/>
        </w:rPr>
        <w:t>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Pr="00D926A5">
        <w:rPr>
          <w:rFonts w:eastAsia="Calibri"/>
          <w:sz w:val="28"/>
          <w:szCs w:val="28"/>
          <w:lang w:eastAsia="en-US"/>
        </w:rPr>
        <w:t xml:space="preserve">, на 2016 год в сумме 9 433,8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="006451AC">
        <w:rPr>
          <w:rFonts w:eastAsia="Calibri"/>
          <w:sz w:val="28"/>
          <w:szCs w:val="28"/>
          <w:lang w:eastAsia="en-US"/>
        </w:rPr>
        <w:t xml:space="preserve">, на 2017 год в сумме </w:t>
      </w:r>
      <w:r w:rsidRPr="00D926A5">
        <w:rPr>
          <w:rFonts w:eastAsia="Calibri"/>
          <w:sz w:val="28"/>
          <w:szCs w:val="28"/>
          <w:lang w:eastAsia="en-US"/>
        </w:rPr>
        <w:t xml:space="preserve">10 250,6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Pr="00D926A5">
        <w:rPr>
          <w:rFonts w:eastAsia="Calibri"/>
          <w:sz w:val="28"/>
          <w:szCs w:val="28"/>
          <w:lang w:eastAsia="en-US"/>
        </w:rPr>
        <w:t>, в том числе: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2.1 на выплаты</w:t>
      </w:r>
      <w:r w:rsidR="00FB0805">
        <w:rPr>
          <w:rFonts w:eastAsia="Calibri"/>
          <w:sz w:val="28"/>
          <w:szCs w:val="28"/>
          <w:lang w:eastAsia="en-US"/>
        </w:rPr>
        <w:t xml:space="preserve"> стипендий Главы города Перми-</w:t>
      </w:r>
      <w:r w:rsidRPr="00D926A5">
        <w:rPr>
          <w:rFonts w:eastAsia="Calibri"/>
          <w:sz w:val="28"/>
          <w:szCs w:val="28"/>
          <w:lang w:eastAsia="en-US"/>
        </w:rPr>
        <w:t>председателя Пермской г</w:t>
      </w:r>
      <w:r w:rsidRPr="00D926A5">
        <w:rPr>
          <w:rFonts w:eastAsia="Calibri"/>
          <w:sz w:val="28"/>
          <w:szCs w:val="28"/>
          <w:lang w:eastAsia="en-US"/>
        </w:rPr>
        <w:t>о</w:t>
      </w:r>
      <w:r w:rsidRPr="00D926A5">
        <w:rPr>
          <w:rFonts w:eastAsia="Calibri"/>
          <w:sz w:val="28"/>
          <w:szCs w:val="28"/>
          <w:lang w:eastAsia="en-US"/>
        </w:rPr>
        <w:t xml:space="preserve">родской Думы «Спортивные надежды» юным спортсменам города, победителям </w:t>
      </w:r>
      <w:r w:rsidR="00FB0805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 xml:space="preserve">и призерам всероссийских и международных соревнований: на 2015 год – </w:t>
      </w:r>
      <w:r w:rsidR="006451AC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 xml:space="preserve">1 698,0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</w:t>
      </w:r>
      <w:proofErr w:type="gramStart"/>
      <w:r w:rsidR="004001CD">
        <w:rPr>
          <w:rFonts w:eastAsia="Calibri"/>
          <w:sz w:val="28"/>
          <w:szCs w:val="28"/>
          <w:lang w:eastAsia="en-US"/>
        </w:rPr>
        <w:t>.р</w:t>
      </w:r>
      <w:proofErr w:type="gramEnd"/>
      <w:r w:rsidR="004001CD">
        <w:rPr>
          <w:rFonts w:eastAsia="Calibri"/>
          <w:sz w:val="28"/>
          <w:szCs w:val="28"/>
          <w:lang w:eastAsia="en-US"/>
        </w:rPr>
        <w:t>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Pr="00D926A5">
        <w:rPr>
          <w:rFonts w:eastAsia="Calibri"/>
          <w:sz w:val="28"/>
          <w:szCs w:val="28"/>
          <w:lang w:eastAsia="en-US"/>
        </w:rPr>
        <w:t xml:space="preserve">, 2016 год – 1 698,0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Pr="00D926A5">
        <w:rPr>
          <w:rFonts w:eastAsia="Calibri"/>
          <w:sz w:val="28"/>
          <w:szCs w:val="28"/>
          <w:lang w:eastAsia="en-US"/>
        </w:rPr>
        <w:t xml:space="preserve">, 2017 год – 1 698,0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Pr="00D926A5">
        <w:rPr>
          <w:rFonts w:eastAsia="Calibri"/>
          <w:sz w:val="28"/>
          <w:szCs w:val="28"/>
          <w:lang w:eastAsia="en-US"/>
        </w:rPr>
        <w:t>;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2.2 на выплаты за проезд в медицинские организации, осуществляющие свою деятельность на территории города Перми, для проведения амбулаторного гемодиализа жителям города с хронической почечной недостаточностью: </w:t>
      </w:r>
      <w:r w:rsidR="006451AC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 xml:space="preserve">на 2015 год – 4 026,5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</w:t>
      </w:r>
      <w:proofErr w:type="gramStart"/>
      <w:r w:rsidR="004001CD">
        <w:rPr>
          <w:rFonts w:eastAsia="Calibri"/>
          <w:sz w:val="28"/>
          <w:szCs w:val="28"/>
          <w:lang w:eastAsia="en-US"/>
        </w:rPr>
        <w:t>.р</w:t>
      </w:r>
      <w:proofErr w:type="gramEnd"/>
      <w:r w:rsidR="004001CD">
        <w:rPr>
          <w:rFonts w:eastAsia="Calibri"/>
          <w:sz w:val="28"/>
          <w:szCs w:val="28"/>
          <w:lang w:eastAsia="en-US"/>
        </w:rPr>
        <w:t>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Pr="00D926A5">
        <w:rPr>
          <w:rFonts w:eastAsia="Calibri"/>
          <w:sz w:val="28"/>
          <w:szCs w:val="28"/>
          <w:lang w:eastAsia="en-US"/>
        </w:rPr>
        <w:t xml:space="preserve">, на 2016 год – 4 107,4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Pr="00D926A5">
        <w:rPr>
          <w:rFonts w:eastAsia="Calibri"/>
          <w:sz w:val="28"/>
          <w:szCs w:val="28"/>
          <w:lang w:eastAsia="en-US"/>
        </w:rPr>
        <w:t xml:space="preserve">, на 2017 год – </w:t>
      </w:r>
      <w:r w:rsidR="006451AC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 xml:space="preserve">4 188,3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Pr="00D926A5">
        <w:rPr>
          <w:rFonts w:eastAsia="Calibri"/>
          <w:sz w:val="28"/>
          <w:szCs w:val="28"/>
          <w:lang w:eastAsia="en-US"/>
        </w:rPr>
        <w:t>;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926A5">
        <w:rPr>
          <w:rFonts w:eastAsia="Calibri"/>
          <w:sz w:val="28"/>
          <w:szCs w:val="28"/>
          <w:lang w:eastAsia="en-US"/>
        </w:rPr>
        <w:t>2.3 на выплаты одному из родителей</w:t>
      </w:r>
      <w:r w:rsidR="00EB65DD">
        <w:rPr>
          <w:rFonts w:eastAsia="Calibri"/>
          <w:sz w:val="28"/>
          <w:szCs w:val="28"/>
          <w:lang w:eastAsia="en-US"/>
        </w:rPr>
        <w:t xml:space="preserve"> (законных представителей)</w:t>
      </w:r>
      <w:r w:rsidRPr="00D926A5">
        <w:rPr>
          <w:rFonts w:eastAsia="Calibri"/>
          <w:sz w:val="28"/>
          <w:szCs w:val="28"/>
          <w:lang w:eastAsia="en-US"/>
        </w:rPr>
        <w:t>, явля</w:t>
      </w:r>
      <w:r w:rsidRPr="00D926A5">
        <w:rPr>
          <w:rFonts w:eastAsia="Calibri"/>
          <w:sz w:val="28"/>
          <w:szCs w:val="28"/>
          <w:lang w:eastAsia="en-US"/>
        </w:rPr>
        <w:t>ю</w:t>
      </w:r>
      <w:r w:rsidRPr="00D926A5">
        <w:rPr>
          <w:rFonts w:eastAsia="Calibri"/>
          <w:sz w:val="28"/>
          <w:szCs w:val="28"/>
          <w:lang w:eastAsia="en-US"/>
        </w:rPr>
        <w:t>щихся студентами или учащимися, обучающихся по очной форме в професси</w:t>
      </w:r>
      <w:r w:rsidRPr="00D926A5">
        <w:rPr>
          <w:rFonts w:eastAsia="Calibri"/>
          <w:sz w:val="28"/>
          <w:szCs w:val="28"/>
          <w:lang w:eastAsia="en-US"/>
        </w:rPr>
        <w:t>о</w:t>
      </w:r>
      <w:r w:rsidRPr="00D926A5">
        <w:rPr>
          <w:rFonts w:eastAsia="Calibri"/>
          <w:sz w:val="28"/>
          <w:szCs w:val="28"/>
          <w:lang w:eastAsia="en-US"/>
        </w:rPr>
        <w:t>нальных образовательных организациях, образовательных организациях высшего образования (до приведения наименований и уставов образовательных учрежд</w:t>
      </w:r>
      <w:r w:rsidRPr="00D926A5">
        <w:rPr>
          <w:rFonts w:eastAsia="Calibri"/>
          <w:sz w:val="28"/>
          <w:szCs w:val="28"/>
          <w:lang w:eastAsia="en-US"/>
        </w:rPr>
        <w:t>е</w:t>
      </w:r>
      <w:r w:rsidR="005E183A">
        <w:rPr>
          <w:rFonts w:eastAsia="Calibri"/>
          <w:sz w:val="28"/>
          <w:szCs w:val="28"/>
          <w:lang w:eastAsia="en-US"/>
        </w:rPr>
        <w:t>ний в соответствие Федеральному</w:t>
      </w:r>
      <w:r w:rsidRPr="00D926A5">
        <w:rPr>
          <w:rFonts w:eastAsia="Calibri"/>
          <w:sz w:val="28"/>
          <w:szCs w:val="28"/>
          <w:lang w:eastAsia="en-US"/>
        </w:rPr>
        <w:t xml:space="preserve"> </w:t>
      </w:r>
      <w:r w:rsidR="005E183A">
        <w:rPr>
          <w:rFonts w:eastAsia="Calibri"/>
          <w:sz w:val="28"/>
          <w:szCs w:val="28"/>
          <w:lang w:eastAsia="en-US"/>
        </w:rPr>
        <w:t>закону</w:t>
      </w:r>
      <w:r w:rsidR="006451AC">
        <w:rPr>
          <w:rFonts w:eastAsia="Calibri"/>
          <w:sz w:val="28"/>
          <w:szCs w:val="28"/>
          <w:lang w:eastAsia="en-US"/>
        </w:rPr>
        <w:t xml:space="preserve"> от 29.12.2012 №</w:t>
      </w:r>
      <w:r w:rsidRPr="00D926A5">
        <w:rPr>
          <w:rFonts w:eastAsia="Calibri"/>
          <w:sz w:val="28"/>
          <w:szCs w:val="28"/>
          <w:lang w:eastAsia="en-US"/>
        </w:rPr>
        <w:t xml:space="preserve"> 273-ФЗ «Об образов</w:t>
      </w:r>
      <w:r w:rsidRPr="00D926A5">
        <w:rPr>
          <w:rFonts w:eastAsia="Calibri"/>
          <w:sz w:val="28"/>
          <w:szCs w:val="28"/>
          <w:lang w:eastAsia="en-US"/>
        </w:rPr>
        <w:t>а</w:t>
      </w:r>
      <w:r w:rsidRPr="00D926A5">
        <w:rPr>
          <w:rFonts w:eastAsia="Calibri"/>
          <w:sz w:val="28"/>
          <w:szCs w:val="28"/>
          <w:lang w:eastAsia="en-US"/>
        </w:rPr>
        <w:t>нии в Российской Федерации» - образовательных учреждениях начального пр</w:t>
      </w:r>
      <w:r w:rsidRPr="00D926A5">
        <w:rPr>
          <w:rFonts w:eastAsia="Calibri"/>
          <w:sz w:val="28"/>
          <w:szCs w:val="28"/>
          <w:lang w:eastAsia="en-US"/>
        </w:rPr>
        <w:t>о</w:t>
      </w:r>
      <w:r w:rsidRPr="00D926A5">
        <w:rPr>
          <w:rFonts w:eastAsia="Calibri"/>
          <w:sz w:val="28"/>
          <w:szCs w:val="28"/>
          <w:lang w:eastAsia="en-US"/>
        </w:rPr>
        <w:t>фессионального образования, образовательных учреждениях среднего професс</w:t>
      </w:r>
      <w:r w:rsidRPr="00D926A5">
        <w:rPr>
          <w:rFonts w:eastAsia="Calibri"/>
          <w:sz w:val="28"/>
          <w:szCs w:val="28"/>
          <w:lang w:eastAsia="en-US"/>
        </w:rPr>
        <w:t>и</w:t>
      </w:r>
      <w:r w:rsidRPr="00D926A5">
        <w:rPr>
          <w:rFonts w:eastAsia="Calibri"/>
          <w:sz w:val="28"/>
          <w:szCs w:val="28"/>
          <w:lang w:eastAsia="en-US"/>
        </w:rPr>
        <w:t>онального образования, образовательных учреждениях высшего профессионал</w:t>
      </w:r>
      <w:r w:rsidRPr="00D926A5">
        <w:rPr>
          <w:rFonts w:eastAsia="Calibri"/>
          <w:sz w:val="28"/>
          <w:szCs w:val="28"/>
          <w:lang w:eastAsia="en-US"/>
        </w:rPr>
        <w:t>ь</w:t>
      </w:r>
      <w:r w:rsidRPr="00D926A5">
        <w:rPr>
          <w:rFonts w:eastAsia="Calibri"/>
          <w:sz w:val="28"/>
          <w:szCs w:val="28"/>
          <w:lang w:eastAsia="en-US"/>
        </w:rPr>
        <w:t>ного образования), имеющих детей</w:t>
      </w:r>
      <w:proofErr w:type="gramEnd"/>
      <w:r w:rsidRPr="00D926A5">
        <w:rPr>
          <w:rFonts w:eastAsia="Calibri"/>
          <w:sz w:val="28"/>
          <w:szCs w:val="28"/>
          <w:lang w:eastAsia="en-US"/>
        </w:rPr>
        <w:t xml:space="preserve"> в возр</w:t>
      </w:r>
      <w:r w:rsidR="006451AC">
        <w:rPr>
          <w:rFonts w:eastAsia="Calibri"/>
          <w:sz w:val="28"/>
          <w:szCs w:val="28"/>
          <w:lang w:eastAsia="en-US"/>
        </w:rPr>
        <w:t xml:space="preserve">асте до 1,5 лет: на 2015 год - </w:t>
      </w:r>
      <w:r w:rsidR="006451AC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 xml:space="preserve">2 990,7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</w:t>
      </w:r>
      <w:proofErr w:type="gramStart"/>
      <w:r w:rsidR="004001CD">
        <w:rPr>
          <w:rFonts w:eastAsia="Calibri"/>
          <w:sz w:val="28"/>
          <w:szCs w:val="28"/>
          <w:lang w:eastAsia="en-US"/>
        </w:rPr>
        <w:t>.р</w:t>
      </w:r>
      <w:proofErr w:type="gramEnd"/>
      <w:r w:rsidR="004001CD">
        <w:rPr>
          <w:rFonts w:eastAsia="Calibri"/>
          <w:sz w:val="28"/>
          <w:szCs w:val="28"/>
          <w:lang w:eastAsia="en-US"/>
        </w:rPr>
        <w:t>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="006451AC">
        <w:rPr>
          <w:rFonts w:eastAsia="Calibri"/>
          <w:sz w:val="28"/>
          <w:szCs w:val="28"/>
          <w:lang w:eastAsia="en-US"/>
        </w:rPr>
        <w:t xml:space="preserve">, на 2016 год - </w:t>
      </w:r>
      <w:r w:rsidRPr="00D926A5">
        <w:rPr>
          <w:rFonts w:eastAsia="Calibri"/>
          <w:sz w:val="28"/>
          <w:szCs w:val="28"/>
          <w:lang w:eastAsia="en-US"/>
        </w:rPr>
        <w:t xml:space="preserve">3 628,4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="006451AC">
        <w:rPr>
          <w:rFonts w:eastAsia="Calibri"/>
          <w:sz w:val="28"/>
          <w:szCs w:val="28"/>
          <w:lang w:eastAsia="en-US"/>
        </w:rPr>
        <w:t xml:space="preserve">, на 2017 год - </w:t>
      </w:r>
      <w:r w:rsidRPr="00D926A5">
        <w:rPr>
          <w:rFonts w:eastAsia="Calibri"/>
          <w:sz w:val="28"/>
          <w:szCs w:val="28"/>
          <w:lang w:eastAsia="en-US"/>
        </w:rPr>
        <w:t xml:space="preserve">4 364,3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Pr="00D926A5">
        <w:rPr>
          <w:rFonts w:eastAsia="Calibri"/>
          <w:sz w:val="28"/>
          <w:szCs w:val="28"/>
          <w:lang w:eastAsia="en-US"/>
        </w:rPr>
        <w:t>;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2.4 на предоставление пособий семьям, имеющим детей в возрасте </w:t>
      </w:r>
      <w:r w:rsidR="006451AC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 xml:space="preserve">от 1,5 до 4 лет, в 2015 году – 194 177,1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</w:t>
      </w:r>
      <w:proofErr w:type="gramStart"/>
      <w:r w:rsidR="004001CD">
        <w:rPr>
          <w:rFonts w:eastAsia="Calibri"/>
          <w:sz w:val="28"/>
          <w:szCs w:val="28"/>
          <w:lang w:eastAsia="en-US"/>
        </w:rPr>
        <w:t>.р</w:t>
      </w:r>
      <w:proofErr w:type="gramEnd"/>
      <w:r w:rsidR="004001CD">
        <w:rPr>
          <w:rFonts w:eastAsia="Calibri"/>
          <w:sz w:val="28"/>
          <w:szCs w:val="28"/>
          <w:lang w:eastAsia="en-US"/>
        </w:rPr>
        <w:t>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3. Утвердить объем бюджетных ассигнований дорожного фонда города Перми на 2015 год в сумме </w:t>
      </w:r>
      <w:r w:rsidR="00191BBC" w:rsidRPr="00191BBC">
        <w:rPr>
          <w:bCs/>
          <w:sz w:val="28"/>
          <w:szCs w:val="28"/>
        </w:rPr>
        <w:t>2 454 045,002</w:t>
      </w:r>
      <w:r w:rsidR="00191BBC" w:rsidRPr="00191BBC">
        <w:rPr>
          <w:sz w:val="28"/>
          <w:szCs w:val="28"/>
        </w:rPr>
        <w:t xml:space="preserve"> </w:t>
      </w:r>
      <w:proofErr w:type="spellStart"/>
      <w:r w:rsidR="004001CD" w:rsidRPr="00191BBC">
        <w:rPr>
          <w:rFonts w:eastAsia="Calibri"/>
          <w:sz w:val="28"/>
          <w:szCs w:val="28"/>
          <w:lang w:eastAsia="en-US"/>
        </w:rPr>
        <w:t>тыс</w:t>
      </w:r>
      <w:proofErr w:type="gramStart"/>
      <w:r w:rsidR="004001CD" w:rsidRPr="00191BBC">
        <w:rPr>
          <w:rFonts w:eastAsia="Calibri"/>
          <w:sz w:val="28"/>
          <w:szCs w:val="28"/>
          <w:lang w:eastAsia="en-US"/>
        </w:rPr>
        <w:t>.р</w:t>
      </w:r>
      <w:proofErr w:type="gramEnd"/>
      <w:r w:rsidR="004001CD" w:rsidRPr="00191BBC">
        <w:rPr>
          <w:rFonts w:eastAsia="Calibri"/>
          <w:sz w:val="28"/>
          <w:szCs w:val="28"/>
          <w:lang w:eastAsia="en-US"/>
        </w:rPr>
        <w:t>уб</w:t>
      </w:r>
      <w:proofErr w:type="spellEnd"/>
      <w:r w:rsidR="004001CD" w:rsidRPr="00191BBC">
        <w:rPr>
          <w:rFonts w:eastAsia="Calibri"/>
          <w:sz w:val="28"/>
          <w:szCs w:val="28"/>
          <w:lang w:eastAsia="en-US"/>
        </w:rPr>
        <w:t>.</w:t>
      </w:r>
      <w:r w:rsidRPr="00191BBC">
        <w:rPr>
          <w:rFonts w:eastAsia="Calibri"/>
          <w:sz w:val="28"/>
          <w:szCs w:val="28"/>
          <w:lang w:eastAsia="en-US"/>
        </w:rPr>
        <w:t xml:space="preserve">, на 2016 год в сумме </w:t>
      </w:r>
      <w:r w:rsidR="00191BBC" w:rsidRPr="00191BBC">
        <w:rPr>
          <w:bCs/>
          <w:sz w:val="28"/>
          <w:szCs w:val="28"/>
        </w:rPr>
        <w:t>2 689 129,714</w:t>
      </w:r>
      <w:r w:rsidR="00191BBC" w:rsidRPr="00191BBC">
        <w:rPr>
          <w:sz w:val="28"/>
          <w:szCs w:val="28"/>
        </w:rPr>
        <w:t xml:space="preserve"> </w:t>
      </w:r>
      <w:proofErr w:type="spellStart"/>
      <w:r w:rsidR="004001CD" w:rsidRPr="00191BBC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 w:rsidRPr="00191BBC">
        <w:rPr>
          <w:rFonts w:eastAsia="Calibri"/>
          <w:sz w:val="28"/>
          <w:szCs w:val="28"/>
          <w:lang w:eastAsia="en-US"/>
        </w:rPr>
        <w:t>.</w:t>
      </w:r>
      <w:r w:rsidRPr="00191BBC">
        <w:rPr>
          <w:rFonts w:eastAsia="Calibri"/>
          <w:sz w:val="28"/>
          <w:szCs w:val="28"/>
          <w:lang w:eastAsia="en-US"/>
        </w:rPr>
        <w:t xml:space="preserve">, на 2017 год в сумме </w:t>
      </w:r>
      <w:r w:rsidR="00191BBC" w:rsidRPr="00191BBC">
        <w:rPr>
          <w:sz w:val="28"/>
          <w:szCs w:val="28"/>
        </w:rPr>
        <w:t xml:space="preserve">2 722 325,680 </w:t>
      </w:r>
      <w:proofErr w:type="spellStart"/>
      <w:r w:rsidR="004001CD" w:rsidRPr="00191BBC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 w:rsidRPr="00191BBC">
        <w:rPr>
          <w:rFonts w:eastAsia="Calibri"/>
          <w:sz w:val="28"/>
          <w:szCs w:val="28"/>
          <w:lang w:eastAsia="en-US"/>
        </w:rPr>
        <w:t>.</w:t>
      </w:r>
      <w:r w:rsidRPr="00191BBC">
        <w:rPr>
          <w:rFonts w:eastAsia="Calibri"/>
          <w:sz w:val="28"/>
          <w:szCs w:val="28"/>
          <w:lang w:eastAsia="en-US"/>
        </w:rPr>
        <w:t xml:space="preserve">, в том числе средства краевого бюджета на 2015 год в сумме 346 023,2 </w:t>
      </w:r>
      <w:proofErr w:type="spellStart"/>
      <w:r w:rsidR="004001CD" w:rsidRPr="00191BBC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Pr="00D926A5">
        <w:rPr>
          <w:rFonts w:eastAsia="Calibri"/>
          <w:sz w:val="28"/>
          <w:szCs w:val="28"/>
          <w:lang w:eastAsia="en-US"/>
        </w:rPr>
        <w:t xml:space="preserve">, на 2016 год </w:t>
      </w:r>
      <w:r w:rsidR="006451AC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 xml:space="preserve">в сумме 375 547,1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</w:t>
      </w:r>
      <w:proofErr w:type="gramStart"/>
      <w:r w:rsidR="004001CD">
        <w:rPr>
          <w:rFonts w:eastAsia="Calibri"/>
          <w:sz w:val="28"/>
          <w:szCs w:val="28"/>
          <w:lang w:eastAsia="en-US"/>
        </w:rPr>
        <w:t>.р</w:t>
      </w:r>
      <w:proofErr w:type="gramEnd"/>
      <w:r w:rsidR="004001CD">
        <w:rPr>
          <w:rFonts w:eastAsia="Calibri"/>
          <w:sz w:val="28"/>
          <w:szCs w:val="28"/>
          <w:lang w:eastAsia="en-US"/>
        </w:rPr>
        <w:t>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Pr="00D926A5">
        <w:rPr>
          <w:rFonts w:eastAsia="Calibri"/>
          <w:sz w:val="28"/>
          <w:szCs w:val="28"/>
          <w:lang w:eastAsia="en-US"/>
        </w:rPr>
        <w:t xml:space="preserve">, на 2017 год в сумме 401 101,9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4. Утвердить общий объем межбюджетных трансфертов, поступающих </w:t>
      </w:r>
      <w:r w:rsidR="006451AC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>в бюджет города из бюджета Пермс</w:t>
      </w:r>
      <w:r w:rsidR="006451AC">
        <w:rPr>
          <w:rFonts w:eastAsia="Calibri"/>
          <w:sz w:val="28"/>
          <w:szCs w:val="28"/>
          <w:lang w:eastAsia="en-US"/>
        </w:rPr>
        <w:t xml:space="preserve">кого края, в 2015 году в сумме </w:t>
      </w:r>
      <w:r w:rsidR="006451AC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 xml:space="preserve">8 277 276,3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</w:t>
      </w:r>
      <w:proofErr w:type="gramStart"/>
      <w:r w:rsidR="004001CD">
        <w:rPr>
          <w:rFonts w:eastAsia="Calibri"/>
          <w:sz w:val="28"/>
          <w:szCs w:val="28"/>
          <w:lang w:eastAsia="en-US"/>
        </w:rPr>
        <w:t>.р</w:t>
      </w:r>
      <w:proofErr w:type="gramEnd"/>
      <w:r w:rsidR="004001CD">
        <w:rPr>
          <w:rFonts w:eastAsia="Calibri"/>
          <w:sz w:val="28"/>
          <w:szCs w:val="28"/>
          <w:lang w:eastAsia="en-US"/>
        </w:rPr>
        <w:t>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Pr="00D926A5">
        <w:rPr>
          <w:rFonts w:eastAsia="Calibri"/>
          <w:sz w:val="28"/>
          <w:szCs w:val="28"/>
          <w:lang w:eastAsia="en-US"/>
        </w:rPr>
        <w:t>, в</w:t>
      </w:r>
      <w:r w:rsidR="006451AC">
        <w:rPr>
          <w:rFonts w:eastAsia="Calibri"/>
          <w:sz w:val="28"/>
          <w:szCs w:val="28"/>
          <w:lang w:eastAsia="en-US"/>
        </w:rPr>
        <w:t xml:space="preserve"> 2016 году в сумме 8 488 842,9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Pr="00D926A5">
        <w:rPr>
          <w:rFonts w:eastAsia="Calibri"/>
          <w:sz w:val="28"/>
          <w:szCs w:val="28"/>
          <w:lang w:eastAsia="en-US"/>
        </w:rPr>
        <w:t xml:space="preserve">, в 2017 году в сумме 8 666 758,7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D926A5">
        <w:rPr>
          <w:sz w:val="28"/>
          <w:szCs w:val="28"/>
        </w:rPr>
        <w:t>Статья 9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6A5">
        <w:rPr>
          <w:sz w:val="28"/>
          <w:szCs w:val="28"/>
        </w:rPr>
        <w:t>Направить субсидии  бюджета Пермского края, предоставляемы</w:t>
      </w:r>
      <w:r w:rsidR="006451AC">
        <w:rPr>
          <w:sz w:val="28"/>
          <w:szCs w:val="28"/>
        </w:rPr>
        <w:t xml:space="preserve">е </w:t>
      </w:r>
      <w:r w:rsidRPr="00D926A5">
        <w:rPr>
          <w:sz w:val="28"/>
          <w:szCs w:val="28"/>
        </w:rPr>
        <w:t xml:space="preserve">в целях </w:t>
      </w:r>
      <w:proofErr w:type="spellStart"/>
      <w:r w:rsidRPr="00D926A5">
        <w:rPr>
          <w:sz w:val="28"/>
          <w:szCs w:val="28"/>
        </w:rPr>
        <w:t>софинансирования</w:t>
      </w:r>
      <w:proofErr w:type="spellEnd"/>
      <w:r w:rsidRPr="00D926A5">
        <w:rPr>
          <w:sz w:val="28"/>
          <w:szCs w:val="28"/>
        </w:rPr>
        <w:t xml:space="preserve"> расходных обязательств п</w:t>
      </w:r>
      <w:r w:rsidR="006451AC">
        <w:rPr>
          <w:sz w:val="28"/>
          <w:szCs w:val="28"/>
        </w:rPr>
        <w:t xml:space="preserve">о вопросам местного значения, </w:t>
      </w:r>
      <w:r w:rsidR="006451AC">
        <w:rPr>
          <w:sz w:val="28"/>
          <w:szCs w:val="28"/>
        </w:rPr>
        <w:br/>
        <w:t xml:space="preserve">в 2015 году в </w:t>
      </w:r>
      <w:r w:rsidRPr="00D926A5">
        <w:rPr>
          <w:sz w:val="28"/>
          <w:szCs w:val="28"/>
        </w:rPr>
        <w:t xml:space="preserve">сумме 277 501,7 </w:t>
      </w:r>
      <w:proofErr w:type="spellStart"/>
      <w:r w:rsidR="004001CD">
        <w:rPr>
          <w:sz w:val="28"/>
          <w:szCs w:val="28"/>
        </w:rPr>
        <w:t>тыс</w:t>
      </w:r>
      <w:proofErr w:type="gramStart"/>
      <w:r w:rsidR="004001CD">
        <w:rPr>
          <w:sz w:val="28"/>
          <w:szCs w:val="28"/>
        </w:rPr>
        <w:t>.р</w:t>
      </w:r>
      <w:proofErr w:type="gramEnd"/>
      <w:r w:rsidR="004001CD">
        <w:rPr>
          <w:sz w:val="28"/>
          <w:szCs w:val="28"/>
        </w:rPr>
        <w:t>уб</w:t>
      </w:r>
      <w:proofErr w:type="spellEnd"/>
      <w:r w:rsidR="004001CD">
        <w:rPr>
          <w:sz w:val="28"/>
          <w:szCs w:val="28"/>
        </w:rPr>
        <w:t>.</w:t>
      </w:r>
      <w:r w:rsidRPr="00D926A5">
        <w:rPr>
          <w:sz w:val="28"/>
          <w:szCs w:val="28"/>
        </w:rPr>
        <w:t xml:space="preserve">, в 2016 году в сумме 299 738,2 </w:t>
      </w:r>
      <w:proofErr w:type="spellStart"/>
      <w:r w:rsidR="004001CD">
        <w:rPr>
          <w:sz w:val="28"/>
          <w:szCs w:val="28"/>
        </w:rPr>
        <w:t>тыс.руб</w:t>
      </w:r>
      <w:proofErr w:type="spellEnd"/>
      <w:r w:rsidR="004001CD">
        <w:rPr>
          <w:sz w:val="28"/>
          <w:szCs w:val="28"/>
        </w:rPr>
        <w:t>.</w:t>
      </w:r>
      <w:r w:rsidRPr="00D926A5">
        <w:rPr>
          <w:sz w:val="28"/>
          <w:szCs w:val="28"/>
        </w:rPr>
        <w:t xml:space="preserve">, </w:t>
      </w:r>
      <w:r w:rsidR="006451AC">
        <w:rPr>
          <w:sz w:val="28"/>
          <w:szCs w:val="28"/>
        </w:rPr>
        <w:br/>
      </w:r>
      <w:r w:rsidRPr="00D926A5">
        <w:rPr>
          <w:sz w:val="28"/>
          <w:szCs w:val="28"/>
        </w:rPr>
        <w:t xml:space="preserve">в 2017 году в сумме 318 717,5  </w:t>
      </w:r>
      <w:proofErr w:type="spellStart"/>
      <w:r w:rsidR="004001CD">
        <w:rPr>
          <w:sz w:val="28"/>
          <w:szCs w:val="28"/>
        </w:rPr>
        <w:t>тыс.руб</w:t>
      </w:r>
      <w:proofErr w:type="spellEnd"/>
      <w:r w:rsidR="004001CD">
        <w:rPr>
          <w:sz w:val="28"/>
          <w:szCs w:val="28"/>
        </w:rPr>
        <w:t>.</w:t>
      </w:r>
      <w:r w:rsidR="006451AC">
        <w:rPr>
          <w:sz w:val="28"/>
          <w:szCs w:val="28"/>
        </w:rPr>
        <w:t xml:space="preserve"> на </w:t>
      </w:r>
      <w:r w:rsidRPr="00D926A5">
        <w:rPr>
          <w:sz w:val="28"/>
          <w:szCs w:val="28"/>
        </w:rPr>
        <w:t>реализацию инвестиционных и приор</w:t>
      </w:r>
      <w:r w:rsidRPr="00D926A5">
        <w:rPr>
          <w:sz w:val="28"/>
          <w:szCs w:val="28"/>
        </w:rPr>
        <w:t>и</w:t>
      </w:r>
      <w:r w:rsidRPr="00D926A5">
        <w:rPr>
          <w:sz w:val="28"/>
          <w:szCs w:val="28"/>
        </w:rPr>
        <w:lastRenderedPageBreak/>
        <w:t>тетных региональных проектов: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6A5">
        <w:rPr>
          <w:sz w:val="28"/>
          <w:szCs w:val="28"/>
        </w:rPr>
        <w:t xml:space="preserve">в 2015 году – на приоритетный проект «Достойное жилье» – </w:t>
      </w:r>
      <w:r w:rsidR="006451AC">
        <w:rPr>
          <w:sz w:val="28"/>
          <w:szCs w:val="28"/>
        </w:rPr>
        <w:br/>
      </w:r>
      <w:r w:rsidRPr="00D926A5">
        <w:rPr>
          <w:sz w:val="28"/>
          <w:szCs w:val="28"/>
        </w:rPr>
        <w:t xml:space="preserve">157 397,1 </w:t>
      </w:r>
      <w:proofErr w:type="spellStart"/>
      <w:r w:rsidR="004001CD">
        <w:rPr>
          <w:sz w:val="28"/>
          <w:szCs w:val="28"/>
        </w:rPr>
        <w:t>тыс.руб</w:t>
      </w:r>
      <w:proofErr w:type="spellEnd"/>
      <w:r w:rsidR="004001CD">
        <w:rPr>
          <w:sz w:val="28"/>
          <w:szCs w:val="28"/>
        </w:rPr>
        <w:t>.</w:t>
      </w:r>
      <w:r w:rsidRPr="00D926A5">
        <w:rPr>
          <w:sz w:val="28"/>
          <w:szCs w:val="28"/>
        </w:rPr>
        <w:t>, приоритетный проект «Приведение в нормативное состояние объектов общественной инфраструктуры муниципального значения» (капитал</w:t>
      </w:r>
      <w:r w:rsidRPr="00D926A5">
        <w:rPr>
          <w:sz w:val="28"/>
          <w:szCs w:val="28"/>
        </w:rPr>
        <w:t>ь</w:t>
      </w:r>
      <w:r w:rsidRPr="00D926A5">
        <w:rPr>
          <w:sz w:val="28"/>
          <w:szCs w:val="28"/>
        </w:rPr>
        <w:t>ный ремонт кладбища «</w:t>
      </w:r>
      <w:proofErr w:type="spellStart"/>
      <w:r w:rsidRPr="00D926A5">
        <w:rPr>
          <w:sz w:val="28"/>
          <w:szCs w:val="28"/>
        </w:rPr>
        <w:t>Егошихин</w:t>
      </w:r>
      <w:r w:rsidR="006451AC">
        <w:rPr>
          <w:sz w:val="28"/>
          <w:szCs w:val="28"/>
        </w:rPr>
        <w:t>ское</w:t>
      </w:r>
      <w:proofErr w:type="spellEnd"/>
      <w:r w:rsidR="006451AC">
        <w:rPr>
          <w:sz w:val="28"/>
          <w:szCs w:val="28"/>
        </w:rPr>
        <w:t xml:space="preserve">» (Воинское захоронение) - </w:t>
      </w:r>
      <w:r w:rsidR="006451AC">
        <w:rPr>
          <w:sz w:val="28"/>
          <w:szCs w:val="28"/>
        </w:rPr>
        <w:br/>
      </w:r>
      <w:r w:rsidRPr="00D926A5">
        <w:rPr>
          <w:sz w:val="28"/>
          <w:szCs w:val="28"/>
        </w:rPr>
        <w:t>56</w:t>
      </w:r>
      <w:r w:rsidR="00724B42" w:rsidRPr="00D926A5">
        <w:rPr>
          <w:sz w:val="28"/>
          <w:szCs w:val="28"/>
        </w:rPr>
        <w:t> </w:t>
      </w:r>
      <w:r w:rsidRPr="00D926A5">
        <w:rPr>
          <w:sz w:val="28"/>
          <w:szCs w:val="28"/>
        </w:rPr>
        <w:t xml:space="preserve">428,5 </w:t>
      </w:r>
      <w:proofErr w:type="spellStart"/>
      <w:r w:rsidR="004001CD">
        <w:rPr>
          <w:sz w:val="28"/>
          <w:szCs w:val="28"/>
        </w:rPr>
        <w:t>тыс.руб</w:t>
      </w:r>
      <w:proofErr w:type="spellEnd"/>
      <w:r w:rsidR="004001CD">
        <w:rPr>
          <w:sz w:val="28"/>
          <w:szCs w:val="28"/>
        </w:rPr>
        <w:t>.</w:t>
      </w:r>
      <w:r w:rsidRPr="00D926A5">
        <w:rPr>
          <w:sz w:val="28"/>
          <w:szCs w:val="28"/>
        </w:rPr>
        <w:t>, инвестиционный проект «Строительство физкультурно-оздоровительного комплекса в Свердловско</w:t>
      </w:r>
      <w:r w:rsidR="006451AC">
        <w:rPr>
          <w:sz w:val="28"/>
          <w:szCs w:val="28"/>
        </w:rPr>
        <w:t>м районе (ул</w:t>
      </w:r>
      <w:proofErr w:type="gramStart"/>
      <w:r w:rsidR="006451AC">
        <w:rPr>
          <w:sz w:val="28"/>
          <w:szCs w:val="28"/>
        </w:rPr>
        <w:t>.О</w:t>
      </w:r>
      <w:proofErr w:type="gramEnd"/>
      <w:r w:rsidR="006451AC">
        <w:rPr>
          <w:sz w:val="28"/>
          <w:szCs w:val="28"/>
        </w:rPr>
        <w:t xml:space="preserve">бвинская,9)» - </w:t>
      </w:r>
      <w:r w:rsidR="006451AC">
        <w:rPr>
          <w:sz w:val="28"/>
          <w:szCs w:val="28"/>
        </w:rPr>
        <w:br/>
      </w:r>
      <w:r w:rsidRPr="00D926A5">
        <w:rPr>
          <w:sz w:val="28"/>
          <w:szCs w:val="28"/>
        </w:rPr>
        <w:t xml:space="preserve">63 676,1 </w:t>
      </w:r>
      <w:proofErr w:type="spellStart"/>
      <w:r w:rsidRPr="00D926A5">
        <w:rPr>
          <w:sz w:val="28"/>
          <w:szCs w:val="28"/>
        </w:rPr>
        <w:t>тыс.руб</w:t>
      </w:r>
      <w:proofErr w:type="spellEnd"/>
      <w:r w:rsidRPr="00D926A5">
        <w:rPr>
          <w:sz w:val="28"/>
          <w:szCs w:val="28"/>
        </w:rPr>
        <w:t>.;</w:t>
      </w:r>
    </w:p>
    <w:p w:rsidR="00D926A5" w:rsidRPr="00D926A5" w:rsidRDefault="00D40032" w:rsidP="007908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2016 году - </w:t>
      </w:r>
      <w:r w:rsidR="00D926A5" w:rsidRPr="00D926A5">
        <w:rPr>
          <w:rFonts w:eastAsia="Calibri"/>
          <w:sz w:val="28"/>
          <w:szCs w:val="28"/>
          <w:lang w:eastAsia="en-US"/>
        </w:rPr>
        <w:t xml:space="preserve">на приоритетный проект «Достойное жилье» – </w:t>
      </w:r>
      <w:r w:rsidR="006451AC">
        <w:rPr>
          <w:rFonts w:eastAsia="Calibri"/>
          <w:sz w:val="28"/>
          <w:szCs w:val="28"/>
          <w:lang w:eastAsia="en-US"/>
        </w:rPr>
        <w:br/>
      </w:r>
      <w:r w:rsidR="00D926A5" w:rsidRPr="00D926A5">
        <w:rPr>
          <w:rFonts w:eastAsia="Calibri"/>
          <w:sz w:val="28"/>
          <w:szCs w:val="28"/>
          <w:lang w:eastAsia="en-US"/>
        </w:rPr>
        <w:t xml:space="preserve">27 855,8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="00D926A5" w:rsidRPr="00D926A5">
        <w:rPr>
          <w:rFonts w:eastAsia="Calibri"/>
          <w:sz w:val="28"/>
          <w:szCs w:val="28"/>
          <w:lang w:eastAsia="en-US"/>
        </w:rPr>
        <w:t>, инвестиционный проект «Реконструкция кладбища «Банная г</w:t>
      </w:r>
      <w:r w:rsidR="00D926A5" w:rsidRPr="00D926A5">
        <w:rPr>
          <w:rFonts w:eastAsia="Calibri"/>
          <w:sz w:val="28"/>
          <w:szCs w:val="28"/>
          <w:lang w:eastAsia="en-US"/>
        </w:rPr>
        <w:t>о</w:t>
      </w:r>
      <w:r w:rsidR="00D926A5" w:rsidRPr="00D926A5">
        <w:rPr>
          <w:rFonts w:eastAsia="Calibri"/>
          <w:sz w:val="28"/>
          <w:szCs w:val="28"/>
          <w:lang w:eastAsia="en-US"/>
        </w:rPr>
        <w:t>ра (но</w:t>
      </w:r>
      <w:r w:rsidR="006451AC">
        <w:rPr>
          <w:rFonts w:eastAsia="Calibri"/>
          <w:sz w:val="28"/>
          <w:szCs w:val="28"/>
          <w:lang w:eastAsia="en-US"/>
        </w:rPr>
        <w:t xml:space="preserve">вое)» - </w:t>
      </w:r>
      <w:r w:rsidR="00D926A5" w:rsidRPr="00D926A5">
        <w:rPr>
          <w:rFonts w:eastAsia="Calibri"/>
          <w:sz w:val="28"/>
          <w:szCs w:val="28"/>
          <w:lang w:eastAsia="en-US"/>
        </w:rPr>
        <w:t xml:space="preserve">21 476,0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="00D926A5" w:rsidRPr="00D926A5">
        <w:rPr>
          <w:rFonts w:eastAsia="Calibri"/>
          <w:sz w:val="28"/>
          <w:szCs w:val="28"/>
          <w:lang w:eastAsia="en-US"/>
        </w:rPr>
        <w:t>, инвестиционный проект «Приобретение в со</w:t>
      </w:r>
      <w:r w:rsidR="00D926A5" w:rsidRPr="00D926A5">
        <w:rPr>
          <w:rFonts w:eastAsia="Calibri"/>
          <w:sz w:val="28"/>
          <w:szCs w:val="28"/>
          <w:lang w:eastAsia="en-US"/>
        </w:rPr>
        <w:t>б</w:t>
      </w:r>
      <w:r w:rsidR="00D926A5" w:rsidRPr="00D926A5">
        <w:rPr>
          <w:rFonts w:eastAsia="Calibri"/>
          <w:sz w:val="28"/>
          <w:szCs w:val="28"/>
          <w:lang w:eastAsia="en-US"/>
        </w:rPr>
        <w:t xml:space="preserve">ственность муниципального образования здания для размещения дошкольного образовательного учреждения </w:t>
      </w:r>
      <w:r w:rsidR="006451AC">
        <w:rPr>
          <w:rFonts w:eastAsia="Calibri"/>
          <w:sz w:val="28"/>
          <w:szCs w:val="28"/>
          <w:lang w:eastAsia="en-US"/>
        </w:rPr>
        <w:t>по ул</w:t>
      </w:r>
      <w:proofErr w:type="gramStart"/>
      <w:r w:rsidR="006451AC">
        <w:rPr>
          <w:rFonts w:eastAsia="Calibri"/>
          <w:sz w:val="28"/>
          <w:szCs w:val="28"/>
          <w:lang w:eastAsia="en-US"/>
        </w:rPr>
        <w:t>.</w:t>
      </w:r>
      <w:r w:rsidR="00D926A5" w:rsidRPr="00D926A5">
        <w:rPr>
          <w:rFonts w:eastAsia="Calibri"/>
          <w:sz w:val="28"/>
          <w:szCs w:val="28"/>
          <w:lang w:eastAsia="en-US"/>
        </w:rPr>
        <w:t>Ц</w:t>
      </w:r>
      <w:proofErr w:type="gramEnd"/>
      <w:r w:rsidR="00D926A5" w:rsidRPr="00D926A5">
        <w:rPr>
          <w:rFonts w:eastAsia="Calibri"/>
          <w:sz w:val="28"/>
          <w:szCs w:val="28"/>
          <w:lang w:eastAsia="en-US"/>
        </w:rPr>
        <w:t xml:space="preserve">имлянской,21» - 107 703,2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="00D926A5" w:rsidRPr="00D926A5">
        <w:rPr>
          <w:rFonts w:eastAsia="Calibri"/>
          <w:sz w:val="28"/>
          <w:szCs w:val="28"/>
          <w:lang w:eastAsia="en-US"/>
        </w:rPr>
        <w:t>, инв</w:t>
      </w:r>
      <w:r w:rsidR="00D926A5" w:rsidRPr="00D926A5">
        <w:rPr>
          <w:rFonts w:eastAsia="Calibri"/>
          <w:sz w:val="28"/>
          <w:szCs w:val="28"/>
          <w:lang w:eastAsia="en-US"/>
        </w:rPr>
        <w:t>е</w:t>
      </w:r>
      <w:r w:rsidR="00D926A5" w:rsidRPr="00D926A5">
        <w:rPr>
          <w:rFonts w:eastAsia="Calibri"/>
          <w:sz w:val="28"/>
          <w:szCs w:val="28"/>
          <w:lang w:eastAsia="en-US"/>
        </w:rPr>
        <w:t>стиционный проект «Приобретение в собственность муниципального образования здания для размещения дошкольного обр</w:t>
      </w:r>
      <w:r w:rsidR="006451AC">
        <w:rPr>
          <w:rFonts w:eastAsia="Calibri"/>
          <w:sz w:val="28"/>
          <w:szCs w:val="28"/>
          <w:lang w:eastAsia="en-US"/>
        </w:rPr>
        <w:t xml:space="preserve">азовательного учреждения </w:t>
      </w:r>
      <w:r w:rsidR="006451AC">
        <w:rPr>
          <w:rFonts w:eastAsia="Calibri"/>
          <w:sz w:val="28"/>
          <w:szCs w:val="28"/>
          <w:lang w:eastAsia="en-US"/>
        </w:rPr>
        <w:br/>
        <w:t>по ул.</w:t>
      </w:r>
      <w:r w:rsidR="00D926A5" w:rsidRPr="00D926A5">
        <w:rPr>
          <w:rFonts w:eastAsia="Calibri"/>
          <w:sz w:val="28"/>
          <w:szCs w:val="28"/>
          <w:lang w:eastAsia="en-US"/>
        </w:rPr>
        <w:t>Комбайне</w:t>
      </w:r>
      <w:r>
        <w:rPr>
          <w:rFonts w:eastAsia="Calibri"/>
          <w:sz w:val="28"/>
          <w:szCs w:val="28"/>
          <w:lang w:eastAsia="en-US"/>
        </w:rPr>
        <w:t xml:space="preserve">ров,30б» - </w:t>
      </w:r>
      <w:r w:rsidR="00D926A5" w:rsidRPr="00D926A5">
        <w:rPr>
          <w:rFonts w:eastAsia="Calibri"/>
          <w:sz w:val="28"/>
          <w:szCs w:val="28"/>
          <w:lang w:eastAsia="en-US"/>
        </w:rPr>
        <w:t xml:space="preserve">142 703,2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</w:t>
      </w:r>
      <w:proofErr w:type="gramStart"/>
      <w:r w:rsidR="004001CD">
        <w:rPr>
          <w:rFonts w:eastAsia="Calibri"/>
          <w:sz w:val="28"/>
          <w:szCs w:val="28"/>
          <w:lang w:eastAsia="en-US"/>
        </w:rPr>
        <w:t>.р</w:t>
      </w:r>
      <w:proofErr w:type="gramEnd"/>
      <w:r w:rsidR="004001CD">
        <w:rPr>
          <w:rFonts w:eastAsia="Calibri"/>
          <w:sz w:val="28"/>
          <w:szCs w:val="28"/>
          <w:lang w:eastAsia="en-US"/>
        </w:rPr>
        <w:t>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="00D926A5" w:rsidRPr="00D926A5">
        <w:rPr>
          <w:rFonts w:eastAsia="Calibri"/>
          <w:sz w:val="28"/>
          <w:szCs w:val="28"/>
          <w:lang w:eastAsia="en-US"/>
        </w:rPr>
        <w:t>;</w:t>
      </w:r>
    </w:p>
    <w:p w:rsidR="00D926A5" w:rsidRPr="00D926A5" w:rsidRDefault="006451AC" w:rsidP="007908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="00D926A5" w:rsidRPr="00D926A5">
        <w:rPr>
          <w:rFonts w:eastAsia="Calibri"/>
          <w:sz w:val="28"/>
          <w:szCs w:val="28"/>
          <w:lang w:eastAsia="en-US"/>
        </w:rPr>
        <w:t xml:space="preserve">2017 году – на приоритетный проект «Достойное жилье» – </w:t>
      </w:r>
      <w:r>
        <w:rPr>
          <w:rFonts w:eastAsia="Calibri"/>
          <w:sz w:val="28"/>
          <w:szCs w:val="28"/>
          <w:lang w:eastAsia="en-US"/>
        </w:rPr>
        <w:br/>
      </w:r>
      <w:r w:rsidR="00D926A5" w:rsidRPr="00D926A5">
        <w:rPr>
          <w:rFonts w:eastAsia="Calibri"/>
          <w:sz w:val="28"/>
          <w:szCs w:val="28"/>
          <w:lang w:eastAsia="en-US"/>
        </w:rPr>
        <w:t xml:space="preserve">21 193,5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="00D926A5" w:rsidRPr="00D926A5">
        <w:rPr>
          <w:rFonts w:eastAsia="Calibri"/>
          <w:sz w:val="28"/>
          <w:szCs w:val="28"/>
          <w:lang w:eastAsia="en-US"/>
        </w:rPr>
        <w:t>, инвестиционный проект «Строительство кладбища «Восто</w:t>
      </w:r>
      <w:r w:rsidR="00D926A5" w:rsidRPr="00D926A5">
        <w:rPr>
          <w:rFonts w:eastAsia="Calibri"/>
          <w:sz w:val="28"/>
          <w:szCs w:val="28"/>
          <w:lang w:eastAsia="en-US"/>
        </w:rPr>
        <w:t>ч</w:t>
      </w:r>
      <w:r w:rsidR="00D926A5" w:rsidRPr="00D926A5">
        <w:rPr>
          <w:rFonts w:eastAsia="Calibri"/>
          <w:sz w:val="28"/>
          <w:szCs w:val="28"/>
          <w:lang w:eastAsia="en-US"/>
        </w:rPr>
        <w:t xml:space="preserve">ное» - 29 150,0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="00D926A5" w:rsidRPr="00D926A5">
        <w:rPr>
          <w:rFonts w:eastAsia="Calibri"/>
          <w:sz w:val="28"/>
          <w:szCs w:val="28"/>
          <w:lang w:eastAsia="en-US"/>
        </w:rPr>
        <w:t>, инвестиционный проект «Строительство нового здания дошкольного обр</w:t>
      </w:r>
      <w:r>
        <w:rPr>
          <w:rFonts w:eastAsia="Calibri"/>
          <w:sz w:val="28"/>
          <w:szCs w:val="28"/>
          <w:lang w:eastAsia="en-US"/>
        </w:rPr>
        <w:t xml:space="preserve">азовательного учреждения по </w:t>
      </w:r>
      <w:proofErr w:type="spellStart"/>
      <w:r>
        <w:rPr>
          <w:rFonts w:eastAsia="Calibri"/>
          <w:sz w:val="28"/>
          <w:szCs w:val="28"/>
          <w:lang w:eastAsia="en-US"/>
        </w:rPr>
        <w:t>ул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r w:rsidR="00D926A5" w:rsidRPr="00D926A5">
        <w:rPr>
          <w:rFonts w:eastAsia="Calibri"/>
          <w:sz w:val="28"/>
          <w:szCs w:val="28"/>
          <w:lang w:eastAsia="en-US"/>
        </w:rPr>
        <w:t>К</w:t>
      </w:r>
      <w:proofErr w:type="gramEnd"/>
      <w:r w:rsidR="00D926A5" w:rsidRPr="00D926A5">
        <w:rPr>
          <w:rFonts w:eastAsia="Calibri"/>
          <w:sz w:val="28"/>
          <w:szCs w:val="28"/>
          <w:lang w:eastAsia="en-US"/>
        </w:rPr>
        <w:t>ронштадтской</w:t>
      </w:r>
      <w:proofErr w:type="spellEnd"/>
      <w:r w:rsidR="00D926A5" w:rsidRPr="00D926A5">
        <w:rPr>
          <w:rFonts w:eastAsia="Calibri"/>
          <w:sz w:val="28"/>
          <w:szCs w:val="28"/>
          <w:lang w:eastAsia="en-US"/>
        </w:rPr>
        <w:t xml:space="preserve">» - </w:t>
      </w:r>
      <w:r w:rsidR="008F5F53">
        <w:rPr>
          <w:rFonts w:eastAsia="Calibri"/>
          <w:sz w:val="28"/>
          <w:szCs w:val="28"/>
          <w:lang w:eastAsia="en-US"/>
        </w:rPr>
        <w:br/>
      </w:r>
      <w:r w:rsidR="00D926A5" w:rsidRPr="00D926A5">
        <w:rPr>
          <w:rFonts w:eastAsia="Calibri"/>
          <w:sz w:val="28"/>
          <w:szCs w:val="28"/>
          <w:lang w:eastAsia="en-US"/>
        </w:rPr>
        <w:t xml:space="preserve">140 000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="00D926A5" w:rsidRPr="00D926A5">
        <w:rPr>
          <w:rFonts w:eastAsia="Calibri"/>
          <w:sz w:val="28"/>
          <w:szCs w:val="28"/>
          <w:lang w:eastAsia="en-US"/>
        </w:rPr>
        <w:t>, инвестиционный проект «Строительство нового здания д</w:t>
      </w:r>
      <w:r w:rsidR="00D926A5" w:rsidRPr="00D926A5">
        <w:rPr>
          <w:rFonts w:eastAsia="Calibri"/>
          <w:sz w:val="28"/>
          <w:szCs w:val="28"/>
          <w:lang w:eastAsia="en-US"/>
        </w:rPr>
        <w:t>о</w:t>
      </w:r>
      <w:r w:rsidR="00D926A5" w:rsidRPr="00D926A5">
        <w:rPr>
          <w:rFonts w:eastAsia="Calibri"/>
          <w:sz w:val="28"/>
          <w:szCs w:val="28"/>
          <w:lang w:eastAsia="en-US"/>
        </w:rPr>
        <w:t>школьного образовательно</w:t>
      </w:r>
      <w:r>
        <w:rPr>
          <w:rFonts w:eastAsia="Calibri"/>
          <w:sz w:val="28"/>
          <w:szCs w:val="28"/>
          <w:lang w:eastAsia="en-US"/>
        </w:rPr>
        <w:t xml:space="preserve">го учреждения по ул.Днепровской,32» - </w:t>
      </w:r>
      <w:r w:rsidR="003A6347">
        <w:rPr>
          <w:rFonts w:eastAsia="Calibri"/>
          <w:sz w:val="28"/>
          <w:szCs w:val="28"/>
          <w:lang w:eastAsia="en-US"/>
        </w:rPr>
        <w:br/>
      </w:r>
      <w:r w:rsidR="00D926A5" w:rsidRPr="00D926A5">
        <w:rPr>
          <w:rFonts w:eastAsia="Calibri"/>
          <w:sz w:val="28"/>
          <w:szCs w:val="28"/>
          <w:lang w:eastAsia="en-US"/>
        </w:rPr>
        <w:t xml:space="preserve">41 050,0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  <w:r w:rsidR="00D926A5" w:rsidRPr="00D926A5">
        <w:rPr>
          <w:rFonts w:eastAsia="Calibri"/>
          <w:sz w:val="28"/>
          <w:szCs w:val="28"/>
          <w:lang w:eastAsia="en-US"/>
        </w:rPr>
        <w:t>, инвестиционный проект «Строительство ново</w:t>
      </w:r>
      <w:r>
        <w:rPr>
          <w:rFonts w:eastAsia="Calibri"/>
          <w:sz w:val="28"/>
          <w:szCs w:val="28"/>
          <w:lang w:eastAsia="en-US"/>
        </w:rPr>
        <w:t xml:space="preserve">го корпуса МАОУ «СОШ № 59» - </w:t>
      </w:r>
      <w:r w:rsidR="00D926A5" w:rsidRPr="00D926A5">
        <w:rPr>
          <w:rFonts w:eastAsia="Calibri"/>
          <w:sz w:val="28"/>
          <w:szCs w:val="28"/>
          <w:lang w:eastAsia="en-US"/>
        </w:rPr>
        <w:t xml:space="preserve">87 324,0 </w:t>
      </w:r>
      <w:proofErr w:type="spellStart"/>
      <w:r w:rsidR="004001CD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="004001CD">
        <w:rPr>
          <w:rFonts w:eastAsia="Calibri"/>
          <w:sz w:val="28"/>
          <w:szCs w:val="28"/>
          <w:lang w:eastAsia="en-US"/>
        </w:rPr>
        <w:t>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Статья 10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Предусмотреть в расходах бюджета города средства </w:t>
      </w:r>
      <w:proofErr w:type="gramStart"/>
      <w:r w:rsidRPr="00D926A5">
        <w:rPr>
          <w:rFonts w:eastAsia="Calibri"/>
          <w:sz w:val="28"/>
          <w:szCs w:val="28"/>
          <w:lang w:eastAsia="en-US"/>
        </w:rPr>
        <w:t>на</w:t>
      </w:r>
      <w:proofErr w:type="gramEnd"/>
      <w:r w:rsidRPr="00D926A5">
        <w:rPr>
          <w:rFonts w:eastAsia="Calibri"/>
          <w:sz w:val="28"/>
          <w:szCs w:val="28"/>
          <w:lang w:eastAsia="en-US"/>
        </w:rPr>
        <w:t>: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увеличение размеров денежных норм по бесплатному питанию учащихся </w:t>
      </w:r>
      <w:r w:rsidR="00577B42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>в муниципальных общеобразовательных организаци</w:t>
      </w:r>
      <w:r w:rsidR="00577B42">
        <w:rPr>
          <w:rFonts w:eastAsia="Calibri"/>
          <w:sz w:val="28"/>
          <w:szCs w:val="28"/>
          <w:lang w:eastAsia="en-US"/>
        </w:rPr>
        <w:t xml:space="preserve">ях с 01 сентября 2015 года - на </w:t>
      </w:r>
      <w:r w:rsidRPr="00D926A5">
        <w:rPr>
          <w:rFonts w:eastAsia="Calibri"/>
          <w:sz w:val="28"/>
          <w:szCs w:val="28"/>
          <w:lang w:eastAsia="en-US"/>
        </w:rPr>
        <w:t>6,6 %;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индексацию ежегодной денежной выплаты почетным гражданам города Перми с </w:t>
      </w:r>
      <w:r w:rsidR="00577B42">
        <w:rPr>
          <w:rFonts w:eastAsia="Calibri"/>
          <w:sz w:val="28"/>
          <w:szCs w:val="28"/>
          <w:lang w:eastAsia="en-US"/>
        </w:rPr>
        <w:t>0</w:t>
      </w:r>
      <w:r w:rsidRPr="00D926A5">
        <w:rPr>
          <w:rFonts w:eastAsia="Calibri"/>
          <w:sz w:val="28"/>
          <w:szCs w:val="28"/>
          <w:lang w:eastAsia="en-US"/>
        </w:rPr>
        <w:t>1 января 2015 года на 6,6</w:t>
      </w:r>
      <w:r w:rsidR="00714C43">
        <w:rPr>
          <w:rFonts w:eastAsia="Calibri"/>
          <w:sz w:val="28"/>
          <w:szCs w:val="28"/>
          <w:lang w:eastAsia="en-US"/>
        </w:rPr>
        <w:t xml:space="preserve"> </w:t>
      </w:r>
      <w:r w:rsidRPr="00D926A5">
        <w:rPr>
          <w:rFonts w:eastAsia="Calibri"/>
          <w:sz w:val="28"/>
          <w:szCs w:val="28"/>
          <w:lang w:eastAsia="en-US"/>
        </w:rPr>
        <w:t xml:space="preserve">%, с </w:t>
      </w:r>
      <w:r w:rsidR="00577B42">
        <w:rPr>
          <w:rFonts w:eastAsia="Calibri"/>
          <w:sz w:val="28"/>
          <w:szCs w:val="28"/>
          <w:lang w:eastAsia="en-US"/>
        </w:rPr>
        <w:t>0</w:t>
      </w:r>
      <w:r w:rsidRPr="00D926A5">
        <w:rPr>
          <w:rFonts w:eastAsia="Calibri"/>
          <w:sz w:val="28"/>
          <w:szCs w:val="28"/>
          <w:lang w:eastAsia="en-US"/>
        </w:rPr>
        <w:t>1 января 2016 года на 7,</w:t>
      </w:r>
      <w:r w:rsidR="00577B42">
        <w:rPr>
          <w:rFonts w:eastAsia="Calibri"/>
          <w:sz w:val="28"/>
          <w:szCs w:val="28"/>
          <w:lang w:eastAsia="en-US"/>
        </w:rPr>
        <w:t xml:space="preserve">4 %, с </w:t>
      </w:r>
      <w:r w:rsidR="00714C43">
        <w:rPr>
          <w:rFonts w:eastAsia="Calibri"/>
          <w:sz w:val="28"/>
          <w:szCs w:val="28"/>
          <w:lang w:eastAsia="en-US"/>
        </w:rPr>
        <w:t>0</w:t>
      </w:r>
      <w:r w:rsidR="00577B42">
        <w:rPr>
          <w:rFonts w:eastAsia="Calibri"/>
          <w:sz w:val="28"/>
          <w:szCs w:val="28"/>
          <w:lang w:eastAsia="en-US"/>
        </w:rPr>
        <w:t xml:space="preserve">1 января 2017 года </w:t>
      </w:r>
      <w:proofErr w:type="gramStart"/>
      <w:r w:rsidR="00577B42">
        <w:rPr>
          <w:rFonts w:eastAsia="Calibri"/>
          <w:sz w:val="28"/>
          <w:szCs w:val="28"/>
          <w:lang w:eastAsia="en-US"/>
        </w:rPr>
        <w:t>на</w:t>
      </w:r>
      <w:proofErr w:type="gramEnd"/>
      <w:r w:rsidR="00577B42">
        <w:rPr>
          <w:rFonts w:eastAsia="Calibri"/>
          <w:sz w:val="28"/>
          <w:szCs w:val="28"/>
          <w:lang w:eastAsia="en-US"/>
        </w:rPr>
        <w:t xml:space="preserve"> </w:t>
      </w:r>
      <w:r w:rsidRPr="00D926A5">
        <w:rPr>
          <w:rFonts w:eastAsia="Calibri"/>
          <w:sz w:val="28"/>
          <w:szCs w:val="28"/>
          <w:lang w:eastAsia="en-US"/>
        </w:rPr>
        <w:t>7,9 %.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20CD1" w:rsidRDefault="00020CD1" w:rsidP="00020CD1">
      <w:pPr>
        <w:ind w:firstLine="709"/>
        <w:jc w:val="both"/>
        <w:rPr>
          <w:bCs/>
          <w:color w:val="000000"/>
          <w:sz w:val="28"/>
          <w:szCs w:val="28"/>
          <w:vertAlign w:val="superscript"/>
        </w:rPr>
      </w:pPr>
      <w:r w:rsidRPr="00020CD1">
        <w:rPr>
          <w:bCs/>
          <w:color w:val="000000"/>
          <w:sz w:val="28"/>
          <w:szCs w:val="28"/>
        </w:rPr>
        <w:t>Статья 1</w:t>
      </w:r>
      <w:r w:rsidR="001E757A">
        <w:rPr>
          <w:bCs/>
          <w:color w:val="000000"/>
          <w:sz w:val="28"/>
          <w:szCs w:val="28"/>
        </w:rPr>
        <w:t>1</w:t>
      </w:r>
    </w:p>
    <w:p w:rsidR="00020CD1" w:rsidRPr="00020CD1" w:rsidRDefault="00020CD1" w:rsidP="005B3F1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0CD1">
        <w:rPr>
          <w:bCs/>
          <w:color w:val="000000"/>
          <w:sz w:val="28"/>
          <w:szCs w:val="28"/>
        </w:rPr>
        <w:t xml:space="preserve">Утвердить программу муниципальных гарантий города Перми на 2015 год </w:t>
      </w:r>
      <w:r w:rsidR="005B3F12">
        <w:rPr>
          <w:bCs/>
          <w:color w:val="000000"/>
          <w:sz w:val="28"/>
          <w:szCs w:val="28"/>
        </w:rPr>
        <w:br/>
      </w:r>
      <w:r w:rsidR="005B3F12" w:rsidRPr="00D926A5">
        <w:rPr>
          <w:rFonts w:eastAsia="Calibri"/>
          <w:sz w:val="28"/>
          <w:szCs w:val="28"/>
          <w:lang w:eastAsia="en-US"/>
        </w:rPr>
        <w:t xml:space="preserve">и на плановый период 2016 и 2017 годов согласно </w:t>
      </w:r>
      <w:r w:rsidR="005B3F12" w:rsidRPr="006451AC">
        <w:rPr>
          <w:sz w:val="28"/>
        </w:rPr>
        <w:t>приложениям № 1</w:t>
      </w:r>
      <w:r w:rsidR="005B3F12">
        <w:rPr>
          <w:sz w:val="28"/>
        </w:rPr>
        <w:t>7</w:t>
      </w:r>
      <w:r w:rsidR="005B3F12">
        <w:rPr>
          <w:rFonts w:eastAsia="Calibri"/>
          <w:sz w:val="40"/>
          <w:szCs w:val="28"/>
          <w:lang w:eastAsia="en-US"/>
        </w:rPr>
        <w:t xml:space="preserve"> </w:t>
      </w:r>
      <w:r w:rsidR="005B3F12" w:rsidRPr="00D926A5">
        <w:rPr>
          <w:rFonts w:eastAsia="Calibri"/>
          <w:sz w:val="28"/>
          <w:szCs w:val="28"/>
          <w:lang w:eastAsia="en-US"/>
        </w:rPr>
        <w:t xml:space="preserve">и </w:t>
      </w:r>
      <w:r w:rsidR="005B3F12">
        <w:rPr>
          <w:rFonts w:eastAsia="Calibri"/>
          <w:sz w:val="28"/>
          <w:szCs w:val="28"/>
          <w:lang w:eastAsia="en-US"/>
        </w:rPr>
        <w:t>№ 18</w:t>
      </w:r>
      <w:r w:rsidR="005B3F12" w:rsidRPr="00D926A5">
        <w:rPr>
          <w:rFonts w:eastAsia="Calibri"/>
          <w:sz w:val="28"/>
          <w:szCs w:val="28"/>
          <w:lang w:eastAsia="en-US"/>
        </w:rPr>
        <w:t xml:space="preserve"> </w:t>
      </w:r>
      <w:r w:rsidR="00A25B16">
        <w:rPr>
          <w:rFonts w:eastAsia="Calibri"/>
          <w:sz w:val="28"/>
          <w:szCs w:val="28"/>
          <w:lang w:eastAsia="en-US"/>
        </w:rPr>
        <w:br/>
      </w:r>
      <w:r w:rsidR="005B3F12" w:rsidRPr="00D926A5">
        <w:rPr>
          <w:rFonts w:eastAsia="Calibri"/>
          <w:sz w:val="28"/>
          <w:szCs w:val="28"/>
          <w:lang w:eastAsia="en-US"/>
        </w:rPr>
        <w:t>к настоящему решению.</w:t>
      </w:r>
      <w:r>
        <w:rPr>
          <w:bCs/>
          <w:color w:val="000000"/>
          <w:sz w:val="28"/>
          <w:szCs w:val="28"/>
        </w:rPr>
        <w:t xml:space="preserve"> </w:t>
      </w:r>
      <w:r w:rsidRPr="00020CD1">
        <w:rPr>
          <w:bCs/>
          <w:color w:val="000000"/>
          <w:sz w:val="28"/>
          <w:szCs w:val="28"/>
        </w:rPr>
        <w:t xml:space="preserve">Установить, что администрация города Перми от имени муниципального образования город Пермь вправе заключать договоры </w:t>
      </w:r>
      <w:r w:rsidR="00577B42">
        <w:rPr>
          <w:bCs/>
          <w:color w:val="000000"/>
          <w:sz w:val="28"/>
          <w:szCs w:val="28"/>
        </w:rPr>
        <w:br/>
      </w:r>
      <w:r w:rsidRPr="00020CD1">
        <w:rPr>
          <w:bCs/>
          <w:color w:val="000000"/>
          <w:sz w:val="28"/>
          <w:szCs w:val="28"/>
        </w:rPr>
        <w:t>о предоставлении муниципальных гарантий города Перми</w:t>
      </w:r>
      <w:r w:rsidR="005F526C">
        <w:rPr>
          <w:bCs/>
          <w:color w:val="000000"/>
          <w:sz w:val="28"/>
          <w:szCs w:val="28"/>
        </w:rPr>
        <w:t>.</w:t>
      </w:r>
    </w:p>
    <w:p w:rsidR="00020CD1" w:rsidRDefault="00020CD1" w:rsidP="007908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574D77" w:rsidRDefault="00574D77" w:rsidP="007908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926A5" w:rsidRPr="00D926A5" w:rsidRDefault="001E757A" w:rsidP="007908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Статья 12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44FB1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33"/>
      <w:bookmarkEnd w:id="2"/>
      <w:r>
        <w:rPr>
          <w:sz w:val="28"/>
          <w:szCs w:val="28"/>
        </w:rPr>
        <w:t>1. Установить, что субсидии из бюджета города предоставляются:</w:t>
      </w:r>
    </w:p>
    <w:p w:rsidR="00044FB1" w:rsidRPr="00577B4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B42">
        <w:rPr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 в целях возмещения затрат, связанных с проведением культурно-массовых и спортивных мероприятий в ми</w:t>
      </w:r>
      <w:r w:rsidRPr="00577B42">
        <w:rPr>
          <w:sz w:val="28"/>
          <w:szCs w:val="28"/>
        </w:rPr>
        <w:t>к</w:t>
      </w:r>
      <w:r w:rsidRPr="00577B42">
        <w:rPr>
          <w:sz w:val="28"/>
          <w:szCs w:val="28"/>
        </w:rPr>
        <w:t xml:space="preserve">рорайонах города Перми по месту жительства населения, не предусмотренных </w:t>
      </w:r>
      <w:r w:rsidR="00577B42">
        <w:rPr>
          <w:sz w:val="28"/>
          <w:szCs w:val="28"/>
        </w:rPr>
        <w:br/>
      </w:r>
      <w:r w:rsidRPr="00577B42">
        <w:rPr>
          <w:sz w:val="28"/>
          <w:szCs w:val="28"/>
        </w:rPr>
        <w:t>в нормативах финансового обеспечения муниципальных услуг (выполнения р</w:t>
      </w:r>
      <w:r w:rsidRPr="00577B42">
        <w:rPr>
          <w:sz w:val="28"/>
          <w:szCs w:val="28"/>
        </w:rPr>
        <w:t>а</w:t>
      </w:r>
      <w:r w:rsidRPr="00577B42">
        <w:rPr>
          <w:sz w:val="28"/>
          <w:szCs w:val="28"/>
        </w:rPr>
        <w:t>бот),</w:t>
      </w:r>
    </w:p>
    <w:p w:rsidR="00044FB1" w:rsidRPr="00577B4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B42">
        <w:rPr>
          <w:sz w:val="28"/>
          <w:szCs w:val="28"/>
        </w:rPr>
        <w:t>некоммерческим организациям (за исключением государственных (муниц</w:t>
      </w:r>
      <w:r w:rsidRPr="00577B42">
        <w:rPr>
          <w:sz w:val="28"/>
          <w:szCs w:val="28"/>
        </w:rPr>
        <w:t>и</w:t>
      </w:r>
      <w:r w:rsidRPr="00577B42">
        <w:rPr>
          <w:sz w:val="28"/>
          <w:szCs w:val="28"/>
        </w:rPr>
        <w:t xml:space="preserve">пальных) учреждений) в целях возмещения затрат, связанных с организацией </w:t>
      </w:r>
      <w:r w:rsidR="00577B42">
        <w:rPr>
          <w:sz w:val="28"/>
          <w:szCs w:val="28"/>
        </w:rPr>
        <w:br/>
      </w:r>
      <w:r w:rsidRPr="00577B42">
        <w:rPr>
          <w:sz w:val="28"/>
          <w:szCs w:val="28"/>
        </w:rPr>
        <w:t>и проведением всероссийских спортивных соревнований суперлиги на террит</w:t>
      </w:r>
      <w:r w:rsidRPr="00577B42">
        <w:rPr>
          <w:sz w:val="28"/>
          <w:szCs w:val="28"/>
        </w:rPr>
        <w:t>о</w:t>
      </w:r>
      <w:r w:rsidRPr="00577B42">
        <w:rPr>
          <w:sz w:val="28"/>
          <w:szCs w:val="28"/>
        </w:rPr>
        <w:t>рии города Перми,</w:t>
      </w:r>
    </w:p>
    <w:p w:rsidR="00044FB1" w:rsidRPr="00577B4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7B42">
        <w:rPr>
          <w:bCs/>
          <w:sz w:val="28"/>
          <w:szCs w:val="28"/>
        </w:rPr>
        <w:t>некоммерческим организациям (за исключением государственных (муниц</w:t>
      </w:r>
      <w:r w:rsidRPr="00577B42">
        <w:rPr>
          <w:bCs/>
          <w:sz w:val="28"/>
          <w:szCs w:val="28"/>
        </w:rPr>
        <w:t>и</w:t>
      </w:r>
      <w:r w:rsidRPr="00577B42">
        <w:rPr>
          <w:bCs/>
          <w:sz w:val="28"/>
          <w:szCs w:val="28"/>
        </w:rPr>
        <w:t>пальных) учреждений</w:t>
      </w:r>
      <w:r w:rsidR="005E412D">
        <w:rPr>
          <w:bCs/>
          <w:sz w:val="28"/>
          <w:szCs w:val="28"/>
        </w:rPr>
        <w:t>)</w:t>
      </w:r>
      <w:r w:rsidRPr="00577B42">
        <w:rPr>
          <w:bCs/>
          <w:sz w:val="28"/>
          <w:szCs w:val="28"/>
        </w:rPr>
        <w:t xml:space="preserve"> в целях возмещения затрат, связанных с организацией </w:t>
      </w:r>
      <w:r w:rsidR="00577B42">
        <w:rPr>
          <w:bCs/>
          <w:sz w:val="28"/>
          <w:szCs w:val="28"/>
        </w:rPr>
        <w:br/>
      </w:r>
      <w:r w:rsidRPr="00577B42">
        <w:rPr>
          <w:bCs/>
          <w:sz w:val="28"/>
          <w:szCs w:val="28"/>
        </w:rPr>
        <w:t xml:space="preserve">и проведением всероссийских спортивных соревнований </w:t>
      </w:r>
      <w:proofErr w:type="gramStart"/>
      <w:r w:rsidRPr="00577B42">
        <w:rPr>
          <w:bCs/>
          <w:sz w:val="28"/>
          <w:szCs w:val="28"/>
        </w:rPr>
        <w:t>премьер-лиги</w:t>
      </w:r>
      <w:proofErr w:type="gramEnd"/>
      <w:r w:rsidRPr="00577B42">
        <w:rPr>
          <w:bCs/>
          <w:sz w:val="28"/>
          <w:szCs w:val="28"/>
        </w:rPr>
        <w:t xml:space="preserve"> на терр</w:t>
      </w:r>
      <w:r w:rsidRPr="00577B42">
        <w:rPr>
          <w:bCs/>
          <w:sz w:val="28"/>
          <w:szCs w:val="28"/>
        </w:rPr>
        <w:t>и</w:t>
      </w:r>
      <w:r w:rsidRPr="00577B42">
        <w:rPr>
          <w:bCs/>
          <w:sz w:val="28"/>
          <w:szCs w:val="28"/>
        </w:rPr>
        <w:t>тории города Перми,</w:t>
      </w:r>
    </w:p>
    <w:p w:rsidR="00044FB1" w:rsidRPr="00700E7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E72">
        <w:rPr>
          <w:sz w:val="28"/>
          <w:szCs w:val="28"/>
        </w:rPr>
        <w:t xml:space="preserve">общественным объединениям инвалидов </w:t>
      </w:r>
      <w:proofErr w:type="gramStart"/>
      <w:r w:rsidRPr="00700E72">
        <w:rPr>
          <w:sz w:val="28"/>
          <w:szCs w:val="28"/>
        </w:rPr>
        <w:t xml:space="preserve">в целях возмещения части затрат </w:t>
      </w:r>
      <w:r w:rsidR="00577B42">
        <w:rPr>
          <w:sz w:val="28"/>
          <w:szCs w:val="28"/>
        </w:rPr>
        <w:br/>
      </w:r>
      <w:r w:rsidRPr="00700E72">
        <w:rPr>
          <w:sz w:val="28"/>
          <w:szCs w:val="28"/>
        </w:rPr>
        <w:t>в связи с участием инвалидов из ч</w:t>
      </w:r>
      <w:r w:rsidR="005E412D">
        <w:rPr>
          <w:sz w:val="28"/>
          <w:szCs w:val="28"/>
        </w:rPr>
        <w:t>исла жителей города Перми во в</w:t>
      </w:r>
      <w:r w:rsidRPr="00700E72">
        <w:rPr>
          <w:sz w:val="28"/>
          <w:szCs w:val="28"/>
        </w:rPr>
        <w:t>сероссийских играх</w:t>
      </w:r>
      <w:proofErr w:type="gramEnd"/>
      <w:r w:rsidRPr="00700E72">
        <w:rPr>
          <w:sz w:val="28"/>
          <w:szCs w:val="28"/>
        </w:rPr>
        <w:t xml:space="preserve"> интегрированного Клуба Веселых и Находчивых, спортивных соревнован</w:t>
      </w:r>
      <w:r w:rsidRPr="00700E72">
        <w:rPr>
          <w:sz w:val="28"/>
          <w:szCs w:val="28"/>
        </w:rPr>
        <w:t>и</w:t>
      </w:r>
      <w:r w:rsidRPr="00700E72">
        <w:rPr>
          <w:sz w:val="28"/>
          <w:szCs w:val="28"/>
        </w:rPr>
        <w:t>ях, фестивалях, конкурсах, иных мероприятиях, приобретением призов и пода</w:t>
      </w:r>
      <w:r w:rsidRPr="00700E72">
        <w:rPr>
          <w:sz w:val="28"/>
          <w:szCs w:val="28"/>
        </w:rPr>
        <w:t>р</w:t>
      </w:r>
      <w:r w:rsidRPr="00700E72">
        <w:rPr>
          <w:sz w:val="28"/>
          <w:szCs w:val="28"/>
        </w:rPr>
        <w:t>ков,</w:t>
      </w:r>
    </w:p>
    <w:p w:rsidR="00044FB1" w:rsidRPr="00700E7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E72">
        <w:rPr>
          <w:sz w:val="28"/>
          <w:szCs w:val="28"/>
        </w:rPr>
        <w:t xml:space="preserve">юридическим лицам (за исключением </w:t>
      </w:r>
      <w:r w:rsidR="00275118">
        <w:rPr>
          <w:sz w:val="28"/>
          <w:szCs w:val="28"/>
        </w:rPr>
        <w:t xml:space="preserve">государственных </w:t>
      </w:r>
      <w:r w:rsidR="004928F9">
        <w:rPr>
          <w:sz w:val="28"/>
          <w:szCs w:val="28"/>
        </w:rPr>
        <w:t>(</w:t>
      </w:r>
      <w:r w:rsidRPr="00700E72">
        <w:rPr>
          <w:sz w:val="28"/>
          <w:szCs w:val="28"/>
        </w:rPr>
        <w:t>муниципальных</w:t>
      </w:r>
      <w:r w:rsidR="004928F9">
        <w:rPr>
          <w:sz w:val="28"/>
          <w:szCs w:val="28"/>
        </w:rPr>
        <w:t>)</w:t>
      </w:r>
      <w:r w:rsidRPr="00700E72">
        <w:rPr>
          <w:sz w:val="28"/>
          <w:szCs w:val="28"/>
        </w:rPr>
        <w:t xml:space="preserve"> учреждений), в том числе некоммерческим организациям, индивидуальным пре</w:t>
      </w:r>
      <w:r w:rsidRPr="00700E72">
        <w:rPr>
          <w:sz w:val="28"/>
          <w:szCs w:val="28"/>
        </w:rPr>
        <w:t>д</w:t>
      </w:r>
      <w:r w:rsidRPr="00700E72">
        <w:rPr>
          <w:sz w:val="28"/>
          <w:szCs w:val="28"/>
        </w:rPr>
        <w:t>принимателям в целях возмещения части затрат в связи с организацией деятел</w:t>
      </w:r>
      <w:r w:rsidRPr="00700E72">
        <w:rPr>
          <w:sz w:val="28"/>
          <w:szCs w:val="28"/>
        </w:rPr>
        <w:t>ь</w:t>
      </w:r>
      <w:r w:rsidRPr="00700E72">
        <w:rPr>
          <w:sz w:val="28"/>
          <w:szCs w:val="28"/>
        </w:rPr>
        <w:t>ности по работе с людьми старшего поколения,</w:t>
      </w:r>
    </w:p>
    <w:p w:rsidR="00044FB1" w:rsidRPr="00700E7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E72">
        <w:rPr>
          <w:sz w:val="28"/>
          <w:szCs w:val="28"/>
        </w:rPr>
        <w:t xml:space="preserve">районным штабам добровольных народных </w:t>
      </w:r>
      <w:proofErr w:type="gramStart"/>
      <w:r w:rsidRPr="00700E72">
        <w:rPr>
          <w:sz w:val="28"/>
          <w:szCs w:val="28"/>
        </w:rPr>
        <w:t>дружин охраны общественного порядка города Перми</w:t>
      </w:r>
      <w:proofErr w:type="gramEnd"/>
      <w:r w:rsidRPr="00700E72">
        <w:rPr>
          <w:sz w:val="28"/>
          <w:szCs w:val="28"/>
        </w:rPr>
        <w:t xml:space="preserve"> на организацию деятельности по охране общественного порядка на территории города Перми,</w:t>
      </w:r>
    </w:p>
    <w:p w:rsidR="00044FB1" w:rsidRPr="00700E7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E72">
        <w:rPr>
          <w:sz w:val="28"/>
          <w:szCs w:val="28"/>
        </w:rPr>
        <w:t>общественным организациям в целях возмещения части затрат в связи с о</w:t>
      </w:r>
      <w:r w:rsidRPr="00700E72">
        <w:rPr>
          <w:sz w:val="28"/>
          <w:szCs w:val="28"/>
        </w:rPr>
        <w:t>р</w:t>
      </w:r>
      <w:r w:rsidRPr="00700E72">
        <w:rPr>
          <w:sz w:val="28"/>
          <w:szCs w:val="28"/>
        </w:rPr>
        <w:t>ганизацией проведения мероприятий, приуроченных к празднованию госуда</w:t>
      </w:r>
      <w:r w:rsidRPr="00700E72">
        <w:rPr>
          <w:sz w:val="28"/>
          <w:szCs w:val="28"/>
        </w:rPr>
        <w:t>р</w:t>
      </w:r>
      <w:r w:rsidRPr="00700E72">
        <w:rPr>
          <w:sz w:val="28"/>
          <w:szCs w:val="28"/>
        </w:rPr>
        <w:t>ственных праздников и памятных дат в истории России и профессиональных праздников,</w:t>
      </w:r>
    </w:p>
    <w:p w:rsidR="00044FB1" w:rsidRPr="00700E7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E72">
        <w:rPr>
          <w:sz w:val="28"/>
          <w:szCs w:val="28"/>
        </w:rPr>
        <w:t>советам ветеранов войны, труда, Вооруженных Сил и правоохранительных органов на оказание содействия,</w:t>
      </w:r>
    </w:p>
    <w:p w:rsidR="00044FB1" w:rsidRPr="00700E7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E72">
        <w:rPr>
          <w:sz w:val="28"/>
          <w:szCs w:val="28"/>
        </w:rPr>
        <w:t>территориальным общественным самоуправлениям в целях возмещения з</w:t>
      </w:r>
      <w:r w:rsidRPr="00700E72">
        <w:rPr>
          <w:sz w:val="28"/>
          <w:szCs w:val="28"/>
        </w:rPr>
        <w:t>а</w:t>
      </w:r>
      <w:r w:rsidRPr="00700E72">
        <w:rPr>
          <w:sz w:val="28"/>
          <w:szCs w:val="28"/>
        </w:rPr>
        <w:t xml:space="preserve">трат, связанных с обеспечением сохранности жилого фонда, благоустройством </w:t>
      </w:r>
      <w:r w:rsidR="00577B42">
        <w:rPr>
          <w:sz w:val="28"/>
          <w:szCs w:val="28"/>
        </w:rPr>
        <w:br/>
      </w:r>
      <w:r w:rsidRPr="00700E72">
        <w:rPr>
          <w:sz w:val="28"/>
          <w:szCs w:val="28"/>
        </w:rPr>
        <w:t>и озеленением территории,</w:t>
      </w:r>
    </w:p>
    <w:p w:rsidR="00044FB1" w:rsidRPr="00577B4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7B42">
        <w:rPr>
          <w:sz w:val="28"/>
          <w:szCs w:val="28"/>
        </w:rPr>
        <w:t>собственникам помещений в многоквартирном доме, выбравшим способ уп</w:t>
      </w:r>
      <w:r w:rsidR="005E412D">
        <w:rPr>
          <w:sz w:val="28"/>
          <w:szCs w:val="28"/>
        </w:rPr>
        <w:t xml:space="preserve">равления многоквартирным домом - </w:t>
      </w:r>
      <w:r w:rsidRPr="00577B42">
        <w:rPr>
          <w:sz w:val="28"/>
          <w:szCs w:val="28"/>
        </w:rPr>
        <w:t>непосредственное управление собственн</w:t>
      </w:r>
      <w:r w:rsidRPr="00577B42">
        <w:rPr>
          <w:sz w:val="28"/>
          <w:szCs w:val="28"/>
        </w:rPr>
        <w:t>и</w:t>
      </w:r>
      <w:r w:rsidRPr="00577B42">
        <w:rPr>
          <w:sz w:val="28"/>
          <w:szCs w:val="28"/>
        </w:rPr>
        <w:t>ками помещений в многоквартирном доме, товариществам собственников жилья (товариществам собственников недвижимости), жилищным кооперативам или иным специализированным потребительским кооперативам, управляющим орг</w:t>
      </w:r>
      <w:r w:rsidRPr="00577B42">
        <w:rPr>
          <w:sz w:val="28"/>
          <w:szCs w:val="28"/>
        </w:rPr>
        <w:t>а</w:t>
      </w:r>
      <w:r w:rsidRPr="00577B42">
        <w:rPr>
          <w:sz w:val="28"/>
          <w:szCs w:val="28"/>
        </w:rPr>
        <w:lastRenderedPageBreak/>
        <w:t>низациям (за исключением государственных (муниципальных) учреждений) в ц</w:t>
      </w:r>
      <w:r w:rsidRPr="00577B42">
        <w:rPr>
          <w:sz w:val="28"/>
          <w:szCs w:val="28"/>
        </w:rPr>
        <w:t>е</w:t>
      </w:r>
      <w:r w:rsidRPr="00577B42">
        <w:rPr>
          <w:sz w:val="28"/>
          <w:szCs w:val="28"/>
        </w:rPr>
        <w:t>лях возмещения затрат в связи с выполнением работ по благоустройству прид</w:t>
      </w:r>
      <w:r w:rsidRPr="00577B42">
        <w:rPr>
          <w:sz w:val="28"/>
          <w:szCs w:val="28"/>
        </w:rPr>
        <w:t>о</w:t>
      </w:r>
      <w:r w:rsidRPr="00577B42">
        <w:rPr>
          <w:sz w:val="28"/>
          <w:szCs w:val="28"/>
        </w:rPr>
        <w:t>мовых территорий многоквартирных домов на земельных участках, находящихся в общей долевой собственности</w:t>
      </w:r>
      <w:proofErr w:type="gramEnd"/>
      <w:r w:rsidRPr="00577B42">
        <w:rPr>
          <w:sz w:val="28"/>
          <w:szCs w:val="28"/>
        </w:rPr>
        <w:t xml:space="preserve"> собственников помещений в многоквартирных домах города Перми,</w:t>
      </w:r>
    </w:p>
    <w:p w:rsidR="00044FB1" w:rsidRPr="00577B4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B42">
        <w:rPr>
          <w:sz w:val="28"/>
          <w:szCs w:val="28"/>
        </w:rPr>
        <w:t>некоммерческим организациям, общественным объединениям (за исключ</w:t>
      </w:r>
      <w:r w:rsidRPr="00577B42">
        <w:rPr>
          <w:sz w:val="28"/>
          <w:szCs w:val="28"/>
        </w:rPr>
        <w:t>е</w:t>
      </w:r>
      <w:r w:rsidRPr="00577B42">
        <w:rPr>
          <w:sz w:val="28"/>
          <w:szCs w:val="28"/>
        </w:rPr>
        <w:t>нием политических партий) в целях возмещения затрат в связи с реализацией с</w:t>
      </w:r>
      <w:r w:rsidRPr="00577B42">
        <w:rPr>
          <w:sz w:val="28"/>
          <w:szCs w:val="28"/>
        </w:rPr>
        <w:t>о</w:t>
      </w:r>
      <w:r w:rsidRPr="00577B42">
        <w:rPr>
          <w:sz w:val="28"/>
          <w:szCs w:val="28"/>
        </w:rPr>
        <w:t>циально значимых проектов,</w:t>
      </w:r>
    </w:p>
    <w:p w:rsidR="00044FB1" w:rsidRPr="00577B4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B42">
        <w:rPr>
          <w:sz w:val="28"/>
          <w:szCs w:val="28"/>
        </w:rPr>
        <w:t>хозяйствующим субъектам на возмещение недополученных доходов от п</w:t>
      </w:r>
      <w:r w:rsidRPr="00577B42">
        <w:rPr>
          <w:sz w:val="28"/>
          <w:szCs w:val="28"/>
        </w:rPr>
        <w:t>е</w:t>
      </w:r>
      <w:r w:rsidRPr="00577B42">
        <w:rPr>
          <w:sz w:val="28"/>
          <w:szCs w:val="28"/>
        </w:rPr>
        <w:t xml:space="preserve">ревозки на маршрутах регулярных </w:t>
      </w:r>
      <w:proofErr w:type="gramStart"/>
      <w:r w:rsidRPr="00577B42">
        <w:rPr>
          <w:sz w:val="28"/>
          <w:szCs w:val="28"/>
        </w:rPr>
        <w:t>перевозок города Перми отдельных категорий граждан</w:t>
      </w:r>
      <w:proofErr w:type="gramEnd"/>
      <w:r w:rsidRPr="00577B42">
        <w:rPr>
          <w:sz w:val="28"/>
          <w:szCs w:val="28"/>
        </w:rPr>
        <w:t xml:space="preserve"> с использованием льготных проездных документов,</w:t>
      </w:r>
    </w:p>
    <w:p w:rsidR="00044FB1" w:rsidRPr="00577B4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B42">
        <w:rPr>
          <w:sz w:val="28"/>
          <w:szCs w:val="28"/>
        </w:rPr>
        <w:t xml:space="preserve">хозяйствующим субъектам, осуществляющим пассажирские перевозки </w:t>
      </w:r>
      <w:r w:rsidR="00577B42">
        <w:rPr>
          <w:sz w:val="28"/>
          <w:szCs w:val="28"/>
        </w:rPr>
        <w:br/>
      </w:r>
      <w:r w:rsidRPr="00577B42">
        <w:rPr>
          <w:sz w:val="28"/>
          <w:szCs w:val="28"/>
        </w:rPr>
        <w:t>по маршрутам регулярных перевозок города Перми, на возмещение затрат,</w:t>
      </w:r>
    </w:p>
    <w:p w:rsidR="00044FB1" w:rsidRPr="00577B4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7B42">
        <w:rPr>
          <w:sz w:val="28"/>
          <w:szCs w:val="28"/>
        </w:rPr>
        <w:t>управляющим организациям, товариществам собственников жилья (тов</w:t>
      </w:r>
      <w:r w:rsidRPr="00577B42">
        <w:rPr>
          <w:sz w:val="28"/>
          <w:szCs w:val="28"/>
        </w:rPr>
        <w:t>а</w:t>
      </w:r>
      <w:r w:rsidRPr="00577B42">
        <w:rPr>
          <w:sz w:val="28"/>
          <w:szCs w:val="28"/>
        </w:rPr>
        <w:t xml:space="preserve">риществам собственников недвижимости), жилищным кооперативам или иным специализированным потребительским кооперативам, а при непосредственном управлении многоквартирным домом собственниками помещений - иным лицам, оказывающим услуги (выполняющим работы) по содержанию и ремонту общего имущества многоквартирных домов, в части возмещения расходов, связанных </w:t>
      </w:r>
      <w:r w:rsidR="00577B42">
        <w:rPr>
          <w:sz w:val="28"/>
          <w:szCs w:val="28"/>
        </w:rPr>
        <w:br/>
      </w:r>
      <w:r w:rsidRPr="00577B42">
        <w:rPr>
          <w:sz w:val="28"/>
          <w:szCs w:val="28"/>
        </w:rPr>
        <w:t>с предоставлением гражданам мер социальной поддержки в виде уменьшения размера платы за содержание и ремонт жилого помещения, признанного</w:t>
      </w:r>
      <w:proofErr w:type="gramEnd"/>
      <w:r w:rsidRPr="00577B42">
        <w:rPr>
          <w:sz w:val="28"/>
          <w:szCs w:val="28"/>
        </w:rPr>
        <w:t xml:space="preserve"> непр</w:t>
      </w:r>
      <w:r w:rsidRPr="00577B42">
        <w:rPr>
          <w:sz w:val="28"/>
          <w:szCs w:val="28"/>
        </w:rPr>
        <w:t>и</w:t>
      </w:r>
      <w:r w:rsidRPr="00577B42">
        <w:rPr>
          <w:sz w:val="28"/>
          <w:szCs w:val="28"/>
        </w:rPr>
        <w:t>годным для проживания, а также находящего в аварийном многоквартирном д</w:t>
      </w:r>
      <w:r w:rsidRPr="00577B42">
        <w:rPr>
          <w:sz w:val="28"/>
          <w:szCs w:val="28"/>
        </w:rPr>
        <w:t>о</w:t>
      </w:r>
      <w:r w:rsidRPr="00577B42">
        <w:rPr>
          <w:sz w:val="28"/>
          <w:szCs w:val="28"/>
        </w:rPr>
        <w:t>ме,</w:t>
      </w:r>
    </w:p>
    <w:p w:rsidR="00044FB1" w:rsidRPr="00700E7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E72">
        <w:rPr>
          <w:sz w:val="28"/>
          <w:szCs w:val="28"/>
        </w:rPr>
        <w:t>юридическим лицам и индивидуальным предпринимателям в целях возм</w:t>
      </w:r>
      <w:r w:rsidRPr="00700E72">
        <w:rPr>
          <w:sz w:val="28"/>
          <w:szCs w:val="28"/>
        </w:rPr>
        <w:t>е</w:t>
      </w:r>
      <w:r w:rsidRPr="00700E72">
        <w:rPr>
          <w:sz w:val="28"/>
          <w:szCs w:val="28"/>
        </w:rPr>
        <w:t>щения затрат по осуществлению перевозок пассажиров по межмуниципальным автобусным маршрутам пригородного сообщения в весенне-осенний период,</w:t>
      </w:r>
    </w:p>
    <w:p w:rsidR="00044FB1" w:rsidRPr="00700E7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E72">
        <w:rPr>
          <w:sz w:val="28"/>
          <w:szCs w:val="28"/>
        </w:rPr>
        <w:t>специализированной службе по вопросам похоронного дела города Перми на возмещение части стоимости услуг, входящих в гарантированный перечень услуг по погребению, и услуг по погребению умерших (погибших), не имеющих супруга, близких родственников, иных родственников либо законного представ</w:t>
      </w:r>
      <w:r w:rsidRPr="00700E72">
        <w:rPr>
          <w:sz w:val="28"/>
          <w:szCs w:val="28"/>
        </w:rPr>
        <w:t>и</w:t>
      </w:r>
      <w:r w:rsidRPr="00700E72">
        <w:rPr>
          <w:sz w:val="28"/>
          <w:szCs w:val="28"/>
        </w:rPr>
        <w:t>теля умершего,</w:t>
      </w:r>
    </w:p>
    <w:p w:rsidR="00044FB1" w:rsidRPr="00700E7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7B42">
        <w:rPr>
          <w:sz w:val="28"/>
          <w:szCs w:val="28"/>
        </w:rPr>
        <w:t>собственникам помещений в многоквартирном доме, выбравшим способ у</w:t>
      </w:r>
      <w:r w:rsidR="005F5316">
        <w:rPr>
          <w:sz w:val="28"/>
          <w:szCs w:val="28"/>
        </w:rPr>
        <w:t>правления многоквартирным домом -</w:t>
      </w:r>
      <w:r w:rsidRPr="00577B42">
        <w:rPr>
          <w:sz w:val="28"/>
          <w:szCs w:val="28"/>
        </w:rPr>
        <w:t xml:space="preserve"> непосредственное управление собственн</w:t>
      </w:r>
      <w:r w:rsidRPr="00577B42">
        <w:rPr>
          <w:sz w:val="28"/>
          <w:szCs w:val="28"/>
        </w:rPr>
        <w:t>и</w:t>
      </w:r>
      <w:r w:rsidRPr="00577B42">
        <w:rPr>
          <w:sz w:val="28"/>
          <w:szCs w:val="28"/>
        </w:rPr>
        <w:t>ками помещений в многоквартирном доме, товариществам собственников жилья, (товариществам собственников недвижимости), жилищным кооперативам или иным специализированным потребительским кооперативам, управляющим орг</w:t>
      </w:r>
      <w:r w:rsidRPr="00577B42">
        <w:rPr>
          <w:sz w:val="28"/>
          <w:szCs w:val="28"/>
        </w:rPr>
        <w:t>а</w:t>
      </w:r>
      <w:r w:rsidRPr="00577B42">
        <w:rPr>
          <w:sz w:val="28"/>
          <w:szCs w:val="28"/>
        </w:rPr>
        <w:t>низациям (за исключением государственных (муниципальных) учреждений) в ц</w:t>
      </w:r>
      <w:r w:rsidRPr="00577B42">
        <w:rPr>
          <w:sz w:val="28"/>
          <w:szCs w:val="28"/>
        </w:rPr>
        <w:t>е</w:t>
      </w:r>
      <w:r w:rsidRPr="00577B42">
        <w:rPr>
          <w:sz w:val="28"/>
          <w:szCs w:val="28"/>
        </w:rPr>
        <w:t>лях возмещения затрат в связи с проведением капитального ремонта фасадов мн</w:t>
      </w:r>
      <w:r w:rsidRPr="00577B42">
        <w:rPr>
          <w:sz w:val="28"/>
          <w:szCs w:val="28"/>
        </w:rPr>
        <w:t>о</w:t>
      </w:r>
      <w:r w:rsidRPr="00577B42">
        <w:rPr>
          <w:sz w:val="28"/>
          <w:szCs w:val="28"/>
        </w:rPr>
        <w:t>гоквартирных домов центральных улиц города Перми,</w:t>
      </w:r>
      <w:proofErr w:type="gramEnd"/>
    </w:p>
    <w:p w:rsidR="00044FB1" w:rsidRPr="00700E7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00E72">
        <w:rPr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 и физическим лицам, выпо</w:t>
      </w:r>
      <w:r w:rsidRPr="00700E72">
        <w:rPr>
          <w:sz w:val="28"/>
          <w:szCs w:val="28"/>
        </w:rPr>
        <w:t>л</w:t>
      </w:r>
      <w:r w:rsidRPr="00700E72">
        <w:rPr>
          <w:sz w:val="28"/>
          <w:szCs w:val="28"/>
        </w:rPr>
        <w:t>няющим работы по установке общедомовых приборов учета воды, тепловой эне</w:t>
      </w:r>
      <w:r w:rsidRPr="00700E72">
        <w:rPr>
          <w:sz w:val="28"/>
          <w:szCs w:val="28"/>
        </w:rPr>
        <w:t>р</w:t>
      </w:r>
      <w:r w:rsidRPr="00700E72">
        <w:rPr>
          <w:sz w:val="28"/>
          <w:szCs w:val="28"/>
        </w:rPr>
        <w:t>гии, электрической энергии пропорционально доле города Перми в праве со</w:t>
      </w:r>
      <w:r w:rsidRPr="00700E72">
        <w:rPr>
          <w:sz w:val="28"/>
          <w:szCs w:val="28"/>
        </w:rPr>
        <w:t>б</w:t>
      </w:r>
      <w:r w:rsidRPr="00700E72">
        <w:rPr>
          <w:sz w:val="28"/>
          <w:szCs w:val="28"/>
        </w:rPr>
        <w:lastRenderedPageBreak/>
        <w:t>ственности на общее имущество собственников помещений в многоквартирных домах, индивидуальных и общих (для коммунальных квартир) приборов учета в</w:t>
      </w:r>
      <w:r w:rsidRPr="00700E72">
        <w:rPr>
          <w:sz w:val="28"/>
          <w:szCs w:val="28"/>
        </w:rPr>
        <w:t>о</w:t>
      </w:r>
      <w:r w:rsidRPr="00700E72">
        <w:rPr>
          <w:sz w:val="28"/>
          <w:szCs w:val="28"/>
        </w:rPr>
        <w:t>ды, электрической энергии, газа в помещениях муниципального жилищного фо</w:t>
      </w:r>
      <w:r w:rsidRPr="00700E72">
        <w:rPr>
          <w:sz w:val="28"/>
          <w:szCs w:val="28"/>
        </w:rPr>
        <w:t>н</w:t>
      </w:r>
      <w:r w:rsidRPr="00700E72">
        <w:rPr>
          <w:sz w:val="28"/>
          <w:szCs w:val="28"/>
        </w:rPr>
        <w:t>да города Перми,</w:t>
      </w:r>
      <w:proofErr w:type="gramEnd"/>
    </w:p>
    <w:p w:rsidR="00044FB1" w:rsidRPr="00577B4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B42">
        <w:rPr>
          <w:sz w:val="28"/>
          <w:szCs w:val="28"/>
        </w:rPr>
        <w:t>частным образовательным организациям, осуществляющим образовател</w:t>
      </w:r>
      <w:r w:rsidRPr="00577B42">
        <w:rPr>
          <w:sz w:val="28"/>
          <w:szCs w:val="28"/>
        </w:rPr>
        <w:t>ь</w:t>
      </w:r>
      <w:r w:rsidRPr="00577B42">
        <w:rPr>
          <w:sz w:val="28"/>
          <w:szCs w:val="28"/>
        </w:rPr>
        <w:t xml:space="preserve">ную деятельность по образовательным программам дошкольного образования, присмотр и уход за детьми на территории города Перми и имеющим лицензию </w:t>
      </w:r>
      <w:r w:rsidR="00577B42">
        <w:rPr>
          <w:sz w:val="28"/>
          <w:szCs w:val="28"/>
        </w:rPr>
        <w:br/>
      </w:r>
      <w:r w:rsidRPr="00577B42">
        <w:rPr>
          <w:sz w:val="28"/>
          <w:szCs w:val="28"/>
        </w:rPr>
        <w:t>на осуществление образовательной деятельности, в части возмещения расходов по присмотру и уходу за детьми в возрасте от 1,5 лет до 7 лет,</w:t>
      </w:r>
    </w:p>
    <w:p w:rsidR="00044FB1" w:rsidRPr="00577B4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7B42">
        <w:rPr>
          <w:sz w:val="28"/>
          <w:szCs w:val="28"/>
        </w:rPr>
        <w:t>частным общеобразовательным организациям, осуществляющим на терр</w:t>
      </w:r>
      <w:r w:rsidRPr="00577B42">
        <w:rPr>
          <w:sz w:val="28"/>
          <w:szCs w:val="28"/>
        </w:rPr>
        <w:t>и</w:t>
      </w:r>
      <w:r w:rsidRPr="00577B42">
        <w:rPr>
          <w:sz w:val="28"/>
          <w:szCs w:val="28"/>
        </w:rPr>
        <w:t>тории города Перми образовательную деятельность по имеющим государстве</w:t>
      </w:r>
      <w:r w:rsidRPr="00577B42">
        <w:rPr>
          <w:sz w:val="28"/>
          <w:szCs w:val="28"/>
        </w:rPr>
        <w:t>н</w:t>
      </w:r>
      <w:r w:rsidRPr="00577B42">
        <w:rPr>
          <w:sz w:val="28"/>
          <w:szCs w:val="28"/>
        </w:rPr>
        <w:t>ную аккредитацию основным общеобразовательным программам, на возмещение части затрат по организации предоставления начального общего, основного общ</w:t>
      </w:r>
      <w:r w:rsidRPr="00577B42">
        <w:rPr>
          <w:sz w:val="28"/>
          <w:szCs w:val="28"/>
        </w:rPr>
        <w:t>е</w:t>
      </w:r>
      <w:r w:rsidRPr="00577B42">
        <w:rPr>
          <w:sz w:val="28"/>
          <w:szCs w:val="28"/>
        </w:rPr>
        <w:t>го, среднего общего образования по основным общеобразовательным программам</w:t>
      </w:r>
      <w:r w:rsidRPr="00577B42">
        <w:rPr>
          <w:bCs/>
          <w:iCs/>
          <w:sz w:val="28"/>
          <w:szCs w:val="28"/>
        </w:rPr>
        <w:t xml:space="preserve"> (за исключением полномочий по финансовому обеспечению получения начальн</w:t>
      </w:r>
      <w:r w:rsidRPr="00577B42">
        <w:rPr>
          <w:bCs/>
          <w:iCs/>
          <w:sz w:val="28"/>
          <w:szCs w:val="28"/>
        </w:rPr>
        <w:t>о</w:t>
      </w:r>
      <w:r w:rsidRPr="00577B42">
        <w:rPr>
          <w:bCs/>
          <w:iCs/>
          <w:sz w:val="28"/>
          <w:szCs w:val="28"/>
        </w:rPr>
        <w:t>го общего, основного общего, среднего общего образования в частных общеобр</w:t>
      </w:r>
      <w:r w:rsidRPr="00577B42">
        <w:rPr>
          <w:bCs/>
          <w:iCs/>
          <w:sz w:val="28"/>
          <w:szCs w:val="28"/>
        </w:rPr>
        <w:t>а</w:t>
      </w:r>
      <w:r w:rsidRPr="00577B42">
        <w:rPr>
          <w:bCs/>
          <w:iCs/>
          <w:sz w:val="28"/>
          <w:szCs w:val="28"/>
        </w:rPr>
        <w:t xml:space="preserve">зовательных организациях, осуществляющих образовательную деятельность </w:t>
      </w:r>
      <w:r w:rsidR="00577B42">
        <w:rPr>
          <w:bCs/>
          <w:iCs/>
          <w:sz w:val="28"/>
          <w:szCs w:val="28"/>
        </w:rPr>
        <w:br/>
      </w:r>
      <w:r w:rsidRPr="00577B42">
        <w:rPr>
          <w:bCs/>
          <w:iCs/>
          <w:sz w:val="28"/>
          <w:szCs w:val="28"/>
        </w:rPr>
        <w:t>по имеющим государственную аккредитацию</w:t>
      </w:r>
      <w:proofErr w:type="gramEnd"/>
      <w:r w:rsidRPr="00577B42">
        <w:rPr>
          <w:bCs/>
          <w:iCs/>
          <w:sz w:val="28"/>
          <w:szCs w:val="28"/>
        </w:rPr>
        <w:t xml:space="preserve"> основным общеобразовательным программам, в соответствии с нормативами, определяемыми Правительством Пермского края) и по</w:t>
      </w:r>
      <w:r w:rsidRPr="00577B42">
        <w:rPr>
          <w:sz w:val="28"/>
          <w:szCs w:val="28"/>
        </w:rPr>
        <w:t xml:space="preserve"> содержанию имущества,</w:t>
      </w:r>
    </w:p>
    <w:p w:rsidR="00044FB1" w:rsidRPr="00577B4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B42">
        <w:rPr>
          <w:sz w:val="28"/>
          <w:szCs w:val="28"/>
        </w:rPr>
        <w:t>частным общеобразовательным организациям, реализующим программы начального общего, основного общего и среднего общего образования, имеющим лицензию и государственную аккредитацию для обеспечения расходов, связанных с предоставлением дополнительных мер социальной поддержки отдельным кат</w:t>
      </w:r>
      <w:r w:rsidRPr="00577B42">
        <w:rPr>
          <w:sz w:val="28"/>
          <w:szCs w:val="28"/>
        </w:rPr>
        <w:t>е</w:t>
      </w:r>
      <w:r w:rsidRPr="00577B42">
        <w:rPr>
          <w:sz w:val="28"/>
          <w:szCs w:val="28"/>
        </w:rPr>
        <w:t>гориям лиц, которым присуждена ученая степень кандидата наук, доктора наук, работающих в указанных организациях, и администрированием данных расходов,</w:t>
      </w:r>
    </w:p>
    <w:p w:rsidR="00044FB1" w:rsidRPr="00700E7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7B42">
        <w:rPr>
          <w:sz w:val="28"/>
          <w:szCs w:val="28"/>
        </w:rPr>
        <w:t>хозяйствующим субъектам (за исключением субсидий государственным (муниципальным) учреждениям) независимо</w:t>
      </w:r>
      <w:r w:rsidRPr="00700E72">
        <w:rPr>
          <w:sz w:val="28"/>
          <w:szCs w:val="28"/>
        </w:rPr>
        <w:t xml:space="preserve"> от организационно-правовой формы и формы собственности, некоммерческим организациям, имеющим во владении </w:t>
      </w:r>
      <w:r w:rsidR="00577B42">
        <w:rPr>
          <w:sz w:val="28"/>
          <w:szCs w:val="28"/>
        </w:rPr>
        <w:br/>
      </w:r>
      <w:r w:rsidRPr="00700E72">
        <w:rPr>
          <w:sz w:val="28"/>
          <w:szCs w:val="28"/>
        </w:rPr>
        <w:t xml:space="preserve">и (или) пользовании имущество, на базе которого организован загородный лагерь отдыха и оздоровления детей, санаторно-оздоровительный детский лагерь, лагерь досуга и отдыха, детский лагерь палаточного типа, на возмещение части затрат </w:t>
      </w:r>
      <w:r w:rsidR="00577B42">
        <w:rPr>
          <w:sz w:val="28"/>
          <w:szCs w:val="28"/>
        </w:rPr>
        <w:br/>
      </w:r>
      <w:r w:rsidRPr="00700E72">
        <w:rPr>
          <w:sz w:val="28"/>
          <w:szCs w:val="28"/>
        </w:rPr>
        <w:t>на оздоровление и (или) отдых детей,</w:t>
      </w:r>
      <w:proofErr w:type="gramEnd"/>
    </w:p>
    <w:p w:rsidR="00044FB1" w:rsidRPr="00700E7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E72">
        <w:rPr>
          <w:sz w:val="28"/>
          <w:szCs w:val="28"/>
        </w:rPr>
        <w:t>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 на возмещение части з</w:t>
      </w:r>
      <w:r w:rsidRPr="00700E72">
        <w:rPr>
          <w:sz w:val="28"/>
          <w:szCs w:val="28"/>
        </w:rPr>
        <w:t>а</w:t>
      </w:r>
      <w:r w:rsidRPr="00700E72">
        <w:rPr>
          <w:sz w:val="28"/>
          <w:szCs w:val="28"/>
        </w:rPr>
        <w:t>трат на приобретение путевок в загородные лагеря отдыха и оздоровления детей, санаторно-оздоровительные детские лагеря,</w:t>
      </w:r>
    </w:p>
    <w:p w:rsidR="00044FB1" w:rsidRPr="00577B4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B42">
        <w:rPr>
          <w:sz w:val="28"/>
          <w:szCs w:val="28"/>
        </w:rPr>
        <w:t>некоммерческим организациям (за исключением государственных (муниц</w:t>
      </w:r>
      <w:r w:rsidRPr="00577B42">
        <w:rPr>
          <w:sz w:val="28"/>
          <w:szCs w:val="28"/>
        </w:rPr>
        <w:t>и</w:t>
      </w:r>
      <w:r w:rsidRPr="00577B42">
        <w:rPr>
          <w:sz w:val="28"/>
          <w:szCs w:val="28"/>
        </w:rPr>
        <w:t>пальных) учреждений) на возмещение затрат, связанных с оказанием услуг соц</w:t>
      </w:r>
      <w:r w:rsidRPr="00577B42">
        <w:rPr>
          <w:sz w:val="28"/>
          <w:szCs w:val="28"/>
        </w:rPr>
        <w:t>и</w:t>
      </w:r>
      <w:r w:rsidRPr="00577B42">
        <w:rPr>
          <w:sz w:val="28"/>
          <w:szCs w:val="28"/>
        </w:rPr>
        <w:t>альной направленности в области организации трудовой занятости несоверше</w:t>
      </w:r>
      <w:r w:rsidRPr="00577B42">
        <w:rPr>
          <w:sz w:val="28"/>
          <w:szCs w:val="28"/>
        </w:rPr>
        <w:t>н</w:t>
      </w:r>
      <w:r w:rsidRPr="00577B42">
        <w:rPr>
          <w:sz w:val="28"/>
          <w:szCs w:val="28"/>
        </w:rPr>
        <w:t>нолетних лиц,</w:t>
      </w:r>
    </w:p>
    <w:p w:rsidR="00044FB1" w:rsidRPr="00577B4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B42">
        <w:rPr>
          <w:sz w:val="28"/>
          <w:szCs w:val="28"/>
        </w:rPr>
        <w:t xml:space="preserve">юридическим лицам (за исключением государственных (муниципальных) </w:t>
      </w:r>
      <w:r w:rsidRPr="00577B42">
        <w:rPr>
          <w:sz w:val="28"/>
          <w:szCs w:val="28"/>
        </w:rPr>
        <w:lastRenderedPageBreak/>
        <w:t>учреждений) и индивидуальным предпринимателям в целях возмещения затрат, связанных с предоставлением муниципальных услуг физкультурно-оздоровительной и спортивной направленности  для различных слоев населения,</w:t>
      </w:r>
    </w:p>
    <w:p w:rsidR="00044FB1" w:rsidRPr="00577B4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7B42">
        <w:rPr>
          <w:sz w:val="28"/>
          <w:szCs w:val="28"/>
        </w:rPr>
        <w:t>некоммерческим организациям (за исключением государственных (муниц</w:t>
      </w:r>
      <w:r w:rsidRPr="00577B42">
        <w:rPr>
          <w:sz w:val="28"/>
          <w:szCs w:val="28"/>
        </w:rPr>
        <w:t>и</w:t>
      </w:r>
      <w:r w:rsidRPr="00577B42">
        <w:rPr>
          <w:sz w:val="28"/>
          <w:szCs w:val="28"/>
        </w:rPr>
        <w:t>пальных) учреждений), осуществляющим деятельность в области пожарной бе</w:t>
      </w:r>
      <w:r w:rsidRPr="00577B42">
        <w:rPr>
          <w:sz w:val="28"/>
          <w:szCs w:val="28"/>
        </w:rPr>
        <w:t>з</w:t>
      </w:r>
      <w:r w:rsidRPr="00577B42">
        <w:rPr>
          <w:sz w:val="28"/>
          <w:szCs w:val="28"/>
        </w:rPr>
        <w:t>опасности и проведение аварийно-спасательных работ, на материальное поощр</w:t>
      </w:r>
      <w:r w:rsidRPr="00577B42">
        <w:rPr>
          <w:sz w:val="28"/>
          <w:szCs w:val="28"/>
        </w:rPr>
        <w:t>е</w:t>
      </w:r>
      <w:r w:rsidRPr="00577B42">
        <w:rPr>
          <w:sz w:val="28"/>
          <w:szCs w:val="28"/>
        </w:rPr>
        <w:t>ние работников добровольной пожарной охраны и добровольных пожарных те</w:t>
      </w:r>
      <w:r w:rsidRPr="00577B42">
        <w:rPr>
          <w:sz w:val="28"/>
          <w:szCs w:val="28"/>
        </w:rPr>
        <w:t>р</w:t>
      </w:r>
      <w:r w:rsidRPr="00577B42">
        <w:rPr>
          <w:sz w:val="28"/>
          <w:szCs w:val="28"/>
        </w:rPr>
        <w:t>риториальных подразделений добровольной пожарной охраны на территории г</w:t>
      </w:r>
      <w:r w:rsidRPr="00577B42">
        <w:rPr>
          <w:sz w:val="28"/>
          <w:szCs w:val="28"/>
        </w:rPr>
        <w:t>о</w:t>
      </w:r>
      <w:r w:rsidRPr="00577B42">
        <w:rPr>
          <w:sz w:val="28"/>
          <w:szCs w:val="28"/>
        </w:rPr>
        <w:t>рода Перми, привлекаемых для  участия в профилактике и (или) в тушении пож</w:t>
      </w:r>
      <w:r w:rsidRPr="00577B42">
        <w:rPr>
          <w:sz w:val="28"/>
          <w:szCs w:val="28"/>
        </w:rPr>
        <w:t>а</w:t>
      </w:r>
      <w:r w:rsidR="00B85740">
        <w:rPr>
          <w:sz w:val="28"/>
          <w:szCs w:val="28"/>
        </w:rPr>
        <w:t>ров, проведении</w:t>
      </w:r>
      <w:r w:rsidRPr="00577B42">
        <w:rPr>
          <w:sz w:val="28"/>
          <w:szCs w:val="28"/>
        </w:rPr>
        <w:t xml:space="preserve"> авари</w:t>
      </w:r>
      <w:r w:rsidR="00B85740">
        <w:rPr>
          <w:sz w:val="28"/>
          <w:szCs w:val="28"/>
        </w:rPr>
        <w:t>йно-спасательных работ, спасении</w:t>
      </w:r>
      <w:r w:rsidRPr="00577B42">
        <w:rPr>
          <w:sz w:val="28"/>
          <w:szCs w:val="28"/>
        </w:rPr>
        <w:t xml:space="preserve"> людей и </w:t>
      </w:r>
      <w:r w:rsidR="00B85740">
        <w:rPr>
          <w:sz w:val="28"/>
          <w:szCs w:val="28"/>
        </w:rPr>
        <w:t>имущества при пожарах и оказании</w:t>
      </w:r>
      <w:r w:rsidRPr="00577B42">
        <w:rPr>
          <w:sz w:val="28"/>
          <w:szCs w:val="28"/>
        </w:rPr>
        <w:t xml:space="preserve"> первой помощи пострадавшим</w:t>
      </w:r>
      <w:proofErr w:type="gramEnd"/>
      <w:r w:rsidRPr="00577B42">
        <w:rPr>
          <w:sz w:val="28"/>
          <w:szCs w:val="28"/>
        </w:rPr>
        <w:t xml:space="preserve"> на территории города Перми,</w:t>
      </w:r>
    </w:p>
    <w:p w:rsidR="00044FB1" w:rsidRPr="00577B4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 w:rsidRPr="00577B42">
        <w:rPr>
          <w:sz w:val="28"/>
          <w:szCs w:val="28"/>
        </w:rPr>
        <w:t>некоммерческим организациям (за исключением государственных (муниц</w:t>
      </w:r>
      <w:r w:rsidRPr="00577B42">
        <w:rPr>
          <w:sz w:val="28"/>
          <w:szCs w:val="28"/>
        </w:rPr>
        <w:t>и</w:t>
      </w:r>
      <w:r w:rsidRPr="00577B42">
        <w:rPr>
          <w:sz w:val="28"/>
          <w:szCs w:val="28"/>
        </w:rPr>
        <w:t>пальных) учреждений), оказывающим услуги по проведению конкурсов, трени</w:t>
      </w:r>
      <w:r w:rsidRPr="00577B42">
        <w:rPr>
          <w:sz w:val="28"/>
          <w:szCs w:val="28"/>
        </w:rPr>
        <w:t>н</w:t>
      </w:r>
      <w:r w:rsidRPr="00577B42">
        <w:rPr>
          <w:sz w:val="28"/>
          <w:szCs w:val="28"/>
        </w:rPr>
        <w:t>гов, семинаров, молодежных фестивалей, форумов, слетов-лагерей, консультаций, круглых столов, организации работы клубов по месту жительства для молодежи города Перми,</w:t>
      </w:r>
      <w:proofErr w:type="gramEnd"/>
    </w:p>
    <w:p w:rsidR="00044FB1" w:rsidRPr="00700E7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E72">
        <w:rPr>
          <w:sz w:val="28"/>
          <w:szCs w:val="28"/>
        </w:rPr>
        <w:t xml:space="preserve">юридическим лицам (за исключением государственных (муниципальных) учреждений) и индивидуальным предпринимателям в целях возмещения затрат </w:t>
      </w:r>
      <w:r w:rsidR="00577B42">
        <w:rPr>
          <w:sz w:val="28"/>
          <w:szCs w:val="28"/>
        </w:rPr>
        <w:br/>
      </w:r>
      <w:r w:rsidRPr="00700E72">
        <w:rPr>
          <w:sz w:val="28"/>
          <w:szCs w:val="28"/>
        </w:rPr>
        <w:t>по сортировке твердых бытовых отходов на территории города Перми,</w:t>
      </w:r>
    </w:p>
    <w:p w:rsidR="00044FB1" w:rsidRPr="00577B4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B42">
        <w:rPr>
          <w:sz w:val="28"/>
          <w:szCs w:val="28"/>
        </w:rPr>
        <w:t xml:space="preserve">юридическим лицам (за исключением государственных (муниципальных) учреждений) в целях возмещения затрат, связанных с выполнением работ </w:t>
      </w:r>
      <w:r w:rsidR="00577B42">
        <w:rPr>
          <w:sz w:val="28"/>
          <w:szCs w:val="28"/>
        </w:rPr>
        <w:br/>
      </w:r>
      <w:r w:rsidRPr="00577B42">
        <w:rPr>
          <w:sz w:val="28"/>
          <w:szCs w:val="28"/>
        </w:rPr>
        <w:t>по освещению улиц города Перми,</w:t>
      </w:r>
    </w:p>
    <w:p w:rsidR="00044FB1" w:rsidRPr="00577B4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B42">
        <w:rPr>
          <w:sz w:val="28"/>
          <w:szCs w:val="28"/>
        </w:rPr>
        <w:t>юридическим лицам (за исключением государственных (муниципальных) учреждений) и индивидуальным предпринимателям в целях возмещения затрат, связанных с выполнением работ по содержанию ливневой канализации улиц г</w:t>
      </w:r>
      <w:r w:rsidRPr="00577B42">
        <w:rPr>
          <w:sz w:val="28"/>
          <w:szCs w:val="28"/>
        </w:rPr>
        <w:t>о</w:t>
      </w:r>
      <w:r w:rsidRPr="00577B42">
        <w:rPr>
          <w:sz w:val="28"/>
          <w:szCs w:val="28"/>
        </w:rPr>
        <w:t>рода Перми,</w:t>
      </w:r>
    </w:p>
    <w:p w:rsidR="00044FB1" w:rsidRPr="00577B42" w:rsidRDefault="00044FB1" w:rsidP="00044F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B42">
        <w:rPr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 - произв</w:t>
      </w:r>
      <w:r w:rsidRPr="00577B42">
        <w:rPr>
          <w:sz w:val="28"/>
          <w:szCs w:val="28"/>
        </w:rPr>
        <w:t>о</w:t>
      </w:r>
      <w:r w:rsidRPr="00577B42">
        <w:rPr>
          <w:sz w:val="28"/>
          <w:szCs w:val="28"/>
        </w:rPr>
        <w:t xml:space="preserve">дителям товаров, работ, услуг </w:t>
      </w:r>
      <w:r w:rsidR="00680E16">
        <w:rPr>
          <w:sz w:val="28"/>
          <w:szCs w:val="28"/>
        </w:rPr>
        <w:t xml:space="preserve">- </w:t>
      </w:r>
      <w:r w:rsidRPr="00577B42">
        <w:rPr>
          <w:sz w:val="28"/>
          <w:szCs w:val="28"/>
        </w:rPr>
        <w:t>в целях возмещения затрат, связанных с подкл</w:t>
      </w:r>
      <w:r w:rsidRPr="00577B42">
        <w:rPr>
          <w:sz w:val="28"/>
          <w:szCs w:val="28"/>
        </w:rPr>
        <w:t>ю</w:t>
      </w:r>
      <w:r w:rsidRPr="00577B42">
        <w:rPr>
          <w:sz w:val="28"/>
          <w:szCs w:val="28"/>
        </w:rPr>
        <w:t>чением к системе газоснабжения жилых домов в микрорайонах индивидуальной застройки,</w:t>
      </w:r>
    </w:p>
    <w:p w:rsidR="00044FB1" w:rsidRPr="00577B42" w:rsidRDefault="00044FB1" w:rsidP="00044FB1">
      <w:pPr>
        <w:ind w:firstLine="709"/>
        <w:jc w:val="both"/>
        <w:rPr>
          <w:sz w:val="28"/>
          <w:szCs w:val="28"/>
        </w:rPr>
      </w:pPr>
      <w:proofErr w:type="gramStart"/>
      <w:r w:rsidRPr="00577B42">
        <w:rPr>
          <w:sz w:val="28"/>
          <w:szCs w:val="28"/>
        </w:rPr>
        <w:t>собственникам помещений в многоквартирном доме, выбравшим способ у</w:t>
      </w:r>
      <w:r w:rsidR="00B854FB">
        <w:rPr>
          <w:sz w:val="28"/>
          <w:szCs w:val="28"/>
        </w:rPr>
        <w:t>правления многоквартирным домом -</w:t>
      </w:r>
      <w:r w:rsidRPr="00577B42">
        <w:rPr>
          <w:sz w:val="28"/>
          <w:szCs w:val="28"/>
        </w:rPr>
        <w:t xml:space="preserve"> непосредственное управление собственн</w:t>
      </w:r>
      <w:r w:rsidRPr="00577B42">
        <w:rPr>
          <w:sz w:val="28"/>
          <w:szCs w:val="28"/>
        </w:rPr>
        <w:t>и</w:t>
      </w:r>
      <w:r w:rsidRPr="00577B42">
        <w:rPr>
          <w:sz w:val="28"/>
          <w:szCs w:val="28"/>
        </w:rPr>
        <w:t xml:space="preserve">ками помещений в многоквартирном доме, товариществам собственников жилья (товариществам собственников недвижимости), жилищным кооперативам </w:t>
      </w:r>
      <w:r w:rsidR="00B854FB">
        <w:rPr>
          <w:sz w:val="28"/>
          <w:szCs w:val="28"/>
        </w:rPr>
        <w:br/>
      </w:r>
      <w:r w:rsidRPr="00577B42">
        <w:rPr>
          <w:sz w:val="28"/>
          <w:szCs w:val="28"/>
        </w:rPr>
        <w:t>или иным специализированным потребительским кооперативам, управляющим организациям (за исключением государственных (муниципальных) учреждений) в целях возмещения затрат в связи с выполнением работ по обустройству детских игровых площадок на земельных участках, находящихся в общей долевой со</w:t>
      </w:r>
      <w:r w:rsidRPr="00577B42">
        <w:rPr>
          <w:sz w:val="28"/>
          <w:szCs w:val="28"/>
        </w:rPr>
        <w:t>б</w:t>
      </w:r>
      <w:r w:rsidRPr="00577B42">
        <w:rPr>
          <w:sz w:val="28"/>
          <w:szCs w:val="28"/>
        </w:rPr>
        <w:t>ственности собственников</w:t>
      </w:r>
      <w:proofErr w:type="gramEnd"/>
      <w:r w:rsidRPr="00577B42">
        <w:rPr>
          <w:sz w:val="28"/>
          <w:szCs w:val="28"/>
        </w:rPr>
        <w:t xml:space="preserve"> помещений многоквартирных домов города Перми.</w:t>
      </w:r>
    </w:p>
    <w:p w:rsidR="00044FB1" w:rsidRPr="00577B42" w:rsidRDefault="00044FB1" w:rsidP="00044FB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77B42">
        <w:rPr>
          <w:sz w:val="28"/>
          <w:szCs w:val="28"/>
        </w:rPr>
        <w:t xml:space="preserve">2. Направить средства бюджета на предоставление юридическим лицам </w:t>
      </w:r>
      <w:r w:rsidR="00577B42">
        <w:rPr>
          <w:sz w:val="28"/>
          <w:szCs w:val="28"/>
        </w:rPr>
        <w:br/>
      </w:r>
      <w:r w:rsidRPr="00577B42">
        <w:rPr>
          <w:sz w:val="28"/>
          <w:szCs w:val="28"/>
        </w:rPr>
        <w:t>(за исключением государственных (муниципальных) учреждений), индивидуал</w:t>
      </w:r>
      <w:r w:rsidRPr="00577B42">
        <w:rPr>
          <w:sz w:val="28"/>
          <w:szCs w:val="28"/>
        </w:rPr>
        <w:t>ь</w:t>
      </w:r>
      <w:r w:rsidRPr="00577B42">
        <w:rPr>
          <w:sz w:val="28"/>
          <w:szCs w:val="28"/>
        </w:rPr>
        <w:t xml:space="preserve">ным предпринимателям грантов в форме субсидий в целях возмещения затрат, </w:t>
      </w:r>
      <w:r w:rsidRPr="00577B42">
        <w:rPr>
          <w:sz w:val="28"/>
          <w:szCs w:val="28"/>
        </w:rPr>
        <w:lastRenderedPageBreak/>
        <w:t>связанных с созданием мест для детей дошкольного возраста, в 2015 году в сумме 6</w:t>
      </w:r>
      <w:r w:rsidR="00577B42">
        <w:rPr>
          <w:sz w:val="28"/>
          <w:szCs w:val="28"/>
        </w:rPr>
        <w:t xml:space="preserve"> </w:t>
      </w:r>
      <w:r w:rsidRPr="00577B42">
        <w:rPr>
          <w:sz w:val="28"/>
          <w:szCs w:val="28"/>
        </w:rPr>
        <w:t xml:space="preserve">273,8 </w:t>
      </w:r>
      <w:proofErr w:type="spellStart"/>
      <w:r w:rsidRPr="00577B42">
        <w:rPr>
          <w:sz w:val="28"/>
          <w:szCs w:val="28"/>
        </w:rPr>
        <w:t>тыс</w:t>
      </w:r>
      <w:proofErr w:type="gramStart"/>
      <w:r w:rsidRPr="00577B42">
        <w:rPr>
          <w:sz w:val="28"/>
          <w:szCs w:val="28"/>
        </w:rPr>
        <w:t>.р</w:t>
      </w:r>
      <w:proofErr w:type="gramEnd"/>
      <w:r w:rsidRPr="00577B42">
        <w:rPr>
          <w:sz w:val="28"/>
          <w:szCs w:val="28"/>
        </w:rPr>
        <w:t>уб</w:t>
      </w:r>
      <w:proofErr w:type="spellEnd"/>
      <w:r w:rsidRPr="00577B42">
        <w:rPr>
          <w:sz w:val="28"/>
          <w:szCs w:val="28"/>
        </w:rPr>
        <w:t xml:space="preserve">., 2016 году – 3 780,0 </w:t>
      </w:r>
      <w:proofErr w:type="spellStart"/>
      <w:r w:rsidRPr="00577B42">
        <w:rPr>
          <w:sz w:val="28"/>
          <w:szCs w:val="28"/>
        </w:rPr>
        <w:t>тыс.руб</w:t>
      </w:r>
      <w:proofErr w:type="spellEnd"/>
      <w:r w:rsidRPr="00577B42">
        <w:rPr>
          <w:sz w:val="28"/>
          <w:szCs w:val="28"/>
        </w:rPr>
        <w:t xml:space="preserve">., 2017 году – 3 560,0 </w:t>
      </w:r>
      <w:proofErr w:type="spellStart"/>
      <w:r w:rsidRPr="00577B42">
        <w:rPr>
          <w:sz w:val="28"/>
          <w:szCs w:val="28"/>
        </w:rPr>
        <w:t>тыс.руб</w:t>
      </w:r>
      <w:proofErr w:type="spellEnd"/>
      <w:r w:rsidRPr="00577B42">
        <w:rPr>
          <w:sz w:val="28"/>
          <w:szCs w:val="28"/>
        </w:rPr>
        <w:t>.</w:t>
      </w:r>
    </w:p>
    <w:p w:rsidR="00D926A5" w:rsidRPr="00D926A5" w:rsidRDefault="00D926A5" w:rsidP="00044F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3. Порядки предоставления субсидий, грантов в форме субсидий, пред</w:t>
      </w:r>
      <w:r w:rsidRPr="00D926A5">
        <w:rPr>
          <w:rFonts w:eastAsia="Calibri"/>
          <w:sz w:val="28"/>
          <w:szCs w:val="28"/>
          <w:lang w:eastAsia="en-US"/>
        </w:rPr>
        <w:t>у</w:t>
      </w:r>
      <w:r w:rsidRPr="00D926A5">
        <w:rPr>
          <w:rFonts w:eastAsia="Calibri"/>
          <w:sz w:val="28"/>
          <w:szCs w:val="28"/>
          <w:lang w:eastAsia="en-US"/>
        </w:rPr>
        <w:t>смотренных настоящей статьей, устанавливаются а</w:t>
      </w:r>
      <w:r w:rsidR="005253D7">
        <w:rPr>
          <w:rFonts w:eastAsia="Calibri"/>
          <w:sz w:val="28"/>
          <w:szCs w:val="28"/>
          <w:lang w:eastAsia="en-US"/>
        </w:rPr>
        <w:t>дминистрацией</w:t>
      </w:r>
      <w:r w:rsidRPr="00D926A5">
        <w:rPr>
          <w:rFonts w:eastAsia="Calibri"/>
          <w:sz w:val="28"/>
          <w:szCs w:val="28"/>
          <w:lang w:eastAsia="en-US"/>
        </w:rPr>
        <w:t xml:space="preserve"> города Перми.</w:t>
      </w:r>
    </w:p>
    <w:p w:rsidR="00D926A5" w:rsidRPr="00D926A5" w:rsidRDefault="00D926A5" w:rsidP="00044FB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Статья 1</w:t>
      </w:r>
      <w:r w:rsidR="001E757A">
        <w:rPr>
          <w:rFonts w:eastAsia="Calibri"/>
          <w:sz w:val="28"/>
          <w:szCs w:val="28"/>
          <w:lang w:eastAsia="en-US"/>
        </w:rPr>
        <w:t>3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D926A5" w:rsidRPr="00D926A5" w:rsidRDefault="00D926A5" w:rsidP="007908BD">
      <w:pPr>
        <w:ind w:firstLine="709"/>
        <w:jc w:val="both"/>
        <w:rPr>
          <w:sz w:val="28"/>
          <w:szCs w:val="24"/>
        </w:rPr>
      </w:pPr>
      <w:proofErr w:type="gramStart"/>
      <w:r w:rsidRPr="00D926A5">
        <w:rPr>
          <w:sz w:val="28"/>
          <w:szCs w:val="24"/>
        </w:rPr>
        <w:t>Установить, что муниципальные заказчики (заказчики) при заключении гражданско-правового договора, предметом которого являются поставка товара, выполнение работы, оказание услуги  от имени муниципального образования г</w:t>
      </w:r>
      <w:r w:rsidRPr="00D926A5">
        <w:rPr>
          <w:sz w:val="28"/>
          <w:szCs w:val="24"/>
        </w:rPr>
        <w:t>о</w:t>
      </w:r>
      <w:r w:rsidRPr="00D926A5">
        <w:rPr>
          <w:sz w:val="28"/>
          <w:szCs w:val="24"/>
        </w:rPr>
        <w:t>род Пермь, а также бюджетные учреждения либо иные юридические лица в соо</w:t>
      </w:r>
      <w:r w:rsidRPr="00D926A5">
        <w:rPr>
          <w:sz w:val="28"/>
          <w:szCs w:val="24"/>
        </w:rPr>
        <w:t>т</w:t>
      </w:r>
      <w:r w:rsidRPr="00D926A5">
        <w:rPr>
          <w:sz w:val="28"/>
          <w:szCs w:val="24"/>
        </w:rPr>
        <w:t>ветствии с частями 1, 4 и 5 статьи 15 Федерального закона от 05.04.2013 № 44-ФЗ «О контрактной системе в сфере закупок товаров, работ, услуг для обеспечения государственных и</w:t>
      </w:r>
      <w:proofErr w:type="gramEnd"/>
      <w:r w:rsidRPr="00D926A5">
        <w:rPr>
          <w:sz w:val="28"/>
          <w:szCs w:val="24"/>
        </w:rPr>
        <w:t xml:space="preserve"> муниципальных нужд» (далее - контракт) вправе предусма</w:t>
      </w:r>
      <w:r w:rsidRPr="00D926A5">
        <w:rPr>
          <w:sz w:val="28"/>
          <w:szCs w:val="24"/>
        </w:rPr>
        <w:t>т</w:t>
      </w:r>
      <w:r w:rsidRPr="00D926A5">
        <w:rPr>
          <w:sz w:val="28"/>
          <w:szCs w:val="24"/>
        </w:rPr>
        <w:t>ривать авансовые платежи:</w:t>
      </w:r>
    </w:p>
    <w:p w:rsidR="00D926A5" w:rsidRPr="00D926A5" w:rsidRDefault="00D926A5" w:rsidP="007908BD">
      <w:pPr>
        <w:ind w:firstLine="709"/>
        <w:jc w:val="both"/>
        <w:rPr>
          <w:sz w:val="28"/>
          <w:szCs w:val="24"/>
        </w:rPr>
      </w:pPr>
      <w:r w:rsidRPr="00D926A5">
        <w:rPr>
          <w:sz w:val="28"/>
          <w:szCs w:val="24"/>
        </w:rPr>
        <w:t>в размере до 100% суммы контракта - по контрактам на поставку и подпи</w:t>
      </w:r>
      <w:r w:rsidRPr="00D926A5">
        <w:rPr>
          <w:sz w:val="28"/>
          <w:szCs w:val="24"/>
        </w:rPr>
        <w:t>с</w:t>
      </w:r>
      <w:r w:rsidRPr="00D926A5">
        <w:rPr>
          <w:sz w:val="28"/>
          <w:szCs w:val="24"/>
        </w:rPr>
        <w:t>ку на печатные издания, на поставку горюче-смазочных материалов, на оказание услуг всех видов связи, на оказание услуг в сфере образования, на приобретение путевок, ави</w:t>
      </w:r>
      <w:proofErr w:type="gramStart"/>
      <w:r w:rsidRPr="00D926A5">
        <w:rPr>
          <w:sz w:val="28"/>
          <w:szCs w:val="24"/>
        </w:rPr>
        <w:t>а-</w:t>
      </w:r>
      <w:proofErr w:type="gramEnd"/>
      <w:r w:rsidRPr="00D926A5">
        <w:rPr>
          <w:sz w:val="28"/>
          <w:szCs w:val="24"/>
        </w:rPr>
        <w:t xml:space="preserve"> и железнодорожных билетов, на оплату регистрационных сборов </w:t>
      </w:r>
      <w:r w:rsidR="00577B42">
        <w:rPr>
          <w:sz w:val="28"/>
          <w:szCs w:val="24"/>
        </w:rPr>
        <w:br/>
      </w:r>
      <w:r w:rsidRPr="00D926A5">
        <w:rPr>
          <w:sz w:val="28"/>
          <w:szCs w:val="24"/>
        </w:rPr>
        <w:t xml:space="preserve">за участие официальных делегаций города Перми в мероприятиях регионального, федерального и международного значения, на оплату найма жилых помещений, по контрактам страхования, а также по контрактам, заключенным в соответствии с пунктами 4, 5, 9, 13, 14, 15, 28 части 1 статьи 93 Федерального закона </w:t>
      </w:r>
      <w:r w:rsidR="00577B42">
        <w:rPr>
          <w:sz w:val="28"/>
          <w:szCs w:val="24"/>
        </w:rPr>
        <w:br/>
      </w:r>
      <w:r w:rsidRPr="00D926A5">
        <w:rPr>
          <w:sz w:val="28"/>
          <w:szCs w:val="24"/>
        </w:rPr>
        <w:t>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926A5" w:rsidRPr="00D926A5" w:rsidRDefault="00577B42" w:rsidP="007908BD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размере </w:t>
      </w:r>
      <w:r w:rsidR="00D926A5" w:rsidRPr="00D926A5">
        <w:rPr>
          <w:sz w:val="28"/>
          <w:szCs w:val="24"/>
        </w:rPr>
        <w:t xml:space="preserve">не более 30 % лимитов бюджетных обязательств, доведенных </w:t>
      </w:r>
      <w:r>
        <w:rPr>
          <w:sz w:val="28"/>
          <w:szCs w:val="24"/>
        </w:rPr>
        <w:br/>
      </w:r>
      <w:r w:rsidR="00D926A5" w:rsidRPr="00D926A5">
        <w:rPr>
          <w:sz w:val="28"/>
          <w:szCs w:val="24"/>
        </w:rPr>
        <w:t>на соответствующий финансовый год, при условии обоснования необходимости авансовых платежей в порядке, установленном администрацией города Перми. При оплате муниципальными заказчиками выполненных работ (оказанных услуг) по муниципальным контрактам (договорам) в первоочередном порядке произв</w:t>
      </w:r>
      <w:r w:rsidR="00D926A5" w:rsidRPr="00D926A5">
        <w:rPr>
          <w:sz w:val="28"/>
          <w:szCs w:val="24"/>
        </w:rPr>
        <w:t>о</w:t>
      </w:r>
      <w:r w:rsidR="00D926A5" w:rsidRPr="00D926A5">
        <w:rPr>
          <w:sz w:val="28"/>
          <w:szCs w:val="24"/>
        </w:rPr>
        <w:t>дится полное погашение авансового платежа.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926A5" w:rsidRPr="00D926A5" w:rsidRDefault="001E757A" w:rsidP="007908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Статья 14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Администрации города Перми предоставить право направлять с последу</w:t>
      </w:r>
      <w:r w:rsidRPr="00D926A5">
        <w:rPr>
          <w:rFonts w:eastAsia="Calibri"/>
          <w:sz w:val="28"/>
          <w:szCs w:val="28"/>
          <w:lang w:eastAsia="en-US"/>
        </w:rPr>
        <w:t>ю</w:t>
      </w:r>
      <w:r w:rsidRPr="00D926A5">
        <w:rPr>
          <w:rFonts w:eastAsia="Calibri"/>
          <w:sz w:val="28"/>
          <w:szCs w:val="28"/>
          <w:lang w:eastAsia="en-US"/>
        </w:rPr>
        <w:t xml:space="preserve">щим внесением изменений в решение о бюджете остатки средств бюджета города по состоянию на </w:t>
      </w:r>
      <w:r w:rsidR="00577B42">
        <w:rPr>
          <w:rFonts w:eastAsia="Calibri"/>
          <w:sz w:val="28"/>
          <w:szCs w:val="28"/>
          <w:lang w:eastAsia="en-US"/>
        </w:rPr>
        <w:t>0</w:t>
      </w:r>
      <w:r w:rsidRPr="00D926A5">
        <w:rPr>
          <w:rFonts w:eastAsia="Calibri"/>
          <w:sz w:val="28"/>
          <w:szCs w:val="28"/>
          <w:lang w:eastAsia="en-US"/>
        </w:rPr>
        <w:t>1 января 2015 года, образовавшиеся в связи с неполным испол</w:t>
      </w:r>
      <w:r w:rsidRPr="00D926A5">
        <w:rPr>
          <w:rFonts w:eastAsia="Calibri"/>
          <w:sz w:val="28"/>
          <w:szCs w:val="28"/>
          <w:lang w:eastAsia="en-US"/>
        </w:rPr>
        <w:t>ь</w:t>
      </w:r>
      <w:r w:rsidRPr="00D926A5">
        <w:rPr>
          <w:rFonts w:eastAsia="Calibri"/>
          <w:sz w:val="28"/>
          <w:szCs w:val="28"/>
          <w:lang w:eastAsia="en-US"/>
        </w:rPr>
        <w:t>зованием получателями средств бюджета лимитов бюджетных обязательств, д</w:t>
      </w:r>
      <w:r w:rsidRPr="00D926A5">
        <w:rPr>
          <w:rFonts w:eastAsia="Calibri"/>
          <w:sz w:val="28"/>
          <w:szCs w:val="28"/>
          <w:lang w:eastAsia="en-US"/>
        </w:rPr>
        <w:t>о</w:t>
      </w:r>
      <w:r w:rsidRPr="00D926A5">
        <w:rPr>
          <w:rFonts w:eastAsia="Calibri"/>
          <w:sz w:val="28"/>
          <w:szCs w:val="28"/>
          <w:lang w:eastAsia="en-US"/>
        </w:rPr>
        <w:t>веденных на 2014 год, в следующем порядке: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926A5">
        <w:rPr>
          <w:rFonts w:eastAsia="Calibri"/>
          <w:sz w:val="28"/>
          <w:szCs w:val="28"/>
          <w:lang w:eastAsia="en-US"/>
        </w:rPr>
        <w:t xml:space="preserve">на реализацию мероприятий по развитию микрорайонов города Перми, </w:t>
      </w:r>
      <w:r w:rsidR="00577B42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>за исключением направлений остатков средств бюджета города, предусмотренных абзацами третьим и четвертым настоящей статьи, в объеме, не превышающем остатка не использованных на начало текущего финансового года бюджетных а</w:t>
      </w:r>
      <w:r w:rsidRPr="00D926A5">
        <w:rPr>
          <w:rFonts w:eastAsia="Calibri"/>
          <w:sz w:val="28"/>
          <w:szCs w:val="28"/>
          <w:lang w:eastAsia="en-US"/>
        </w:rPr>
        <w:t>с</w:t>
      </w:r>
      <w:r w:rsidRPr="00D926A5">
        <w:rPr>
          <w:rFonts w:eastAsia="Calibri"/>
          <w:sz w:val="28"/>
          <w:szCs w:val="28"/>
          <w:lang w:eastAsia="en-US"/>
        </w:rPr>
        <w:lastRenderedPageBreak/>
        <w:t>сигнований на реализацию данных мероприятий, - на те же цели в 2015 году в к</w:t>
      </w:r>
      <w:r w:rsidRPr="00D926A5">
        <w:rPr>
          <w:rFonts w:eastAsia="Calibri"/>
          <w:sz w:val="28"/>
          <w:szCs w:val="28"/>
          <w:lang w:eastAsia="en-US"/>
        </w:rPr>
        <w:t>а</w:t>
      </w:r>
      <w:r w:rsidRPr="00D926A5">
        <w:rPr>
          <w:rFonts w:eastAsia="Calibri"/>
          <w:sz w:val="28"/>
          <w:szCs w:val="28"/>
          <w:lang w:eastAsia="en-US"/>
        </w:rPr>
        <w:t>честве дополнительного источника финансирования,</w:t>
      </w:r>
      <w:proofErr w:type="gramEnd"/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на оплату муниципальных </w:t>
      </w:r>
      <w:proofErr w:type="gramStart"/>
      <w:r w:rsidRPr="00D926A5">
        <w:rPr>
          <w:rFonts w:eastAsia="Calibri"/>
          <w:sz w:val="28"/>
          <w:szCs w:val="28"/>
          <w:lang w:eastAsia="en-US"/>
        </w:rPr>
        <w:t>контрактов</w:t>
      </w:r>
      <w:proofErr w:type="gramEnd"/>
      <w:r w:rsidRPr="00D926A5">
        <w:rPr>
          <w:rFonts w:eastAsia="Calibri"/>
          <w:sz w:val="28"/>
          <w:szCs w:val="28"/>
          <w:lang w:eastAsia="en-US"/>
        </w:rPr>
        <w:t xml:space="preserve"> на поставку товаров, выполнение р</w:t>
      </w:r>
      <w:r w:rsidRPr="00D926A5">
        <w:rPr>
          <w:rFonts w:eastAsia="Calibri"/>
          <w:sz w:val="28"/>
          <w:szCs w:val="28"/>
          <w:lang w:eastAsia="en-US"/>
        </w:rPr>
        <w:t>а</w:t>
      </w:r>
      <w:r w:rsidRPr="00D926A5">
        <w:rPr>
          <w:rFonts w:eastAsia="Calibri"/>
          <w:sz w:val="28"/>
          <w:szCs w:val="28"/>
          <w:lang w:eastAsia="en-US"/>
        </w:rPr>
        <w:t xml:space="preserve">бот, оказание услуг, заключенных в текущем финансовом году по результатам размещения муниципального заказа в отчетном финансовом году, в объеме, </w:t>
      </w:r>
      <w:r w:rsidR="00577B42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>не превышающем остатка не использованных на начало текущего финансового года бюджетных ассигнований на исполнение указанных муниципальных ко</w:t>
      </w:r>
      <w:r w:rsidRPr="00D926A5">
        <w:rPr>
          <w:rFonts w:eastAsia="Calibri"/>
          <w:sz w:val="28"/>
          <w:szCs w:val="28"/>
          <w:lang w:eastAsia="en-US"/>
        </w:rPr>
        <w:t>н</w:t>
      </w:r>
      <w:r w:rsidRPr="00D926A5">
        <w:rPr>
          <w:rFonts w:eastAsia="Calibri"/>
          <w:sz w:val="28"/>
          <w:szCs w:val="28"/>
          <w:lang w:eastAsia="en-US"/>
        </w:rPr>
        <w:t>трактов,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на оплату заключенных муниципальных </w:t>
      </w:r>
      <w:proofErr w:type="gramStart"/>
      <w:r w:rsidRPr="00D926A5">
        <w:rPr>
          <w:rFonts w:eastAsia="Calibri"/>
          <w:sz w:val="28"/>
          <w:szCs w:val="28"/>
          <w:lang w:eastAsia="en-US"/>
        </w:rPr>
        <w:t>контрактов</w:t>
      </w:r>
      <w:proofErr w:type="gramEnd"/>
      <w:r w:rsidRPr="00D926A5">
        <w:rPr>
          <w:rFonts w:eastAsia="Calibri"/>
          <w:sz w:val="28"/>
          <w:szCs w:val="28"/>
          <w:lang w:eastAsia="en-US"/>
        </w:rPr>
        <w:t xml:space="preserve">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</w:t>
      </w:r>
      <w:r w:rsidR="00577B42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>не превышающем остатка не использованных на начало текущего финансового года бюджетных ассигнований на исполнение указанных муниципальных ко</w:t>
      </w:r>
      <w:r w:rsidRPr="00D926A5">
        <w:rPr>
          <w:rFonts w:eastAsia="Calibri"/>
          <w:sz w:val="28"/>
          <w:szCs w:val="28"/>
          <w:lang w:eastAsia="en-US"/>
        </w:rPr>
        <w:t>н</w:t>
      </w:r>
      <w:r w:rsidRPr="00D926A5">
        <w:rPr>
          <w:rFonts w:eastAsia="Calibri"/>
          <w:sz w:val="28"/>
          <w:szCs w:val="28"/>
          <w:lang w:eastAsia="en-US"/>
        </w:rPr>
        <w:t xml:space="preserve">трактов, в соответствии с требованиями, установленными Бюджетным </w:t>
      </w:r>
      <w:r w:rsidR="00577B42">
        <w:rPr>
          <w:rFonts w:eastAsia="Calibri"/>
          <w:sz w:val="28"/>
          <w:szCs w:val="28"/>
          <w:lang w:eastAsia="en-US"/>
        </w:rPr>
        <w:t xml:space="preserve">кодексом </w:t>
      </w:r>
      <w:r w:rsidRPr="00D926A5">
        <w:rPr>
          <w:rFonts w:eastAsia="Calibri"/>
          <w:sz w:val="28"/>
          <w:szCs w:val="28"/>
          <w:lang w:eastAsia="en-US"/>
        </w:rPr>
        <w:t>Российской Федерации.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926A5" w:rsidRPr="00D926A5" w:rsidRDefault="001E757A" w:rsidP="007908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Статья 15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Установить в соответствии с </w:t>
      </w:r>
      <w:r w:rsidR="00577B42">
        <w:rPr>
          <w:rFonts w:eastAsia="Calibri"/>
          <w:sz w:val="28"/>
          <w:szCs w:val="28"/>
          <w:lang w:eastAsia="en-US"/>
        </w:rPr>
        <w:t xml:space="preserve">пунктами 2, 3 статьи 232, пунктом 3 статьи 217 </w:t>
      </w:r>
      <w:r w:rsidRPr="00D926A5">
        <w:rPr>
          <w:rFonts w:eastAsia="Calibri"/>
          <w:sz w:val="28"/>
          <w:szCs w:val="28"/>
          <w:lang w:eastAsia="en-US"/>
        </w:rPr>
        <w:t>Бюджетного кодекса Российской Федерации следующие основания для внесения изменений в показатели сводной бюджетной росписи, связанные с особенностями исполнения бюджета города, без внесения изменений в решение о бюджете гор</w:t>
      </w:r>
      <w:r w:rsidRPr="00D926A5">
        <w:rPr>
          <w:rFonts w:eastAsia="Calibri"/>
          <w:sz w:val="28"/>
          <w:szCs w:val="28"/>
          <w:lang w:eastAsia="en-US"/>
        </w:rPr>
        <w:t>о</w:t>
      </w:r>
      <w:r w:rsidRPr="00D926A5">
        <w:rPr>
          <w:rFonts w:eastAsia="Calibri"/>
          <w:sz w:val="28"/>
          <w:szCs w:val="28"/>
          <w:lang w:eastAsia="en-US"/>
        </w:rPr>
        <w:t>да: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принятие администрацией города Перми решений о внесении изменений </w:t>
      </w:r>
      <w:r w:rsidR="00736E4E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>в ведомственные целевые программы в процессе их реализации по главному ра</w:t>
      </w:r>
      <w:r w:rsidRPr="00D926A5">
        <w:rPr>
          <w:rFonts w:eastAsia="Calibri"/>
          <w:sz w:val="28"/>
          <w:szCs w:val="28"/>
          <w:lang w:eastAsia="en-US"/>
        </w:rPr>
        <w:t>с</w:t>
      </w:r>
      <w:r w:rsidRPr="00D926A5">
        <w:rPr>
          <w:rFonts w:eastAsia="Calibri"/>
          <w:sz w:val="28"/>
          <w:szCs w:val="28"/>
          <w:lang w:eastAsia="en-US"/>
        </w:rPr>
        <w:t>порядителю бюджетных средств - в пределах утвержденного объема бюджетных ассигнований на реализацию соответствующей ведомственной целевой програ</w:t>
      </w:r>
      <w:r w:rsidRPr="00D926A5">
        <w:rPr>
          <w:rFonts w:eastAsia="Calibri"/>
          <w:sz w:val="28"/>
          <w:szCs w:val="28"/>
          <w:lang w:eastAsia="en-US"/>
        </w:rPr>
        <w:t>м</w:t>
      </w:r>
      <w:r w:rsidRPr="00D926A5">
        <w:rPr>
          <w:rFonts w:eastAsia="Calibri"/>
          <w:sz w:val="28"/>
          <w:szCs w:val="28"/>
          <w:lang w:eastAsia="en-US"/>
        </w:rPr>
        <w:t>мы без изменения отраслевой направленности,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принятие администрацией города Перми решений о внесении изменений </w:t>
      </w:r>
      <w:r w:rsidR="00736E4E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 xml:space="preserve">в решения об осуществлении капитальных вложений в объекты муниципальной собственности - в пределах утвержденного объема бюджетных ассигнований </w:t>
      </w:r>
      <w:r w:rsidR="00736E4E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>на бюджетные инвестиции по главному распорядителю бюджетных средств и п</w:t>
      </w:r>
      <w:r w:rsidRPr="00D926A5">
        <w:rPr>
          <w:rFonts w:eastAsia="Calibri"/>
          <w:sz w:val="28"/>
          <w:szCs w:val="28"/>
          <w:lang w:eastAsia="en-US"/>
        </w:rPr>
        <w:t>е</w:t>
      </w:r>
      <w:r w:rsidRPr="00D926A5">
        <w:rPr>
          <w:rFonts w:eastAsia="Calibri"/>
          <w:sz w:val="28"/>
          <w:szCs w:val="28"/>
          <w:lang w:eastAsia="en-US"/>
        </w:rPr>
        <w:t>речня объектов бюджетных инвестиций в соответствии с утвержденными мун</w:t>
      </w:r>
      <w:r w:rsidRPr="00D926A5">
        <w:rPr>
          <w:rFonts w:eastAsia="Calibri"/>
          <w:sz w:val="28"/>
          <w:szCs w:val="28"/>
          <w:lang w:eastAsia="en-US"/>
        </w:rPr>
        <w:t>и</w:t>
      </w:r>
      <w:r w:rsidRPr="00D926A5">
        <w:rPr>
          <w:rFonts w:eastAsia="Calibri"/>
          <w:sz w:val="28"/>
          <w:szCs w:val="28"/>
          <w:lang w:eastAsia="en-US"/>
        </w:rPr>
        <w:t>ципальными программами,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перераспределение бюджетных ассигнований </w:t>
      </w:r>
      <w:proofErr w:type="gramStart"/>
      <w:r w:rsidRPr="00D926A5">
        <w:rPr>
          <w:rFonts w:eastAsia="Calibri"/>
          <w:sz w:val="28"/>
          <w:szCs w:val="28"/>
          <w:lang w:eastAsia="en-US"/>
        </w:rPr>
        <w:t>между главными распоряд</w:t>
      </w:r>
      <w:r w:rsidRPr="00D926A5">
        <w:rPr>
          <w:rFonts w:eastAsia="Calibri"/>
          <w:sz w:val="28"/>
          <w:szCs w:val="28"/>
          <w:lang w:eastAsia="en-US"/>
        </w:rPr>
        <w:t>и</w:t>
      </w:r>
      <w:r w:rsidRPr="00D926A5">
        <w:rPr>
          <w:rFonts w:eastAsia="Calibri"/>
          <w:sz w:val="28"/>
          <w:szCs w:val="28"/>
          <w:lang w:eastAsia="en-US"/>
        </w:rPr>
        <w:t>телями бюджетных средств на проведение мероприятий в соответствии с норм</w:t>
      </w:r>
      <w:r w:rsidRPr="00D926A5">
        <w:rPr>
          <w:rFonts w:eastAsia="Calibri"/>
          <w:sz w:val="28"/>
          <w:szCs w:val="28"/>
          <w:lang w:eastAsia="en-US"/>
        </w:rPr>
        <w:t>а</w:t>
      </w:r>
      <w:r w:rsidRPr="00D926A5">
        <w:rPr>
          <w:rFonts w:eastAsia="Calibri"/>
          <w:sz w:val="28"/>
          <w:szCs w:val="28"/>
          <w:lang w:eastAsia="en-US"/>
        </w:rPr>
        <w:t>тивными правовыми актами администрации города Перми об утверждении</w:t>
      </w:r>
      <w:proofErr w:type="gramEnd"/>
      <w:r w:rsidRPr="00D926A5">
        <w:rPr>
          <w:rFonts w:eastAsia="Calibri"/>
          <w:sz w:val="28"/>
          <w:szCs w:val="28"/>
          <w:lang w:eastAsia="en-US"/>
        </w:rPr>
        <w:t xml:space="preserve"> мун</w:t>
      </w:r>
      <w:r w:rsidRPr="00D926A5">
        <w:rPr>
          <w:rFonts w:eastAsia="Calibri"/>
          <w:sz w:val="28"/>
          <w:szCs w:val="28"/>
          <w:lang w:eastAsia="en-US"/>
        </w:rPr>
        <w:t>и</w:t>
      </w:r>
      <w:r w:rsidRPr="00D926A5">
        <w:rPr>
          <w:rFonts w:eastAsia="Calibri"/>
          <w:sz w:val="28"/>
          <w:szCs w:val="28"/>
          <w:lang w:eastAsia="en-US"/>
        </w:rPr>
        <w:t>ципальных программ без изменения целевого направления средств,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принятие администрацией города Перми решения об утверждении перечня мероприятий, направленных на решение отдельных вопросов местного значения </w:t>
      </w:r>
      <w:r w:rsidR="00736E4E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>в микрорайонах на территории Пермского городского округа, и о внесении изм</w:t>
      </w:r>
      <w:r w:rsidRPr="00D926A5">
        <w:rPr>
          <w:rFonts w:eastAsia="Calibri"/>
          <w:sz w:val="28"/>
          <w:szCs w:val="28"/>
          <w:lang w:eastAsia="en-US"/>
        </w:rPr>
        <w:t>е</w:t>
      </w:r>
      <w:r w:rsidRPr="00D926A5">
        <w:rPr>
          <w:rFonts w:eastAsia="Calibri"/>
          <w:sz w:val="28"/>
          <w:szCs w:val="28"/>
          <w:lang w:eastAsia="en-US"/>
        </w:rPr>
        <w:t>нений в указанный перечень мероприятий - в пределах утвержденного общего объема бюджетных ассигнований на реализацию данных мероприятий,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lastRenderedPageBreak/>
        <w:t xml:space="preserve">направление не использованных на </w:t>
      </w:r>
      <w:r w:rsidR="00AB02A7">
        <w:rPr>
          <w:rFonts w:eastAsia="Calibri"/>
          <w:sz w:val="28"/>
          <w:szCs w:val="28"/>
          <w:lang w:eastAsia="en-US"/>
        </w:rPr>
        <w:t>0</w:t>
      </w:r>
      <w:r w:rsidRPr="00D926A5">
        <w:rPr>
          <w:rFonts w:eastAsia="Calibri"/>
          <w:sz w:val="28"/>
          <w:szCs w:val="28"/>
          <w:lang w:eastAsia="en-US"/>
        </w:rPr>
        <w:t xml:space="preserve">1 января 2015 года и перечисленных автономными и бюджетными учреждениями в доход бюджета города остатков субсидий на иные цели, капитальные вложения - при наличии потребности </w:t>
      </w:r>
      <w:r w:rsidR="0012510B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 xml:space="preserve">в направлении их </w:t>
      </w:r>
      <w:proofErr w:type="gramStart"/>
      <w:r w:rsidRPr="00D926A5">
        <w:rPr>
          <w:rFonts w:eastAsia="Calibri"/>
          <w:sz w:val="28"/>
          <w:szCs w:val="28"/>
          <w:lang w:eastAsia="en-US"/>
        </w:rPr>
        <w:t>на те</w:t>
      </w:r>
      <w:proofErr w:type="gramEnd"/>
      <w:r w:rsidRPr="00D926A5">
        <w:rPr>
          <w:rFonts w:eastAsia="Calibri"/>
          <w:sz w:val="28"/>
          <w:szCs w:val="28"/>
          <w:lang w:eastAsia="en-US"/>
        </w:rPr>
        <w:t xml:space="preserve"> же цели в соответствии с решением соответствующего учредителя автономного или бюджетного учреждения,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распределение зарезервированных бюджетных ассигнований на исполнение </w:t>
      </w:r>
      <w:r w:rsidR="005221FD" w:rsidRPr="005221FD">
        <w:rPr>
          <w:rFonts w:eastAsia="Calibri"/>
          <w:sz w:val="28"/>
          <w:szCs w:val="28"/>
          <w:lang w:eastAsia="en-US"/>
        </w:rPr>
        <w:t>судебных актов</w:t>
      </w:r>
      <w:r w:rsidRPr="00D926A5">
        <w:rPr>
          <w:rFonts w:eastAsia="Calibri"/>
          <w:sz w:val="28"/>
          <w:szCs w:val="28"/>
          <w:lang w:eastAsia="en-US"/>
        </w:rPr>
        <w:t xml:space="preserve"> по требованиям к администрации города Перми, вступивших </w:t>
      </w:r>
      <w:r w:rsidR="0012510B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>в законную силу,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изменение типа, реорганизация муниципальных учреждений,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изменение численности детей в муниципальных учреждениях различного типа, связанное с закрытием учреждений на капитальный ремонт и, соответстве</w:t>
      </w:r>
      <w:r w:rsidRPr="00D926A5">
        <w:rPr>
          <w:rFonts w:eastAsia="Calibri"/>
          <w:sz w:val="28"/>
          <w:szCs w:val="28"/>
          <w:lang w:eastAsia="en-US"/>
        </w:rPr>
        <w:t>н</w:t>
      </w:r>
      <w:r w:rsidRPr="00D926A5">
        <w:rPr>
          <w:rFonts w:eastAsia="Calibri"/>
          <w:sz w:val="28"/>
          <w:szCs w:val="28"/>
          <w:lang w:eastAsia="en-US"/>
        </w:rPr>
        <w:t>но, корректировкой муниципальных заданий на оказание муниципальных услуг,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перераспределение бюджетных ассигнований, предусмотренных главному распорядителю бюджетных средств, между группами, подгруппами и элементами </w:t>
      </w:r>
      <w:proofErr w:type="gramStart"/>
      <w:r w:rsidRPr="00D926A5">
        <w:rPr>
          <w:rFonts w:eastAsia="Calibri"/>
          <w:sz w:val="28"/>
          <w:szCs w:val="28"/>
          <w:lang w:eastAsia="en-US"/>
        </w:rPr>
        <w:t>видов расходов классификации расходов бюджетов</w:t>
      </w:r>
      <w:proofErr w:type="gramEnd"/>
      <w:r w:rsidRPr="00D926A5">
        <w:rPr>
          <w:rFonts w:eastAsia="Calibri"/>
          <w:sz w:val="28"/>
          <w:szCs w:val="28"/>
          <w:lang w:eastAsia="en-US"/>
        </w:rPr>
        <w:t>,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перераспределение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и непрограммными направлениями д</w:t>
      </w:r>
      <w:r w:rsidRPr="00D926A5">
        <w:rPr>
          <w:rFonts w:eastAsia="Calibri"/>
          <w:sz w:val="28"/>
          <w:szCs w:val="28"/>
          <w:lang w:eastAsia="en-US"/>
        </w:rPr>
        <w:t>е</w:t>
      </w:r>
      <w:r w:rsidRPr="00D926A5">
        <w:rPr>
          <w:rFonts w:eastAsia="Calibri"/>
          <w:sz w:val="28"/>
          <w:szCs w:val="28"/>
          <w:lang w:eastAsia="en-US"/>
        </w:rPr>
        <w:t xml:space="preserve">ятельности), группами и подгруппами </w:t>
      </w:r>
      <w:proofErr w:type="gramStart"/>
      <w:r w:rsidRPr="00D926A5">
        <w:rPr>
          <w:rFonts w:eastAsia="Calibri"/>
          <w:sz w:val="28"/>
          <w:szCs w:val="28"/>
          <w:lang w:eastAsia="en-US"/>
        </w:rPr>
        <w:t>видов расходов классификации расходов бюджетов</w:t>
      </w:r>
      <w:proofErr w:type="gramEnd"/>
      <w:r w:rsidRPr="00D926A5">
        <w:rPr>
          <w:rFonts w:eastAsia="Calibri"/>
          <w:sz w:val="28"/>
          <w:szCs w:val="28"/>
          <w:lang w:eastAsia="en-US"/>
        </w:rPr>
        <w:t xml:space="preserve"> в пределах общего объема бюджетных ассигнований, предусмотренн</w:t>
      </w:r>
      <w:r w:rsidRPr="00D926A5">
        <w:rPr>
          <w:rFonts w:eastAsia="Calibri"/>
          <w:sz w:val="28"/>
          <w:szCs w:val="28"/>
          <w:lang w:eastAsia="en-US"/>
        </w:rPr>
        <w:t>о</w:t>
      </w:r>
      <w:r w:rsidRPr="00D926A5">
        <w:rPr>
          <w:rFonts w:eastAsia="Calibri"/>
          <w:sz w:val="28"/>
          <w:szCs w:val="28"/>
          <w:lang w:eastAsia="en-US"/>
        </w:rPr>
        <w:t>го главному распорядителю бюджетных средств на исполнение публичных но</w:t>
      </w:r>
      <w:r w:rsidRPr="00D926A5">
        <w:rPr>
          <w:rFonts w:eastAsia="Calibri"/>
          <w:sz w:val="28"/>
          <w:szCs w:val="28"/>
          <w:lang w:eastAsia="en-US"/>
        </w:rPr>
        <w:t>р</w:t>
      </w:r>
      <w:r w:rsidRPr="00D926A5">
        <w:rPr>
          <w:rFonts w:eastAsia="Calibri"/>
          <w:sz w:val="28"/>
          <w:szCs w:val="28"/>
          <w:lang w:eastAsia="en-US"/>
        </w:rPr>
        <w:t>мативных обязательств в текущем финансовом году,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D926A5">
        <w:rPr>
          <w:rFonts w:eastAsia="Calibri"/>
          <w:sz w:val="28"/>
          <w:szCs w:val="28"/>
          <w:lang w:eastAsia="en-US"/>
        </w:rPr>
        <w:t>а</w:t>
      </w:r>
      <w:r w:rsidRPr="00D926A5">
        <w:rPr>
          <w:rFonts w:eastAsia="Calibri"/>
          <w:sz w:val="28"/>
          <w:szCs w:val="28"/>
          <w:lang w:eastAsia="en-US"/>
        </w:rPr>
        <w:t>с</w:t>
      </w:r>
      <w:r w:rsidRPr="00D926A5">
        <w:rPr>
          <w:rFonts w:eastAsia="Calibri"/>
          <w:sz w:val="28"/>
          <w:szCs w:val="28"/>
          <w:lang w:eastAsia="en-US"/>
        </w:rPr>
        <w:t>сигнований</w:t>
      </w:r>
      <w:proofErr w:type="gramEnd"/>
      <w:r w:rsidRPr="00D926A5">
        <w:rPr>
          <w:rFonts w:eastAsia="Calibri"/>
          <w:sz w:val="28"/>
          <w:szCs w:val="28"/>
          <w:lang w:eastAsia="en-US"/>
        </w:rPr>
        <w:t xml:space="preserve"> на исполнение указанных муниципальных контрактов в соответствии с требованиями, установленными Бюджетным </w:t>
      </w:r>
      <w:r w:rsidR="00736E4E">
        <w:rPr>
          <w:rFonts w:eastAsia="Calibri"/>
          <w:sz w:val="28"/>
          <w:szCs w:val="28"/>
          <w:lang w:eastAsia="en-US"/>
        </w:rPr>
        <w:t xml:space="preserve">кодексом </w:t>
      </w:r>
      <w:r w:rsidRPr="00D926A5">
        <w:rPr>
          <w:rFonts w:eastAsia="Calibri"/>
          <w:sz w:val="28"/>
          <w:szCs w:val="28"/>
          <w:lang w:eastAsia="en-US"/>
        </w:rPr>
        <w:t>Российской Федерации,</w:t>
      </w:r>
    </w:p>
    <w:p w:rsidR="001B3093" w:rsidRDefault="001B3093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926A5">
        <w:rPr>
          <w:rFonts w:eastAsia="Calibri"/>
          <w:sz w:val="28"/>
          <w:szCs w:val="28"/>
          <w:lang w:eastAsia="en-US"/>
        </w:rPr>
        <w:t xml:space="preserve">перераспределение бюджетных ассигнований в соответствии с </w:t>
      </w:r>
      <w:hyperlink r:id="rId11" w:history="1">
        <w:r w:rsidRPr="00D926A5">
          <w:rPr>
            <w:rFonts w:eastAsia="Calibri"/>
            <w:sz w:val="28"/>
            <w:szCs w:val="28"/>
            <w:lang w:eastAsia="en-US"/>
          </w:rPr>
          <w:t>пунктом 6.3 статьи 6</w:t>
        </w:r>
      </w:hyperlink>
      <w:r w:rsidRPr="00D926A5">
        <w:rPr>
          <w:rFonts w:eastAsia="Calibri"/>
          <w:sz w:val="28"/>
          <w:szCs w:val="28"/>
          <w:lang w:eastAsia="en-US"/>
        </w:rPr>
        <w:t xml:space="preserve"> Положения о денежном содержании муниципальных служащих города Перми, утвержденного решением Пермской городской Думы от 26.12.2006 № 355 «О нормативных актах, регулирующих вопросы оплаты труда лиц, замещающих муниципальные должности, осуществляющих свои полномочия на постоянной основе, и денежного содержания муниципальных служащих города Перми», ме</w:t>
      </w:r>
      <w:r w:rsidRPr="00D926A5">
        <w:rPr>
          <w:rFonts w:eastAsia="Calibri"/>
          <w:sz w:val="28"/>
          <w:szCs w:val="28"/>
          <w:lang w:eastAsia="en-US"/>
        </w:rPr>
        <w:t>ж</w:t>
      </w:r>
      <w:r w:rsidRPr="00D926A5">
        <w:rPr>
          <w:rFonts w:eastAsia="Calibri"/>
          <w:sz w:val="28"/>
          <w:szCs w:val="28"/>
          <w:lang w:eastAsia="en-US"/>
        </w:rPr>
        <w:t>ду целевыми статьями и видами расходов на обеспечение деятельности органов</w:t>
      </w:r>
      <w:proofErr w:type="gramEnd"/>
      <w:r w:rsidRPr="00D926A5">
        <w:rPr>
          <w:rFonts w:eastAsia="Calibri"/>
          <w:sz w:val="28"/>
          <w:szCs w:val="28"/>
          <w:lang w:eastAsia="en-US"/>
        </w:rPr>
        <w:t xml:space="preserve"> местного самоуправления, Избирательной комиссии города Перми</w:t>
      </w:r>
      <w:r>
        <w:rPr>
          <w:rFonts w:eastAsia="Calibri"/>
          <w:sz w:val="28"/>
          <w:szCs w:val="28"/>
          <w:lang w:eastAsia="en-US"/>
        </w:rPr>
        <w:t>,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изменение (уточнение) кодов бюджетной классификации расходов </w:t>
      </w:r>
      <w:r w:rsidR="0083115E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>и (или) доходов бюджета без изменения целевого назначения средств, вызванное необходимостью: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>изменения исполнителей в пределах утвержденного объема бюджетных а</w:t>
      </w:r>
      <w:r w:rsidRPr="00D926A5">
        <w:rPr>
          <w:rFonts w:eastAsia="Calibri"/>
          <w:sz w:val="28"/>
          <w:szCs w:val="28"/>
          <w:lang w:eastAsia="en-US"/>
        </w:rPr>
        <w:t>с</w:t>
      </w:r>
      <w:r w:rsidRPr="00D926A5">
        <w:rPr>
          <w:rFonts w:eastAsia="Calibri"/>
          <w:sz w:val="28"/>
          <w:szCs w:val="28"/>
          <w:lang w:eastAsia="en-US"/>
        </w:rPr>
        <w:t>сигнований по главному распорядителю бюджетных средств,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приведения кодов бюджетной классификации расходов в соответствие </w:t>
      </w:r>
      <w:r w:rsidR="0083115E">
        <w:rPr>
          <w:rFonts w:eastAsia="Calibri"/>
          <w:sz w:val="28"/>
          <w:szCs w:val="28"/>
          <w:lang w:eastAsia="en-US"/>
        </w:rPr>
        <w:t>тр</w:t>
      </w:r>
      <w:r w:rsidR="0083115E">
        <w:rPr>
          <w:rFonts w:eastAsia="Calibri"/>
          <w:sz w:val="28"/>
          <w:szCs w:val="28"/>
          <w:lang w:eastAsia="en-US"/>
        </w:rPr>
        <w:t>е</w:t>
      </w:r>
      <w:r w:rsidR="0083115E">
        <w:rPr>
          <w:rFonts w:eastAsia="Calibri"/>
          <w:sz w:val="28"/>
          <w:szCs w:val="28"/>
          <w:lang w:eastAsia="en-US"/>
        </w:rPr>
        <w:lastRenderedPageBreak/>
        <w:t>бованиям</w:t>
      </w:r>
      <w:r w:rsidRPr="00D926A5">
        <w:rPr>
          <w:rFonts w:eastAsia="Calibri"/>
          <w:sz w:val="28"/>
          <w:szCs w:val="28"/>
          <w:lang w:eastAsia="en-US"/>
        </w:rPr>
        <w:t xml:space="preserve"> </w:t>
      </w:r>
      <w:r w:rsidR="006F1EBB">
        <w:rPr>
          <w:rFonts w:eastAsia="Calibri"/>
          <w:sz w:val="28"/>
          <w:szCs w:val="28"/>
          <w:lang w:eastAsia="en-US"/>
        </w:rPr>
        <w:t>п</w:t>
      </w:r>
      <w:r w:rsidR="00736E4E">
        <w:rPr>
          <w:rFonts w:eastAsia="Calibri"/>
          <w:sz w:val="28"/>
          <w:szCs w:val="28"/>
          <w:lang w:eastAsia="en-US"/>
        </w:rPr>
        <w:t xml:space="preserve">риказа </w:t>
      </w:r>
      <w:r w:rsidRPr="00D926A5">
        <w:rPr>
          <w:rFonts w:eastAsia="Calibri"/>
          <w:sz w:val="28"/>
          <w:szCs w:val="28"/>
          <w:lang w:eastAsia="en-US"/>
        </w:rPr>
        <w:t xml:space="preserve">Министерства финансов Российской Федерации </w:t>
      </w:r>
      <w:r w:rsidR="00736E4E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>от 01.07.2013 № 65н «Об утверждении Указаний о порядке применения бюдже</w:t>
      </w:r>
      <w:r w:rsidRPr="00D926A5">
        <w:rPr>
          <w:rFonts w:eastAsia="Calibri"/>
          <w:sz w:val="28"/>
          <w:szCs w:val="28"/>
          <w:lang w:eastAsia="en-US"/>
        </w:rPr>
        <w:t>т</w:t>
      </w:r>
      <w:r w:rsidRPr="00D926A5">
        <w:rPr>
          <w:rFonts w:eastAsia="Calibri"/>
          <w:sz w:val="28"/>
          <w:szCs w:val="28"/>
          <w:lang w:eastAsia="en-US"/>
        </w:rPr>
        <w:t>ной классификации Российской Федерации» при внесении изменений в указа</w:t>
      </w:r>
      <w:r w:rsidRPr="00D926A5">
        <w:rPr>
          <w:rFonts w:eastAsia="Calibri"/>
          <w:sz w:val="28"/>
          <w:szCs w:val="28"/>
          <w:lang w:eastAsia="en-US"/>
        </w:rPr>
        <w:t>н</w:t>
      </w:r>
      <w:r w:rsidR="006F1EBB">
        <w:rPr>
          <w:rFonts w:eastAsia="Calibri"/>
          <w:sz w:val="28"/>
          <w:szCs w:val="28"/>
          <w:lang w:eastAsia="en-US"/>
        </w:rPr>
        <w:t>ный п</w:t>
      </w:r>
      <w:r w:rsidRPr="00D926A5">
        <w:rPr>
          <w:rFonts w:eastAsia="Calibri"/>
          <w:sz w:val="28"/>
          <w:szCs w:val="28"/>
          <w:lang w:eastAsia="en-US"/>
        </w:rPr>
        <w:t>риказ (уточнение кодов разделов, подразделов расходов),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устранения технических ошибок в целях </w:t>
      </w:r>
      <w:proofErr w:type="gramStart"/>
      <w:r w:rsidRPr="00D926A5">
        <w:rPr>
          <w:rFonts w:eastAsia="Calibri"/>
          <w:sz w:val="28"/>
          <w:szCs w:val="28"/>
          <w:lang w:eastAsia="en-US"/>
        </w:rPr>
        <w:t>исправления неправильного толк</w:t>
      </w:r>
      <w:r w:rsidRPr="00D926A5">
        <w:rPr>
          <w:rFonts w:eastAsia="Calibri"/>
          <w:sz w:val="28"/>
          <w:szCs w:val="28"/>
          <w:lang w:eastAsia="en-US"/>
        </w:rPr>
        <w:t>о</w:t>
      </w:r>
      <w:r w:rsidRPr="00D926A5">
        <w:rPr>
          <w:rFonts w:eastAsia="Calibri"/>
          <w:sz w:val="28"/>
          <w:szCs w:val="28"/>
          <w:lang w:eastAsia="en-US"/>
        </w:rPr>
        <w:t>вания применения бюджетной классификации расходов</w:t>
      </w:r>
      <w:proofErr w:type="gramEnd"/>
      <w:r w:rsidRPr="00D926A5">
        <w:rPr>
          <w:rFonts w:eastAsia="Calibri"/>
          <w:sz w:val="28"/>
          <w:szCs w:val="28"/>
          <w:lang w:eastAsia="en-US"/>
        </w:rPr>
        <w:t xml:space="preserve"> при составлении проекта бюджета и внесении изменений в бюджет (уточнение кодов разделов, подразд</w:t>
      </w:r>
      <w:r w:rsidRPr="00D926A5">
        <w:rPr>
          <w:rFonts w:eastAsia="Calibri"/>
          <w:sz w:val="28"/>
          <w:szCs w:val="28"/>
          <w:lang w:eastAsia="en-US"/>
        </w:rPr>
        <w:t>е</w:t>
      </w:r>
      <w:r w:rsidRPr="00D926A5">
        <w:rPr>
          <w:rFonts w:eastAsia="Calibri"/>
          <w:sz w:val="28"/>
          <w:szCs w:val="28"/>
          <w:lang w:eastAsia="en-US"/>
        </w:rPr>
        <w:t>лов, целевых статей, видов расходов)</w:t>
      </w:r>
      <w:r w:rsidR="00567B73">
        <w:rPr>
          <w:rFonts w:eastAsia="Calibri"/>
          <w:sz w:val="28"/>
          <w:szCs w:val="28"/>
          <w:lang w:eastAsia="en-US"/>
        </w:rPr>
        <w:t>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1E757A" w:rsidP="007908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Статья 16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926A5">
        <w:rPr>
          <w:rFonts w:eastAsia="Calibri"/>
          <w:sz w:val="28"/>
          <w:szCs w:val="28"/>
          <w:lang w:eastAsia="en-US"/>
        </w:rPr>
        <w:t>Администрации города Перми предоставить право в пределах общего объ</w:t>
      </w:r>
      <w:r w:rsidRPr="00D926A5">
        <w:rPr>
          <w:rFonts w:eastAsia="Calibri"/>
          <w:sz w:val="28"/>
          <w:szCs w:val="28"/>
          <w:lang w:eastAsia="en-US"/>
        </w:rPr>
        <w:t>е</w:t>
      </w:r>
      <w:r w:rsidRPr="00D926A5">
        <w:rPr>
          <w:rFonts w:eastAsia="Calibri"/>
          <w:sz w:val="28"/>
          <w:szCs w:val="28"/>
          <w:lang w:eastAsia="en-US"/>
        </w:rPr>
        <w:t>ма средств, получ</w:t>
      </w:r>
      <w:r w:rsidR="00FC07DF">
        <w:rPr>
          <w:rFonts w:eastAsia="Calibri"/>
          <w:sz w:val="28"/>
          <w:szCs w:val="28"/>
          <w:lang w:eastAsia="en-US"/>
        </w:rPr>
        <w:t>енных из бюджета Пермского края</w:t>
      </w:r>
      <w:r w:rsidRPr="00D926A5">
        <w:rPr>
          <w:rFonts w:eastAsia="Calibri"/>
          <w:sz w:val="28"/>
          <w:szCs w:val="28"/>
          <w:lang w:eastAsia="en-US"/>
        </w:rPr>
        <w:t xml:space="preserve"> на образование комиссий </w:t>
      </w:r>
      <w:r w:rsidR="00736E4E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>по делам несовершеннолетних и защите их прав и организации их деятельности, на социально-экономическое развитие города в рамках конкурса муниципальных районов и го</w:t>
      </w:r>
      <w:r w:rsidR="00FC07DF">
        <w:rPr>
          <w:rFonts w:eastAsia="Calibri"/>
          <w:sz w:val="28"/>
          <w:szCs w:val="28"/>
          <w:lang w:eastAsia="en-US"/>
        </w:rPr>
        <w:t>родских округов Пермского края,</w:t>
      </w:r>
      <w:r w:rsidRPr="00D926A5">
        <w:rPr>
          <w:rFonts w:eastAsia="Calibri"/>
          <w:sz w:val="28"/>
          <w:szCs w:val="28"/>
          <w:lang w:eastAsia="en-US"/>
        </w:rPr>
        <w:t xml:space="preserve"> определять в 2015 году субъектов реализации указанных полномочий из числа функциональных органов (функци</w:t>
      </w:r>
      <w:r w:rsidRPr="00D926A5">
        <w:rPr>
          <w:rFonts w:eastAsia="Calibri"/>
          <w:sz w:val="28"/>
          <w:szCs w:val="28"/>
          <w:lang w:eastAsia="en-US"/>
        </w:rPr>
        <w:t>о</w:t>
      </w:r>
      <w:r w:rsidRPr="00D926A5">
        <w:rPr>
          <w:rFonts w:eastAsia="Calibri"/>
          <w:sz w:val="28"/>
          <w:szCs w:val="28"/>
          <w:lang w:eastAsia="en-US"/>
        </w:rPr>
        <w:t>нальных подразделений) либо должностных лиц</w:t>
      </w:r>
      <w:proofErr w:type="gramEnd"/>
      <w:r w:rsidRPr="00D926A5">
        <w:rPr>
          <w:rFonts w:eastAsia="Calibri"/>
          <w:sz w:val="28"/>
          <w:szCs w:val="28"/>
          <w:lang w:eastAsia="en-US"/>
        </w:rPr>
        <w:t xml:space="preserve"> администрации города Перми </w:t>
      </w:r>
      <w:r w:rsidR="00736E4E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>и направления расходования сре</w:t>
      </w:r>
      <w:proofErr w:type="gramStart"/>
      <w:r w:rsidRPr="00D926A5">
        <w:rPr>
          <w:rFonts w:eastAsia="Calibri"/>
          <w:sz w:val="28"/>
          <w:szCs w:val="28"/>
          <w:lang w:eastAsia="en-US"/>
        </w:rPr>
        <w:t>дств в п</w:t>
      </w:r>
      <w:proofErr w:type="gramEnd"/>
      <w:r w:rsidRPr="00D926A5">
        <w:rPr>
          <w:rFonts w:eastAsia="Calibri"/>
          <w:sz w:val="28"/>
          <w:szCs w:val="28"/>
          <w:lang w:eastAsia="en-US"/>
        </w:rPr>
        <w:t xml:space="preserve">орядке, установленном федеральным </w:t>
      </w:r>
      <w:r w:rsidR="001D32BC">
        <w:rPr>
          <w:rFonts w:eastAsia="Calibri"/>
          <w:sz w:val="28"/>
          <w:szCs w:val="28"/>
          <w:lang w:eastAsia="en-US"/>
        </w:rPr>
        <w:br/>
      </w:r>
      <w:r w:rsidRPr="00D926A5">
        <w:rPr>
          <w:rFonts w:eastAsia="Calibri"/>
          <w:sz w:val="28"/>
          <w:szCs w:val="28"/>
          <w:lang w:eastAsia="en-US"/>
        </w:rPr>
        <w:t>и краевым законодательством.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3AF4" w:rsidRPr="00F53AF4" w:rsidRDefault="001E757A" w:rsidP="00F53A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Статья 17</w:t>
      </w:r>
    </w:p>
    <w:p w:rsidR="00F53AF4" w:rsidRPr="00F53AF4" w:rsidRDefault="00F53AF4" w:rsidP="00F53AF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53AF4">
        <w:rPr>
          <w:sz w:val="28"/>
          <w:szCs w:val="28"/>
        </w:rPr>
        <w:t>Установить, что регулирование численности безнадзорных собак и кошек на территории города Перми обеспечивается администрацией города Перми в п</w:t>
      </w:r>
      <w:r w:rsidRPr="00F53AF4">
        <w:rPr>
          <w:sz w:val="28"/>
          <w:szCs w:val="28"/>
        </w:rPr>
        <w:t>о</w:t>
      </w:r>
      <w:r w:rsidRPr="00F53AF4">
        <w:rPr>
          <w:sz w:val="28"/>
          <w:szCs w:val="28"/>
        </w:rPr>
        <w:t>рядке, установленном Правительством Пермского края.</w:t>
      </w:r>
    </w:p>
    <w:p w:rsidR="00F53AF4" w:rsidRDefault="00F53AF4" w:rsidP="00F53AF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2"/>
          <w:szCs w:val="22"/>
        </w:rPr>
      </w:pPr>
    </w:p>
    <w:p w:rsidR="00B55C04" w:rsidRDefault="00B55C04" w:rsidP="00B55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18</w:t>
      </w:r>
    </w:p>
    <w:p w:rsidR="00B55C04" w:rsidRDefault="00B55C04" w:rsidP="00B55C04">
      <w:pPr>
        <w:ind w:firstLine="709"/>
        <w:jc w:val="both"/>
        <w:rPr>
          <w:sz w:val="28"/>
          <w:szCs w:val="28"/>
        </w:rPr>
      </w:pPr>
    </w:p>
    <w:p w:rsidR="00B55C04" w:rsidRDefault="00B55C04" w:rsidP="00B55C04">
      <w:pPr>
        <w:ind w:firstLine="709"/>
        <w:jc w:val="both"/>
        <w:rPr>
          <w:sz w:val="28"/>
          <w:szCs w:val="28"/>
        </w:rPr>
      </w:pPr>
      <w:r w:rsidRPr="00CF45D4">
        <w:rPr>
          <w:sz w:val="28"/>
          <w:szCs w:val="28"/>
        </w:rPr>
        <w:t>Рекомендовать администрации города Перми</w:t>
      </w:r>
      <w:r>
        <w:rPr>
          <w:sz w:val="28"/>
          <w:szCs w:val="28"/>
        </w:rPr>
        <w:t>:</w:t>
      </w:r>
    </w:p>
    <w:p w:rsidR="00B55C04" w:rsidRPr="00B55C04" w:rsidRDefault="00B55C04" w:rsidP="00B55C0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55C04">
        <w:rPr>
          <w:sz w:val="28"/>
          <w:szCs w:val="28"/>
        </w:rPr>
        <w:t xml:space="preserve">До 01.03.2015 разработать нормативные правовые акты по утверждению: </w:t>
      </w:r>
    </w:p>
    <w:p w:rsidR="00B55C04" w:rsidRDefault="00B55C04" w:rsidP="00B55C0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A2803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8A2803">
        <w:rPr>
          <w:sz w:val="28"/>
          <w:szCs w:val="28"/>
        </w:rPr>
        <w:t xml:space="preserve"> размера нормативных затрат на оказание муниципальных услуг </w:t>
      </w:r>
      <w:r w:rsidR="00C27E22">
        <w:rPr>
          <w:sz w:val="28"/>
          <w:szCs w:val="28"/>
        </w:rPr>
        <w:br/>
      </w:r>
      <w:proofErr w:type="gramStart"/>
      <w:r w:rsidRPr="008A2803">
        <w:rPr>
          <w:sz w:val="28"/>
          <w:szCs w:val="28"/>
        </w:rPr>
        <w:t>и(</w:t>
      </w:r>
      <w:proofErr w:type="gramEnd"/>
      <w:r w:rsidRPr="008A2803">
        <w:rPr>
          <w:sz w:val="28"/>
          <w:szCs w:val="28"/>
        </w:rPr>
        <w:t xml:space="preserve">или) нормативных затрат на содержание муниципального имущества в части услуг по информированию населения Пермского городского округа о порядке </w:t>
      </w:r>
      <w:r w:rsidR="00C27E22">
        <w:rPr>
          <w:sz w:val="28"/>
          <w:szCs w:val="28"/>
        </w:rPr>
        <w:br/>
      </w:r>
      <w:r w:rsidRPr="008A2803">
        <w:rPr>
          <w:sz w:val="28"/>
          <w:szCs w:val="28"/>
        </w:rPr>
        <w:t>и условиях предоставления транспортных ус</w:t>
      </w:r>
      <w:r>
        <w:rPr>
          <w:sz w:val="28"/>
          <w:szCs w:val="28"/>
        </w:rPr>
        <w:t>луг на территории города Перми;</w:t>
      </w:r>
    </w:p>
    <w:p w:rsidR="00B55C04" w:rsidRDefault="00B55C04" w:rsidP="00B55C0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A2803">
        <w:rPr>
          <w:sz w:val="28"/>
          <w:szCs w:val="28"/>
        </w:rPr>
        <w:t xml:space="preserve">2 методики </w:t>
      </w:r>
      <w:proofErr w:type="gramStart"/>
      <w:r w:rsidRPr="008A2803">
        <w:rPr>
          <w:sz w:val="28"/>
          <w:szCs w:val="28"/>
        </w:rPr>
        <w:t>расчета объема расходов бюджета города</w:t>
      </w:r>
      <w:proofErr w:type="gramEnd"/>
      <w:r w:rsidRPr="008A2803">
        <w:rPr>
          <w:sz w:val="28"/>
          <w:szCs w:val="28"/>
        </w:rPr>
        <w:t xml:space="preserve"> на создание и с</w:t>
      </w:r>
      <w:r w:rsidRPr="008A2803">
        <w:rPr>
          <w:sz w:val="28"/>
          <w:szCs w:val="28"/>
        </w:rPr>
        <w:t>о</w:t>
      </w:r>
      <w:r w:rsidRPr="008A2803">
        <w:rPr>
          <w:sz w:val="28"/>
          <w:szCs w:val="28"/>
        </w:rPr>
        <w:t>держание в целях гражданской обороны резерва (запаса) материально-технических средств для ликвидации последствий чрезвычайных ситуаций пр</w:t>
      </w:r>
      <w:r w:rsidRPr="008A2803">
        <w:rPr>
          <w:sz w:val="28"/>
          <w:szCs w:val="28"/>
        </w:rPr>
        <w:t>и</w:t>
      </w:r>
      <w:r w:rsidRPr="008A2803">
        <w:rPr>
          <w:sz w:val="28"/>
          <w:szCs w:val="28"/>
        </w:rPr>
        <w:t>родного и техногенного характера на объект</w:t>
      </w:r>
      <w:r>
        <w:rPr>
          <w:sz w:val="28"/>
          <w:szCs w:val="28"/>
        </w:rPr>
        <w:t>ах коммунальной инфраструктуры;</w:t>
      </w:r>
    </w:p>
    <w:p w:rsidR="00B55C04" w:rsidRDefault="00B55C04" w:rsidP="00B55C0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A2803">
        <w:rPr>
          <w:sz w:val="28"/>
          <w:szCs w:val="28"/>
        </w:rPr>
        <w:t>3 положения о ежегодной премии «Лучший преподаватель детской школы искусств города Перми»;</w:t>
      </w:r>
    </w:p>
    <w:p w:rsidR="00B55C04" w:rsidRDefault="00B55C04" w:rsidP="00B55C0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A2803">
        <w:rPr>
          <w:sz w:val="28"/>
          <w:szCs w:val="28"/>
        </w:rPr>
        <w:t xml:space="preserve">4 расходных обязательств города Перми </w:t>
      </w:r>
      <w:proofErr w:type="gramStart"/>
      <w:r w:rsidRPr="008A2803">
        <w:rPr>
          <w:sz w:val="28"/>
          <w:szCs w:val="28"/>
        </w:rPr>
        <w:t>и(</w:t>
      </w:r>
      <w:proofErr w:type="gramEnd"/>
      <w:r w:rsidRPr="008A2803">
        <w:rPr>
          <w:sz w:val="28"/>
          <w:szCs w:val="28"/>
        </w:rPr>
        <w:t xml:space="preserve">или) планов мероприятий </w:t>
      </w:r>
      <w:r w:rsidR="00736E4E">
        <w:rPr>
          <w:sz w:val="28"/>
          <w:szCs w:val="28"/>
        </w:rPr>
        <w:br/>
      </w:r>
      <w:r w:rsidRPr="008A2803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расходных обязательств города Перми:</w:t>
      </w:r>
    </w:p>
    <w:p w:rsidR="00B55C04" w:rsidRDefault="00B55C04" w:rsidP="00B55C0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A2803">
        <w:rPr>
          <w:sz w:val="28"/>
          <w:szCs w:val="28"/>
        </w:rPr>
        <w:lastRenderedPageBreak/>
        <w:t>по реализации мероприятий в области молодежной политики, реализации инициативы «Г</w:t>
      </w:r>
      <w:r>
        <w:rPr>
          <w:sz w:val="28"/>
          <w:szCs w:val="28"/>
        </w:rPr>
        <w:t>орода, доброжелательные детям»,</w:t>
      </w:r>
    </w:p>
    <w:p w:rsidR="00B55C04" w:rsidRDefault="00B8218F" w:rsidP="00B55C0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проведению</w:t>
      </w:r>
      <w:r w:rsidR="00B55C04">
        <w:rPr>
          <w:sz w:val="28"/>
          <w:szCs w:val="28"/>
        </w:rPr>
        <w:t xml:space="preserve"> мероприятий «Уроки о бюджете»,</w:t>
      </w:r>
    </w:p>
    <w:p w:rsidR="00B55C04" w:rsidRDefault="00B55C04" w:rsidP="00B55C0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A2803">
        <w:rPr>
          <w:sz w:val="28"/>
          <w:szCs w:val="28"/>
        </w:rPr>
        <w:t>по вопросам организации и осуществления мероприятий по профилактике</w:t>
      </w:r>
      <w:r>
        <w:rPr>
          <w:sz w:val="28"/>
          <w:szCs w:val="28"/>
        </w:rPr>
        <w:t xml:space="preserve"> правонарушений на территории города </w:t>
      </w:r>
      <w:r w:rsidRPr="008A2803">
        <w:rPr>
          <w:sz w:val="28"/>
          <w:szCs w:val="28"/>
        </w:rPr>
        <w:t xml:space="preserve">Перми, </w:t>
      </w:r>
    </w:p>
    <w:p w:rsidR="00B55C04" w:rsidRDefault="00B55C04" w:rsidP="00B55C0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A2803">
        <w:rPr>
          <w:sz w:val="28"/>
          <w:szCs w:val="28"/>
        </w:rPr>
        <w:t xml:space="preserve">по внедрению единой межведомственной </w:t>
      </w:r>
      <w:proofErr w:type="gramStart"/>
      <w:r w:rsidRPr="008A2803">
        <w:rPr>
          <w:sz w:val="28"/>
          <w:szCs w:val="28"/>
        </w:rPr>
        <w:t>системы персонифицированного учета услуг дополнительного образования детей</w:t>
      </w:r>
      <w:proofErr w:type="gramEnd"/>
      <w:r w:rsidRPr="008A2803">
        <w:rPr>
          <w:sz w:val="28"/>
          <w:szCs w:val="28"/>
        </w:rPr>
        <w:t xml:space="preserve"> в муниципальных образовател</w:t>
      </w:r>
      <w:r w:rsidRPr="008A2803">
        <w:rPr>
          <w:sz w:val="28"/>
          <w:szCs w:val="28"/>
        </w:rPr>
        <w:t>ь</w:t>
      </w:r>
      <w:r w:rsidRPr="008A2803">
        <w:rPr>
          <w:sz w:val="28"/>
          <w:szCs w:val="28"/>
        </w:rPr>
        <w:t>ных учреждениях дополнительного образования детей, подведомственных ком</w:t>
      </w:r>
      <w:r w:rsidRPr="008A2803">
        <w:rPr>
          <w:sz w:val="28"/>
          <w:szCs w:val="28"/>
        </w:rPr>
        <w:t>и</w:t>
      </w:r>
      <w:r w:rsidRPr="008A2803">
        <w:rPr>
          <w:sz w:val="28"/>
          <w:szCs w:val="28"/>
        </w:rPr>
        <w:t>тету по физической культуре и спо</w:t>
      </w:r>
      <w:r>
        <w:rPr>
          <w:sz w:val="28"/>
          <w:szCs w:val="28"/>
        </w:rPr>
        <w:t>рту администрации города Перми,</w:t>
      </w:r>
    </w:p>
    <w:p w:rsidR="00B55C04" w:rsidRDefault="00B55C04" w:rsidP="00B55C0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A2803">
        <w:rPr>
          <w:sz w:val="28"/>
          <w:szCs w:val="28"/>
        </w:rPr>
        <w:t>по обеспечению работы пунктов весового и габаритного контроля на авт</w:t>
      </w:r>
      <w:r w:rsidRPr="008A2803">
        <w:rPr>
          <w:sz w:val="28"/>
          <w:szCs w:val="28"/>
        </w:rPr>
        <w:t>о</w:t>
      </w:r>
      <w:r w:rsidRPr="008A2803">
        <w:rPr>
          <w:sz w:val="28"/>
          <w:szCs w:val="28"/>
        </w:rPr>
        <w:t>мобильных дорогах.</w:t>
      </w:r>
    </w:p>
    <w:p w:rsidR="00B55C04" w:rsidRDefault="00B55C04" w:rsidP="00B55C0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A2803">
        <w:rPr>
          <w:sz w:val="28"/>
          <w:szCs w:val="28"/>
        </w:rPr>
        <w:t>Администрации города Перми производить расходование средств на выш</w:t>
      </w:r>
      <w:r w:rsidRPr="008A2803">
        <w:rPr>
          <w:sz w:val="28"/>
          <w:szCs w:val="28"/>
        </w:rPr>
        <w:t>е</w:t>
      </w:r>
      <w:r w:rsidRPr="008A2803">
        <w:rPr>
          <w:sz w:val="28"/>
          <w:szCs w:val="28"/>
        </w:rPr>
        <w:t>указанные цели при условии утвержден</w:t>
      </w:r>
      <w:r>
        <w:rPr>
          <w:sz w:val="28"/>
          <w:szCs w:val="28"/>
        </w:rPr>
        <w:t>ия нормативных правовых актов.</w:t>
      </w:r>
    </w:p>
    <w:p w:rsidR="00B55C04" w:rsidRPr="00B55C04" w:rsidRDefault="00B55C04" w:rsidP="00B55C04">
      <w:pPr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55C04">
        <w:rPr>
          <w:sz w:val="28"/>
          <w:szCs w:val="28"/>
        </w:rPr>
        <w:t>До 01.07.2015:</w:t>
      </w:r>
    </w:p>
    <w:p w:rsidR="00B55C04" w:rsidRPr="0091518F" w:rsidRDefault="00B55C04" w:rsidP="00B55C0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91518F">
        <w:rPr>
          <w:sz w:val="28"/>
          <w:szCs w:val="28"/>
        </w:rPr>
        <w:t xml:space="preserve"> проработать вопрос совместной деятельности с Государственной вет</w:t>
      </w:r>
      <w:r w:rsidRPr="0091518F">
        <w:rPr>
          <w:sz w:val="28"/>
          <w:szCs w:val="28"/>
        </w:rPr>
        <w:t>е</w:t>
      </w:r>
      <w:r w:rsidRPr="0091518F">
        <w:rPr>
          <w:sz w:val="28"/>
          <w:szCs w:val="28"/>
        </w:rPr>
        <w:t>ринарной инспекцией Пермского края по отлову, регистрации, учету и содерж</w:t>
      </w:r>
      <w:r w:rsidRPr="0091518F">
        <w:rPr>
          <w:sz w:val="28"/>
          <w:szCs w:val="28"/>
        </w:rPr>
        <w:t>а</w:t>
      </w:r>
      <w:r w:rsidR="00A13D70">
        <w:rPr>
          <w:sz w:val="28"/>
          <w:szCs w:val="28"/>
        </w:rPr>
        <w:t>нию</w:t>
      </w:r>
      <w:r w:rsidRPr="0091518F">
        <w:rPr>
          <w:sz w:val="28"/>
          <w:szCs w:val="28"/>
        </w:rPr>
        <w:t xml:space="preserve"> безнадзорных живот</w:t>
      </w:r>
      <w:r w:rsidR="004C0443">
        <w:rPr>
          <w:sz w:val="28"/>
          <w:szCs w:val="28"/>
        </w:rPr>
        <w:t>ных на территории города Перми в целях</w:t>
      </w:r>
      <w:r w:rsidRPr="0091518F">
        <w:rPr>
          <w:sz w:val="28"/>
          <w:szCs w:val="28"/>
        </w:rPr>
        <w:t xml:space="preserve"> оптимизации расходов на содержание МКУ «Пермская городская служба по регулированию численности безнадзорных собак и кошек»</w:t>
      </w:r>
      <w:r>
        <w:rPr>
          <w:sz w:val="28"/>
          <w:szCs w:val="28"/>
        </w:rPr>
        <w:t>;</w:t>
      </w:r>
    </w:p>
    <w:p w:rsidR="00B55C04" w:rsidRDefault="00B55C04" w:rsidP="00B55C0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проработать совместно с правительством Пермского края вопрос о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 полномочий в сфере обращения с безнадзорными животными.</w:t>
      </w:r>
    </w:p>
    <w:p w:rsidR="00B55C04" w:rsidRDefault="00B55C04" w:rsidP="00B55C0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480F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44480F">
        <w:rPr>
          <w:sz w:val="28"/>
          <w:szCs w:val="28"/>
        </w:rPr>
        <w:t xml:space="preserve">о </w:t>
      </w:r>
      <w:r>
        <w:rPr>
          <w:sz w:val="28"/>
          <w:szCs w:val="28"/>
        </w:rPr>
        <w:t>01.10.2015 проработать вопросы:</w:t>
      </w:r>
    </w:p>
    <w:p w:rsidR="00B55C04" w:rsidRDefault="00B55C04" w:rsidP="00B55C0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4480F">
        <w:rPr>
          <w:sz w:val="28"/>
          <w:szCs w:val="28"/>
        </w:rPr>
        <w:t xml:space="preserve">передачи берегоукрепительных сооружений набережной </w:t>
      </w:r>
      <w:proofErr w:type="spellStart"/>
      <w:r w:rsidRPr="0044480F">
        <w:rPr>
          <w:sz w:val="28"/>
          <w:szCs w:val="28"/>
        </w:rPr>
        <w:t>Воткинского</w:t>
      </w:r>
      <w:proofErr w:type="spellEnd"/>
      <w:r w:rsidRPr="0044480F">
        <w:rPr>
          <w:sz w:val="28"/>
          <w:szCs w:val="28"/>
        </w:rPr>
        <w:t xml:space="preserve"> вод</w:t>
      </w:r>
      <w:r w:rsidRPr="0044480F">
        <w:rPr>
          <w:sz w:val="28"/>
          <w:szCs w:val="28"/>
        </w:rPr>
        <w:t>о</w:t>
      </w:r>
      <w:r w:rsidRPr="0044480F">
        <w:rPr>
          <w:sz w:val="28"/>
          <w:szCs w:val="28"/>
        </w:rPr>
        <w:t>хранилища города Перми (участок № 1 от грузового порта «Пермь» до пассажи</w:t>
      </w:r>
      <w:r w:rsidRPr="0044480F">
        <w:rPr>
          <w:sz w:val="28"/>
          <w:szCs w:val="28"/>
        </w:rPr>
        <w:t>р</w:t>
      </w:r>
      <w:r w:rsidRPr="0044480F">
        <w:rPr>
          <w:sz w:val="28"/>
          <w:szCs w:val="28"/>
        </w:rPr>
        <w:t>ского причала № 9) в состав собственности Пермского к</w:t>
      </w:r>
      <w:r>
        <w:rPr>
          <w:sz w:val="28"/>
          <w:szCs w:val="28"/>
        </w:rPr>
        <w:t>рая,</w:t>
      </w:r>
    </w:p>
    <w:p w:rsidR="00B55C04" w:rsidRPr="0044480F" w:rsidRDefault="00B55C04" w:rsidP="00B55C0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4480F">
        <w:rPr>
          <w:sz w:val="28"/>
          <w:szCs w:val="28"/>
        </w:rPr>
        <w:t>изъятия непрофильного имущества из оперативного управления мун</w:t>
      </w:r>
      <w:r>
        <w:rPr>
          <w:sz w:val="28"/>
          <w:szCs w:val="28"/>
        </w:rPr>
        <w:t>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казенных учреждений.</w:t>
      </w:r>
    </w:p>
    <w:p w:rsidR="00B55C04" w:rsidRDefault="00B55C04" w:rsidP="00B55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Pr="00CF45D4">
        <w:rPr>
          <w:sz w:val="28"/>
          <w:szCs w:val="28"/>
        </w:rPr>
        <w:t xml:space="preserve"> течение 2015 года</w:t>
      </w:r>
      <w:r>
        <w:rPr>
          <w:sz w:val="28"/>
          <w:szCs w:val="28"/>
        </w:rPr>
        <w:t>:</w:t>
      </w:r>
    </w:p>
    <w:p w:rsidR="00B55C04" w:rsidRDefault="00B55C04" w:rsidP="00B55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 предусмотреть</w:t>
      </w:r>
      <w:r w:rsidRPr="00CF45D4">
        <w:rPr>
          <w:sz w:val="28"/>
          <w:szCs w:val="28"/>
        </w:rPr>
        <w:t xml:space="preserve"> средства в сумме 800,0 </w:t>
      </w:r>
      <w:proofErr w:type="spellStart"/>
      <w:r w:rsidRPr="00CF45D4">
        <w:rPr>
          <w:sz w:val="28"/>
          <w:szCs w:val="28"/>
        </w:rPr>
        <w:t>тыс</w:t>
      </w:r>
      <w:proofErr w:type="gramStart"/>
      <w:r w:rsidRPr="00CF45D4">
        <w:rPr>
          <w:sz w:val="28"/>
          <w:szCs w:val="28"/>
        </w:rPr>
        <w:t>.р</w:t>
      </w:r>
      <w:proofErr w:type="gramEnd"/>
      <w:r w:rsidRPr="00CF45D4">
        <w:rPr>
          <w:sz w:val="28"/>
          <w:szCs w:val="28"/>
        </w:rPr>
        <w:t>уб</w:t>
      </w:r>
      <w:proofErr w:type="spellEnd"/>
      <w:r w:rsidRPr="00CF45D4">
        <w:rPr>
          <w:sz w:val="28"/>
          <w:szCs w:val="28"/>
        </w:rPr>
        <w:t>. на участие команды д</w:t>
      </w:r>
      <w:r w:rsidRPr="00CF45D4">
        <w:rPr>
          <w:sz w:val="28"/>
          <w:szCs w:val="28"/>
        </w:rPr>
        <w:t>е</w:t>
      </w:r>
      <w:r w:rsidRPr="00CF45D4">
        <w:rPr>
          <w:sz w:val="28"/>
          <w:szCs w:val="28"/>
        </w:rPr>
        <w:t>вушек 1999 года рождения «ДЮСШ «Урал-Грейт-Юниор» в Детс</w:t>
      </w:r>
      <w:r>
        <w:rPr>
          <w:sz w:val="28"/>
          <w:szCs w:val="28"/>
        </w:rPr>
        <w:t>ко-юношеской баскетбольной лиге;</w:t>
      </w:r>
    </w:p>
    <w:p w:rsidR="00B55C04" w:rsidRDefault="00B55C04" w:rsidP="00B55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 предусмотреть</w:t>
      </w:r>
      <w:r w:rsidRPr="00CF45D4">
        <w:rPr>
          <w:sz w:val="28"/>
          <w:szCs w:val="28"/>
        </w:rPr>
        <w:t xml:space="preserve"> средства в сумме </w:t>
      </w:r>
      <w:r w:rsidRPr="0090543D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000,0</w:t>
      </w:r>
      <w:r w:rsidRPr="00CF45D4">
        <w:rPr>
          <w:sz w:val="28"/>
          <w:szCs w:val="28"/>
        </w:rPr>
        <w:t xml:space="preserve"> </w:t>
      </w:r>
      <w:proofErr w:type="spellStart"/>
      <w:r w:rsidRPr="00CF45D4">
        <w:rPr>
          <w:sz w:val="28"/>
          <w:szCs w:val="28"/>
        </w:rPr>
        <w:t>тыс</w:t>
      </w:r>
      <w:proofErr w:type="gramStart"/>
      <w:r w:rsidRPr="00CF45D4">
        <w:rPr>
          <w:sz w:val="28"/>
          <w:szCs w:val="28"/>
        </w:rPr>
        <w:t>.р</w:t>
      </w:r>
      <w:proofErr w:type="gramEnd"/>
      <w:r w:rsidRPr="00CF45D4">
        <w:rPr>
          <w:sz w:val="28"/>
          <w:szCs w:val="28"/>
        </w:rPr>
        <w:t>уб</w:t>
      </w:r>
      <w:proofErr w:type="spellEnd"/>
      <w:r w:rsidRPr="00CF45D4">
        <w:rPr>
          <w:sz w:val="28"/>
          <w:szCs w:val="28"/>
        </w:rPr>
        <w:t>. на организацию и пр</w:t>
      </w:r>
      <w:r w:rsidRPr="00CF45D4">
        <w:rPr>
          <w:sz w:val="28"/>
          <w:szCs w:val="28"/>
        </w:rPr>
        <w:t>о</w:t>
      </w:r>
      <w:r w:rsidRPr="00CF45D4">
        <w:rPr>
          <w:sz w:val="28"/>
          <w:szCs w:val="28"/>
        </w:rPr>
        <w:t>веде</w:t>
      </w:r>
      <w:r>
        <w:rPr>
          <w:sz w:val="28"/>
          <w:szCs w:val="28"/>
        </w:rPr>
        <w:t>ние форума «</w:t>
      </w:r>
      <w:r>
        <w:rPr>
          <w:sz w:val="28"/>
          <w:szCs w:val="28"/>
          <w:lang w:val="en-US"/>
        </w:rPr>
        <w:t>III</w:t>
      </w:r>
      <w:r w:rsidRPr="00AD1BA6">
        <w:rPr>
          <w:sz w:val="28"/>
          <w:szCs w:val="28"/>
        </w:rPr>
        <w:t xml:space="preserve"> </w:t>
      </w:r>
      <w:r>
        <w:rPr>
          <w:sz w:val="28"/>
          <w:szCs w:val="28"/>
        </w:rPr>
        <w:t>Форум лучших муниципальных практик»;</w:t>
      </w:r>
    </w:p>
    <w:p w:rsidR="00B55C04" w:rsidRDefault="00B55C04" w:rsidP="00B55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Pr="00CF45D4">
        <w:rPr>
          <w:sz w:val="28"/>
          <w:szCs w:val="28"/>
        </w:rPr>
        <w:t>предусмотреть средства на разработку проектно-сметной документации на капит</w:t>
      </w:r>
      <w:r>
        <w:rPr>
          <w:sz w:val="28"/>
          <w:szCs w:val="28"/>
        </w:rPr>
        <w:t>альный ремонт МАОУ «СОШ № 129»;</w:t>
      </w:r>
    </w:p>
    <w:p w:rsidR="00B55C04" w:rsidRDefault="00B55C04" w:rsidP="00B55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 предусмотреть</w:t>
      </w:r>
      <w:r w:rsidRPr="00CF45D4">
        <w:rPr>
          <w:sz w:val="28"/>
          <w:szCs w:val="28"/>
        </w:rPr>
        <w:t xml:space="preserve"> средства на увеличение бюджетных ассигнований </w:t>
      </w:r>
      <w:r w:rsidR="00736E4E">
        <w:rPr>
          <w:sz w:val="28"/>
          <w:szCs w:val="28"/>
        </w:rPr>
        <w:br/>
      </w:r>
      <w:r w:rsidRPr="00CF45D4">
        <w:rPr>
          <w:sz w:val="28"/>
          <w:szCs w:val="28"/>
        </w:rPr>
        <w:t>на предоставление бесплатного питания отдельным категориям учащихся в о</w:t>
      </w:r>
      <w:r>
        <w:rPr>
          <w:sz w:val="28"/>
          <w:szCs w:val="28"/>
        </w:rPr>
        <w:t>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образовательных организациях;</w:t>
      </w:r>
    </w:p>
    <w:p w:rsidR="00B55C04" w:rsidRDefault="00B55C04" w:rsidP="00B55C0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4.5 </w:t>
      </w:r>
      <w:r w:rsidRPr="00F71201">
        <w:rPr>
          <w:bCs/>
          <w:color w:val="000000"/>
          <w:sz w:val="28"/>
          <w:szCs w:val="28"/>
        </w:rPr>
        <w:t xml:space="preserve">предусмотреть средства в сумме 5 000,0 </w:t>
      </w:r>
      <w:proofErr w:type="spellStart"/>
      <w:r w:rsidRPr="00F71201">
        <w:rPr>
          <w:bCs/>
          <w:color w:val="000000"/>
          <w:sz w:val="28"/>
          <w:szCs w:val="28"/>
        </w:rPr>
        <w:t>тыс</w:t>
      </w:r>
      <w:proofErr w:type="gramStart"/>
      <w:r w:rsidRPr="00F71201">
        <w:rPr>
          <w:bCs/>
          <w:color w:val="000000"/>
          <w:sz w:val="28"/>
          <w:szCs w:val="28"/>
        </w:rPr>
        <w:t>.р</w:t>
      </w:r>
      <w:proofErr w:type="gramEnd"/>
      <w:r w:rsidRPr="00F71201">
        <w:rPr>
          <w:bCs/>
          <w:color w:val="000000"/>
          <w:sz w:val="28"/>
          <w:szCs w:val="28"/>
        </w:rPr>
        <w:t>уб</w:t>
      </w:r>
      <w:proofErr w:type="spellEnd"/>
      <w:r w:rsidRPr="00F71201">
        <w:rPr>
          <w:bCs/>
          <w:color w:val="000000"/>
          <w:sz w:val="28"/>
          <w:szCs w:val="28"/>
        </w:rPr>
        <w:t>. на частичную оплату создания новых постановок в театрально-концертных учреждениях</w:t>
      </w:r>
      <w:r>
        <w:rPr>
          <w:bCs/>
          <w:color w:val="000000"/>
          <w:sz w:val="28"/>
          <w:szCs w:val="28"/>
        </w:rPr>
        <w:t>;</w:t>
      </w:r>
    </w:p>
    <w:p w:rsidR="00B55C04" w:rsidRDefault="00B55C04" w:rsidP="00B55C0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4.6 рассмотреть возможность выделения средств на реконструкцию теплого подземного перехода между корпусами А и Б и столовой МБОУ «Лицей № 1» </w:t>
      </w:r>
      <w:r w:rsidR="00736E4E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по ул</w:t>
      </w:r>
      <w:proofErr w:type="gramStart"/>
      <w:r>
        <w:rPr>
          <w:bCs/>
          <w:color w:val="000000"/>
          <w:sz w:val="28"/>
          <w:szCs w:val="28"/>
        </w:rPr>
        <w:t>.В</w:t>
      </w:r>
      <w:proofErr w:type="gramEnd"/>
      <w:r>
        <w:rPr>
          <w:bCs/>
          <w:color w:val="000000"/>
          <w:sz w:val="28"/>
          <w:szCs w:val="28"/>
        </w:rPr>
        <w:t>етлужская,89;</w:t>
      </w:r>
    </w:p>
    <w:p w:rsidR="00B55C04" w:rsidRDefault="00B55C04" w:rsidP="00B55C04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4.7 </w:t>
      </w:r>
      <w:r>
        <w:rPr>
          <w:sz w:val="28"/>
          <w:szCs w:val="28"/>
        </w:rPr>
        <w:t>предусмотреть</w:t>
      </w:r>
      <w:r>
        <w:rPr>
          <w:bCs/>
          <w:color w:val="000000"/>
          <w:sz w:val="28"/>
          <w:szCs w:val="28"/>
        </w:rPr>
        <w:t xml:space="preserve"> средства в сумме 20 000,0 </w:t>
      </w:r>
      <w:proofErr w:type="spellStart"/>
      <w:r>
        <w:rPr>
          <w:bCs/>
          <w:color w:val="000000"/>
          <w:sz w:val="28"/>
          <w:szCs w:val="28"/>
        </w:rPr>
        <w:t>тыс</w:t>
      </w:r>
      <w:proofErr w:type="gramStart"/>
      <w:r>
        <w:rPr>
          <w:bCs/>
          <w:color w:val="000000"/>
          <w:sz w:val="28"/>
          <w:szCs w:val="28"/>
        </w:rPr>
        <w:t>.р</w:t>
      </w:r>
      <w:proofErr w:type="gramEnd"/>
      <w:r>
        <w:rPr>
          <w:bCs/>
          <w:color w:val="000000"/>
          <w:sz w:val="28"/>
          <w:szCs w:val="28"/>
        </w:rPr>
        <w:t>уб</w:t>
      </w:r>
      <w:proofErr w:type="spellEnd"/>
      <w:r>
        <w:rPr>
          <w:bCs/>
          <w:color w:val="000000"/>
          <w:sz w:val="28"/>
          <w:szCs w:val="28"/>
        </w:rPr>
        <w:t>. на содержание ливн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вой канализации.</w:t>
      </w:r>
    </w:p>
    <w:p w:rsidR="00B55C04" w:rsidRDefault="00B55C04" w:rsidP="00B55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</w:t>
      </w:r>
      <w:r w:rsidRPr="00CF45D4">
        <w:rPr>
          <w:sz w:val="28"/>
          <w:szCs w:val="28"/>
        </w:rPr>
        <w:t>ополнить перечень сетей наружного освещения, планируемых к пров</w:t>
      </w:r>
      <w:r w:rsidRPr="00CF45D4">
        <w:rPr>
          <w:sz w:val="28"/>
          <w:szCs w:val="28"/>
        </w:rPr>
        <w:t>е</w:t>
      </w:r>
      <w:r w:rsidRPr="00CF45D4">
        <w:rPr>
          <w:sz w:val="28"/>
          <w:szCs w:val="28"/>
        </w:rPr>
        <w:t xml:space="preserve">дению проектно-изыскательских работ  </w:t>
      </w:r>
      <w:r>
        <w:rPr>
          <w:sz w:val="28"/>
          <w:szCs w:val="28"/>
        </w:rPr>
        <w:t>в</w:t>
      </w:r>
      <w:r w:rsidRPr="00CF45D4">
        <w:rPr>
          <w:sz w:val="28"/>
          <w:szCs w:val="28"/>
        </w:rPr>
        <w:t xml:space="preserve"> 2015 год</w:t>
      </w:r>
      <w:r>
        <w:rPr>
          <w:sz w:val="28"/>
          <w:szCs w:val="28"/>
        </w:rPr>
        <w:t>у,</w:t>
      </w:r>
      <w:r w:rsidRPr="00CF45D4">
        <w:rPr>
          <w:sz w:val="28"/>
          <w:szCs w:val="28"/>
        </w:rPr>
        <w:t xml:space="preserve"> следующими объектами: </w:t>
      </w:r>
      <w:r w:rsidR="00736E4E">
        <w:rPr>
          <w:sz w:val="28"/>
          <w:szCs w:val="28"/>
        </w:rPr>
        <w:br/>
      </w:r>
      <w:r w:rsidRPr="00CF45D4">
        <w:rPr>
          <w:sz w:val="28"/>
          <w:szCs w:val="28"/>
        </w:rPr>
        <w:t xml:space="preserve">в микрорайоне Домостроительный </w:t>
      </w:r>
      <w:r w:rsidR="005E34D0">
        <w:rPr>
          <w:sz w:val="28"/>
          <w:szCs w:val="28"/>
        </w:rPr>
        <w:t xml:space="preserve">- </w:t>
      </w:r>
      <w:proofErr w:type="spellStart"/>
      <w:r w:rsidRPr="00CF45D4">
        <w:rPr>
          <w:sz w:val="28"/>
          <w:szCs w:val="28"/>
        </w:rPr>
        <w:t>ул</w:t>
      </w:r>
      <w:proofErr w:type="gramStart"/>
      <w:r w:rsidRPr="00CF45D4">
        <w:rPr>
          <w:sz w:val="28"/>
          <w:szCs w:val="28"/>
        </w:rPr>
        <w:t>.В</w:t>
      </w:r>
      <w:proofErr w:type="gramEnd"/>
      <w:r w:rsidRPr="00CF45D4">
        <w:rPr>
          <w:sz w:val="28"/>
          <w:szCs w:val="28"/>
        </w:rPr>
        <w:t>ерхоянская</w:t>
      </w:r>
      <w:proofErr w:type="spellEnd"/>
      <w:r w:rsidRPr="00CF45D4">
        <w:rPr>
          <w:sz w:val="28"/>
          <w:szCs w:val="28"/>
        </w:rPr>
        <w:t xml:space="preserve"> от </w:t>
      </w:r>
      <w:proofErr w:type="spellStart"/>
      <w:r w:rsidRPr="00CF45D4">
        <w:rPr>
          <w:sz w:val="28"/>
          <w:szCs w:val="28"/>
        </w:rPr>
        <w:t>ул.Щербакова</w:t>
      </w:r>
      <w:proofErr w:type="spellEnd"/>
      <w:r w:rsidRPr="00CF45D4">
        <w:rPr>
          <w:sz w:val="28"/>
          <w:szCs w:val="28"/>
        </w:rPr>
        <w:t xml:space="preserve"> </w:t>
      </w:r>
      <w:r w:rsidR="005E34D0">
        <w:rPr>
          <w:sz w:val="28"/>
          <w:szCs w:val="28"/>
        </w:rPr>
        <w:br/>
      </w:r>
      <w:r w:rsidRPr="00CF45D4">
        <w:rPr>
          <w:sz w:val="28"/>
          <w:szCs w:val="28"/>
        </w:rPr>
        <w:t xml:space="preserve">до </w:t>
      </w:r>
      <w:proofErr w:type="spellStart"/>
      <w:r w:rsidRPr="00CF45D4">
        <w:rPr>
          <w:sz w:val="28"/>
          <w:szCs w:val="28"/>
        </w:rPr>
        <w:t>ул.Цимлянская</w:t>
      </w:r>
      <w:proofErr w:type="spellEnd"/>
      <w:r w:rsidRPr="00CF45D4">
        <w:rPr>
          <w:sz w:val="28"/>
          <w:szCs w:val="28"/>
        </w:rPr>
        <w:t xml:space="preserve">, </w:t>
      </w:r>
      <w:proofErr w:type="spellStart"/>
      <w:r w:rsidRPr="00CF45D4">
        <w:rPr>
          <w:sz w:val="28"/>
          <w:szCs w:val="28"/>
        </w:rPr>
        <w:t>ул.Перевалочная</w:t>
      </w:r>
      <w:proofErr w:type="spellEnd"/>
      <w:r w:rsidRPr="00CF45D4">
        <w:rPr>
          <w:sz w:val="28"/>
          <w:szCs w:val="28"/>
        </w:rPr>
        <w:t xml:space="preserve"> от </w:t>
      </w:r>
      <w:proofErr w:type="spellStart"/>
      <w:r w:rsidRPr="00CF45D4">
        <w:rPr>
          <w:sz w:val="28"/>
          <w:szCs w:val="28"/>
        </w:rPr>
        <w:t>ул.Белозерной</w:t>
      </w:r>
      <w:proofErr w:type="spellEnd"/>
      <w:r w:rsidRPr="00CF45D4">
        <w:rPr>
          <w:sz w:val="28"/>
          <w:szCs w:val="28"/>
        </w:rPr>
        <w:t xml:space="preserve"> до </w:t>
      </w:r>
      <w:proofErr w:type="spellStart"/>
      <w:r w:rsidRPr="00CF45D4">
        <w:rPr>
          <w:sz w:val="28"/>
          <w:szCs w:val="28"/>
        </w:rPr>
        <w:t>ул.Амбарной</w:t>
      </w:r>
      <w:proofErr w:type="spellEnd"/>
      <w:r w:rsidRPr="00CF45D4">
        <w:rPr>
          <w:sz w:val="28"/>
          <w:szCs w:val="28"/>
        </w:rPr>
        <w:t xml:space="preserve">, </w:t>
      </w:r>
      <w:proofErr w:type="spellStart"/>
      <w:r w:rsidRPr="00CF45D4">
        <w:rPr>
          <w:sz w:val="28"/>
          <w:szCs w:val="28"/>
        </w:rPr>
        <w:t>ул.Васькина</w:t>
      </w:r>
      <w:proofErr w:type="spellEnd"/>
      <w:r w:rsidRPr="00CF45D4">
        <w:rPr>
          <w:sz w:val="28"/>
          <w:szCs w:val="28"/>
        </w:rPr>
        <w:t xml:space="preserve"> от </w:t>
      </w:r>
      <w:proofErr w:type="spellStart"/>
      <w:r w:rsidRPr="00CF45D4">
        <w:rPr>
          <w:sz w:val="28"/>
          <w:szCs w:val="28"/>
        </w:rPr>
        <w:t>ул.Белозерной</w:t>
      </w:r>
      <w:proofErr w:type="spellEnd"/>
      <w:r w:rsidRPr="00CF45D4">
        <w:rPr>
          <w:sz w:val="28"/>
          <w:szCs w:val="28"/>
        </w:rPr>
        <w:t xml:space="preserve"> до </w:t>
      </w:r>
      <w:proofErr w:type="spellStart"/>
      <w:r w:rsidRPr="00CF45D4">
        <w:rPr>
          <w:sz w:val="28"/>
          <w:szCs w:val="28"/>
        </w:rPr>
        <w:t>ул.Амбарной</w:t>
      </w:r>
      <w:proofErr w:type="spellEnd"/>
      <w:r w:rsidRPr="00CF45D4">
        <w:rPr>
          <w:sz w:val="28"/>
          <w:szCs w:val="28"/>
        </w:rPr>
        <w:t xml:space="preserve">, </w:t>
      </w:r>
      <w:proofErr w:type="spellStart"/>
      <w:r w:rsidRPr="00CF45D4">
        <w:rPr>
          <w:sz w:val="28"/>
          <w:szCs w:val="28"/>
        </w:rPr>
        <w:t>ул.Верхневолжская</w:t>
      </w:r>
      <w:proofErr w:type="spellEnd"/>
      <w:r w:rsidRPr="00CF45D4">
        <w:rPr>
          <w:sz w:val="28"/>
          <w:szCs w:val="28"/>
        </w:rPr>
        <w:t xml:space="preserve"> </w:t>
      </w:r>
      <w:r w:rsidR="005E34D0">
        <w:rPr>
          <w:sz w:val="28"/>
          <w:szCs w:val="28"/>
        </w:rPr>
        <w:br/>
      </w:r>
      <w:r w:rsidRPr="00CF45D4">
        <w:rPr>
          <w:sz w:val="28"/>
          <w:szCs w:val="28"/>
        </w:rPr>
        <w:t xml:space="preserve">от </w:t>
      </w:r>
      <w:proofErr w:type="spellStart"/>
      <w:r w:rsidRPr="00CF45D4">
        <w:rPr>
          <w:sz w:val="28"/>
          <w:szCs w:val="28"/>
        </w:rPr>
        <w:t>ул.Щербакова</w:t>
      </w:r>
      <w:proofErr w:type="spellEnd"/>
      <w:r w:rsidRPr="00CF45D4">
        <w:rPr>
          <w:sz w:val="28"/>
          <w:szCs w:val="28"/>
        </w:rPr>
        <w:t xml:space="preserve"> до </w:t>
      </w:r>
      <w:proofErr w:type="spellStart"/>
      <w:r w:rsidRPr="00CF45D4">
        <w:rPr>
          <w:sz w:val="28"/>
          <w:szCs w:val="28"/>
        </w:rPr>
        <w:t>ул.Амбарной</w:t>
      </w:r>
      <w:proofErr w:type="spellEnd"/>
      <w:r w:rsidRPr="00CF45D4">
        <w:rPr>
          <w:sz w:val="28"/>
          <w:szCs w:val="28"/>
        </w:rPr>
        <w:t xml:space="preserve"> и в микрорайоне Голованово </w:t>
      </w:r>
      <w:r w:rsidR="005E34D0">
        <w:rPr>
          <w:sz w:val="28"/>
          <w:szCs w:val="28"/>
        </w:rPr>
        <w:t xml:space="preserve">- </w:t>
      </w:r>
      <w:r w:rsidRPr="00CF45D4">
        <w:rPr>
          <w:sz w:val="28"/>
          <w:szCs w:val="28"/>
        </w:rPr>
        <w:t xml:space="preserve">по </w:t>
      </w:r>
      <w:proofErr w:type="spellStart"/>
      <w:r w:rsidRPr="00CF45D4">
        <w:rPr>
          <w:sz w:val="28"/>
          <w:szCs w:val="28"/>
        </w:rPr>
        <w:t>ул.Лодочна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ул.Залесная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ул.Космическая</w:t>
      </w:r>
      <w:proofErr w:type="spellEnd"/>
      <w:r>
        <w:rPr>
          <w:sz w:val="28"/>
          <w:szCs w:val="28"/>
        </w:rPr>
        <w:t>.</w:t>
      </w:r>
    </w:p>
    <w:p w:rsidR="00B55C04" w:rsidRPr="00CF45D4" w:rsidRDefault="00B55C04" w:rsidP="00B55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 формировании проекта бюджета города Перми на 2016 год и на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 2017 и 2018 годов рассмотреть вопрос о возможности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спортивной площадки совместно с МАОУ ДОД ДЮСШ «Урал-Грейт-Юниор».</w:t>
      </w:r>
    </w:p>
    <w:p w:rsidR="00B55C04" w:rsidRDefault="00B55C04" w:rsidP="00F53AF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926A5" w:rsidRPr="00D926A5" w:rsidRDefault="00BE62C0" w:rsidP="00F53AF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Статья 19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1. Настоящее решение вступает в силу с </w:t>
      </w:r>
      <w:r w:rsidR="00736E4E">
        <w:rPr>
          <w:rFonts w:eastAsia="Calibri"/>
          <w:sz w:val="28"/>
          <w:szCs w:val="28"/>
          <w:lang w:eastAsia="en-US"/>
        </w:rPr>
        <w:t>0</w:t>
      </w:r>
      <w:r w:rsidRPr="00D926A5">
        <w:rPr>
          <w:rFonts w:eastAsia="Calibri"/>
          <w:sz w:val="28"/>
          <w:szCs w:val="28"/>
          <w:lang w:eastAsia="en-US"/>
        </w:rPr>
        <w:t>1 января 2015 года.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26A5">
        <w:rPr>
          <w:rFonts w:eastAsia="Calibri"/>
          <w:sz w:val="28"/>
          <w:szCs w:val="28"/>
          <w:lang w:eastAsia="en-US"/>
        </w:rPr>
        <w:t xml:space="preserve">2. Опубликовать </w:t>
      </w:r>
      <w:r w:rsidR="00736E4E">
        <w:rPr>
          <w:rFonts w:eastAsia="Calibri"/>
          <w:sz w:val="28"/>
          <w:szCs w:val="28"/>
          <w:lang w:eastAsia="en-US"/>
        </w:rPr>
        <w:t xml:space="preserve">настоящее </w:t>
      </w:r>
      <w:r w:rsidRPr="00D926A5">
        <w:rPr>
          <w:rFonts w:eastAsia="Calibri"/>
          <w:sz w:val="28"/>
          <w:szCs w:val="28"/>
          <w:lang w:eastAsia="en-US"/>
        </w:rPr>
        <w:t>решение в печатном средстве массовой инфо</w:t>
      </w:r>
      <w:r w:rsidRPr="00D926A5">
        <w:rPr>
          <w:rFonts w:eastAsia="Calibri"/>
          <w:sz w:val="28"/>
          <w:szCs w:val="28"/>
          <w:lang w:eastAsia="en-US"/>
        </w:rPr>
        <w:t>р</w:t>
      </w:r>
      <w:r w:rsidRPr="00D926A5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D926A5">
        <w:rPr>
          <w:rFonts w:eastAsia="Calibri"/>
          <w:sz w:val="28"/>
          <w:szCs w:val="28"/>
          <w:lang w:eastAsia="en-US"/>
        </w:rPr>
        <w:t>ь</w:t>
      </w:r>
      <w:r w:rsidRPr="00D926A5">
        <w:rPr>
          <w:rFonts w:eastAsia="Calibri"/>
          <w:sz w:val="28"/>
          <w:szCs w:val="28"/>
          <w:lang w:eastAsia="en-US"/>
        </w:rPr>
        <w:t>ного образования город Пермь».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BE62C0" w:rsidP="007908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Статья 20</w:t>
      </w: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26A5" w:rsidRPr="00D926A5" w:rsidRDefault="00D926A5" w:rsidP="007908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926A5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926A5">
        <w:rPr>
          <w:rFonts w:eastAsia="Calibri"/>
          <w:sz w:val="28"/>
          <w:szCs w:val="28"/>
          <w:lang w:eastAsia="en-US"/>
        </w:rPr>
        <w:t xml:space="preserve"> исполнением </w:t>
      </w:r>
      <w:r w:rsidR="00736E4E">
        <w:rPr>
          <w:rFonts w:eastAsia="Calibri"/>
          <w:sz w:val="28"/>
          <w:szCs w:val="28"/>
          <w:lang w:eastAsia="en-US"/>
        </w:rPr>
        <w:t xml:space="preserve">настоящего </w:t>
      </w:r>
      <w:r w:rsidRPr="00D926A5">
        <w:rPr>
          <w:rFonts w:eastAsia="Calibri"/>
          <w:sz w:val="28"/>
          <w:szCs w:val="28"/>
          <w:lang w:eastAsia="en-US"/>
        </w:rPr>
        <w:t>решения возложить на комитет Пер</w:t>
      </w:r>
      <w:r w:rsidRPr="00D926A5">
        <w:rPr>
          <w:rFonts w:eastAsia="Calibri"/>
          <w:sz w:val="28"/>
          <w:szCs w:val="28"/>
          <w:lang w:eastAsia="en-US"/>
        </w:rPr>
        <w:t>м</w:t>
      </w:r>
      <w:r w:rsidRPr="00D926A5">
        <w:rPr>
          <w:rFonts w:eastAsia="Calibri"/>
          <w:sz w:val="28"/>
          <w:szCs w:val="28"/>
          <w:lang w:eastAsia="en-US"/>
        </w:rPr>
        <w:t>ской городской Думы по бюджету и налогам.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F55A7">
      <w:rPr>
        <w:noProof/>
        <w:sz w:val="16"/>
        <w:szCs w:val="16"/>
        <w:u w:val="single"/>
      </w:rPr>
      <w:t>22.12.2014 11:26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F55A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F55A7">
      <w:rPr>
        <w:noProof/>
        <w:snapToGrid w:val="0"/>
        <w:sz w:val="16"/>
      </w:rPr>
      <w:t>22.12.2014 11:26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F55A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701383"/>
      <w:docPartObj>
        <w:docPartGallery w:val="Page Numbers (Top of Page)"/>
        <w:docPartUnique/>
      </w:docPartObj>
    </w:sdtPr>
    <w:sdtEndPr/>
    <w:sdtContent>
      <w:p w:rsidR="00850CEF" w:rsidRDefault="00850CE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997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65A3F"/>
    <w:multiLevelType w:val="hybridMultilevel"/>
    <w:tmpl w:val="7340F1FA"/>
    <w:lvl w:ilvl="0" w:tplc="11123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a3fJqWFZOEgqGu3EZVKatw1R7k=" w:salt="7QqJaE5P1QhLCpQ/hqVa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0CD1"/>
    <w:rsid w:val="00021EEF"/>
    <w:rsid w:val="00025DB9"/>
    <w:rsid w:val="0003776A"/>
    <w:rsid w:val="000446C1"/>
    <w:rsid w:val="00044FB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5C51"/>
    <w:rsid w:val="001072E8"/>
    <w:rsid w:val="001134E5"/>
    <w:rsid w:val="00113BA7"/>
    <w:rsid w:val="001238E5"/>
    <w:rsid w:val="0012510B"/>
    <w:rsid w:val="001256F4"/>
    <w:rsid w:val="001272F4"/>
    <w:rsid w:val="00132A50"/>
    <w:rsid w:val="00140F96"/>
    <w:rsid w:val="00154D3B"/>
    <w:rsid w:val="001602DD"/>
    <w:rsid w:val="001677E1"/>
    <w:rsid w:val="00170172"/>
    <w:rsid w:val="00170BCA"/>
    <w:rsid w:val="00191BBC"/>
    <w:rsid w:val="001A62D3"/>
    <w:rsid w:val="001B3093"/>
    <w:rsid w:val="001B4991"/>
    <w:rsid w:val="001C4EF5"/>
    <w:rsid w:val="001D23A5"/>
    <w:rsid w:val="001D32BC"/>
    <w:rsid w:val="001E757A"/>
    <w:rsid w:val="001E7948"/>
    <w:rsid w:val="001F56C7"/>
    <w:rsid w:val="00205EFB"/>
    <w:rsid w:val="00220236"/>
    <w:rsid w:val="00220DAE"/>
    <w:rsid w:val="00221413"/>
    <w:rsid w:val="00227199"/>
    <w:rsid w:val="00242CE0"/>
    <w:rsid w:val="00256217"/>
    <w:rsid w:val="00265FBA"/>
    <w:rsid w:val="00271143"/>
    <w:rsid w:val="00275118"/>
    <w:rsid w:val="00277231"/>
    <w:rsid w:val="00284905"/>
    <w:rsid w:val="00287D93"/>
    <w:rsid w:val="002A0C32"/>
    <w:rsid w:val="002C6299"/>
    <w:rsid w:val="002D0B07"/>
    <w:rsid w:val="002E52E0"/>
    <w:rsid w:val="002E597A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6347"/>
    <w:rsid w:val="003A7159"/>
    <w:rsid w:val="003B3F8E"/>
    <w:rsid w:val="003C3452"/>
    <w:rsid w:val="003C7818"/>
    <w:rsid w:val="003D7596"/>
    <w:rsid w:val="003E574B"/>
    <w:rsid w:val="003F67FB"/>
    <w:rsid w:val="004001CD"/>
    <w:rsid w:val="0040520C"/>
    <w:rsid w:val="00414384"/>
    <w:rsid w:val="004200AF"/>
    <w:rsid w:val="00432105"/>
    <w:rsid w:val="00432DCB"/>
    <w:rsid w:val="0043317E"/>
    <w:rsid w:val="004928F9"/>
    <w:rsid w:val="00496CF1"/>
    <w:rsid w:val="004A246F"/>
    <w:rsid w:val="004A6D70"/>
    <w:rsid w:val="004C0443"/>
    <w:rsid w:val="004C390D"/>
    <w:rsid w:val="00501010"/>
    <w:rsid w:val="005012F5"/>
    <w:rsid w:val="0050376C"/>
    <w:rsid w:val="005050DD"/>
    <w:rsid w:val="00511DC5"/>
    <w:rsid w:val="005221FD"/>
    <w:rsid w:val="005253D7"/>
    <w:rsid w:val="0053757A"/>
    <w:rsid w:val="00540735"/>
    <w:rsid w:val="00561294"/>
    <w:rsid w:val="00567B73"/>
    <w:rsid w:val="00573676"/>
    <w:rsid w:val="00574D77"/>
    <w:rsid w:val="00577B42"/>
    <w:rsid w:val="00595DE0"/>
    <w:rsid w:val="005B3F12"/>
    <w:rsid w:val="005B4FD6"/>
    <w:rsid w:val="005C3F95"/>
    <w:rsid w:val="005D6CC4"/>
    <w:rsid w:val="005E183A"/>
    <w:rsid w:val="005E34D0"/>
    <w:rsid w:val="005E412D"/>
    <w:rsid w:val="005F1108"/>
    <w:rsid w:val="005F526C"/>
    <w:rsid w:val="005F5316"/>
    <w:rsid w:val="005F55A7"/>
    <w:rsid w:val="00602E6A"/>
    <w:rsid w:val="00603242"/>
    <w:rsid w:val="006078DD"/>
    <w:rsid w:val="006117EA"/>
    <w:rsid w:val="00612A85"/>
    <w:rsid w:val="0064032A"/>
    <w:rsid w:val="006451AC"/>
    <w:rsid w:val="00645F9F"/>
    <w:rsid w:val="00651081"/>
    <w:rsid w:val="00655AE2"/>
    <w:rsid w:val="0065674C"/>
    <w:rsid w:val="0066009D"/>
    <w:rsid w:val="00660CC2"/>
    <w:rsid w:val="00663E4E"/>
    <w:rsid w:val="00667FA9"/>
    <w:rsid w:val="0067048B"/>
    <w:rsid w:val="00680E16"/>
    <w:rsid w:val="00690E16"/>
    <w:rsid w:val="006A0B84"/>
    <w:rsid w:val="006C46A7"/>
    <w:rsid w:val="006C61AF"/>
    <w:rsid w:val="006C6693"/>
    <w:rsid w:val="006D03F6"/>
    <w:rsid w:val="006D676B"/>
    <w:rsid w:val="006F0F72"/>
    <w:rsid w:val="006F1EBB"/>
    <w:rsid w:val="007048A7"/>
    <w:rsid w:val="00704BC3"/>
    <w:rsid w:val="00714C43"/>
    <w:rsid w:val="00715EFD"/>
    <w:rsid w:val="00724B42"/>
    <w:rsid w:val="00736E4E"/>
    <w:rsid w:val="00741CCA"/>
    <w:rsid w:val="00756D20"/>
    <w:rsid w:val="0075787D"/>
    <w:rsid w:val="00757C49"/>
    <w:rsid w:val="007674E7"/>
    <w:rsid w:val="00774050"/>
    <w:rsid w:val="0077478D"/>
    <w:rsid w:val="007769E0"/>
    <w:rsid w:val="007821D1"/>
    <w:rsid w:val="00784E4F"/>
    <w:rsid w:val="007874EB"/>
    <w:rsid w:val="007908BD"/>
    <w:rsid w:val="007A29A2"/>
    <w:rsid w:val="007A6499"/>
    <w:rsid w:val="007C1524"/>
    <w:rsid w:val="007C46E8"/>
    <w:rsid w:val="007E3997"/>
    <w:rsid w:val="00804250"/>
    <w:rsid w:val="00806D80"/>
    <w:rsid w:val="0083007D"/>
    <w:rsid w:val="0083115E"/>
    <w:rsid w:val="008361C3"/>
    <w:rsid w:val="0084007F"/>
    <w:rsid w:val="00843F39"/>
    <w:rsid w:val="00850CEF"/>
    <w:rsid w:val="0085366E"/>
    <w:rsid w:val="00857102"/>
    <w:rsid w:val="008649C8"/>
    <w:rsid w:val="0087033C"/>
    <w:rsid w:val="00897D8E"/>
    <w:rsid w:val="008B7AF1"/>
    <w:rsid w:val="008D2257"/>
    <w:rsid w:val="008F5F53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D70"/>
    <w:rsid w:val="00A174C8"/>
    <w:rsid w:val="00A25B16"/>
    <w:rsid w:val="00A32E6D"/>
    <w:rsid w:val="00A32E8B"/>
    <w:rsid w:val="00A35860"/>
    <w:rsid w:val="00A4139D"/>
    <w:rsid w:val="00A44226"/>
    <w:rsid w:val="00A45DA5"/>
    <w:rsid w:val="00A50A90"/>
    <w:rsid w:val="00A71013"/>
    <w:rsid w:val="00A7717D"/>
    <w:rsid w:val="00A86A37"/>
    <w:rsid w:val="00AA044C"/>
    <w:rsid w:val="00AB02A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55C04"/>
    <w:rsid w:val="00B63586"/>
    <w:rsid w:val="00B644BA"/>
    <w:rsid w:val="00B6607C"/>
    <w:rsid w:val="00B67EAB"/>
    <w:rsid w:val="00B8218F"/>
    <w:rsid w:val="00B854FB"/>
    <w:rsid w:val="00B85740"/>
    <w:rsid w:val="00B859CF"/>
    <w:rsid w:val="00B97AFE"/>
    <w:rsid w:val="00BA28AD"/>
    <w:rsid w:val="00BB304C"/>
    <w:rsid w:val="00BC4EE7"/>
    <w:rsid w:val="00BD153D"/>
    <w:rsid w:val="00BD6E89"/>
    <w:rsid w:val="00BE5ACB"/>
    <w:rsid w:val="00BE62C0"/>
    <w:rsid w:val="00BE7931"/>
    <w:rsid w:val="00BF50BC"/>
    <w:rsid w:val="00C074B7"/>
    <w:rsid w:val="00C265F9"/>
    <w:rsid w:val="00C26B96"/>
    <w:rsid w:val="00C27E22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0032"/>
    <w:rsid w:val="00D42409"/>
    <w:rsid w:val="00D47BAE"/>
    <w:rsid w:val="00D57318"/>
    <w:rsid w:val="00D60FAF"/>
    <w:rsid w:val="00D62718"/>
    <w:rsid w:val="00D639D0"/>
    <w:rsid w:val="00D7236A"/>
    <w:rsid w:val="00D750F3"/>
    <w:rsid w:val="00D84629"/>
    <w:rsid w:val="00D926A5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35A2"/>
    <w:rsid w:val="00E05278"/>
    <w:rsid w:val="00E201A4"/>
    <w:rsid w:val="00E227BB"/>
    <w:rsid w:val="00E234F3"/>
    <w:rsid w:val="00E2585C"/>
    <w:rsid w:val="00E542ED"/>
    <w:rsid w:val="00E67C66"/>
    <w:rsid w:val="00E72BA2"/>
    <w:rsid w:val="00E73A3F"/>
    <w:rsid w:val="00E800C6"/>
    <w:rsid w:val="00E8368F"/>
    <w:rsid w:val="00E96B46"/>
    <w:rsid w:val="00EA6904"/>
    <w:rsid w:val="00EB3313"/>
    <w:rsid w:val="00EB65DD"/>
    <w:rsid w:val="00EE0A34"/>
    <w:rsid w:val="00F02F64"/>
    <w:rsid w:val="00F0362E"/>
    <w:rsid w:val="00F05CCA"/>
    <w:rsid w:val="00F16424"/>
    <w:rsid w:val="00F24F8F"/>
    <w:rsid w:val="00F25A31"/>
    <w:rsid w:val="00F3715C"/>
    <w:rsid w:val="00F53AF4"/>
    <w:rsid w:val="00F61A49"/>
    <w:rsid w:val="00F675D1"/>
    <w:rsid w:val="00F7787B"/>
    <w:rsid w:val="00F847E2"/>
    <w:rsid w:val="00FB0805"/>
    <w:rsid w:val="00FB133B"/>
    <w:rsid w:val="00FB377F"/>
    <w:rsid w:val="00FB3D81"/>
    <w:rsid w:val="00FB77E8"/>
    <w:rsid w:val="00FC07DF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9AC2BC7699DE6CC1CDBFCAAA31DFFD93DE6CCD39F9C9D9A3F287273FBB49742492BFC0378E2F0E0C47EA8QBIB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9AC2BC7699DE6CC1CDBFCAAA31DFFD93DE6CCD39F989D9F3B287273FBB49742492BFC0378E2F0E0C478ACQBI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F3631-9B6C-4533-8838-C263BA9A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15</Pages>
  <Words>4388</Words>
  <Characters>31689</Characters>
  <Application>Microsoft Office Word</Application>
  <DocSecurity>8</DocSecurity>
  <Lines>264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75</cp:revision>
  <cp:lastPrinted>2014-12-22T06:26:00Z</cp:lastPrinted>
  <dcterms:created xsi:type="dcterms:W3CDTF">2014-12-12T08:58:00Z</dcterms:created>
  <dcterms:modified xsi:type="dcterms:W3CDTF">2014-12-22T06:27:00Z</dcterms:modified>
</cp:coreProperties>
</file>