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3E" w:rsidRDefault="00952881" w:rsidP="00245BF8">
      <w:pPr>
        <w:spacing w:after="0" w:line="240" w:lineRule="auto"/>
        <w:ind w:left="4678"/>
        <w:rPr>
          <w:rFonts w:cs="Times New Roman"/>
          <w:szCs w:val="28"/>
        </w:rPr>
      </w:pPr>
      <w:r>
        <w:rPr>
          <w:rFonts w:eastAsia="+mn-ea"/>
          <w:szCs w:val="28"/>
        </w:rPr>
        <w:t>П</w:t>
      </w:r>
      <w:r w:rsidR="00245BF8">
        <w:rPr>
          <w:rFonts w:eastAsia="+mn-ea"/>
          <w:szCs w:val="28"/>
        </w:rPr>
        <w:t>РИЛОЖЕНИЕ</w:t>
      </w:r>
      <w:r>
        <w:rPr>
          <w:rFonts w:eastAsia="+mn-ea"/>
          <w:szCs w:val="28"/>
        </w:rPr>
        <w:t xml:space="preserve"> 1</w:t>
      </w:r>
      <w:r w:rsidR="00530B3E">
        <w:rPr>
          <w:rFonts w:eastAsia="+mn-ea"/>
          <w:szCs w:val="28"/>
        </w:rPr>
        <w:br/>
      </w:r>
      <w:r>
        <w:rPr>
          <w:rFonts w:eastAsia="+mn-ea"/>
          <w:szCs w:val="28"/>
        </w:rPr>
        <w:t>к Плану</w:t>
      </w:r>
      <w:r w:rsidR="00530B3E" w:rsidRPr="00530B3E">
        <w:rPr>
          <w:rFonts w:cs="Times New Roman"/>
          <w:szCs w:val="28"/>
        </w:rPr>
        <w:t xml:space="preserve"> </w:t>
      </w:r>
      <w:r w:rsidR="00530B3E">
        <w:rPr>
          <w:rFonts w:cs="Times New Roman"/>
          <w:szCs w:val="28"/>
        </w:rPr>
        <w:t xml:space="preserve">мероприятий по реализации </w:t>
      </w:r>
      <w:r w:rsidR="00530B3E">
        <w:rPr>
          <w:rFonts w:cs="Times New Roman"/>
          <w:szCs w:val="28"/>
        </w:rPr>
        <w:br/>
        <w:t xml:space="preserve">Стратегии социально-экономического развития города Перми до 2030 года </w:t>
      </w:r>
    </w:p>
    <w:p w:rsidR="00952881" w:rsidRPr="00952881" w:rsidRDefault="00530B3E" w:rsidP="00245BF8">
      <w:pPr>
        <w:spacing w:after="0" w:line="240" w:lineRule="auto"/>
        <w:ind w:left="4678"/>
        <w:rPr>
          <w:rFonts w:eastAsia="+mn-ea"/>
          <w:szCs w:val="28"/>
        </w:rPr>
      </w:pPr>
      <w:r>
        <w:rPr>
          <w:rFonts w:cs="Times New Roman"/>
          <w:szCs w:val="28"/>
        </w:rPr>
        <w:t>на период 2016-2020 годов</w:t>
      </w:r>
    </w:p>
    <w:p w:rsidR="00952881" w:rsidRDefault="00952881" w:rsidP="00953464">
      <w:pPr>
        <w:spacing w:after="0" w:line="240" w:lineRule="auto"/>
        <w:jc w:val="center"/>
        <w:rPr>
          <w:rFonts w:eastAsia="+mn-ea"/>
          <w:b/>
          <w:szCs w:val="28"/>
        </w:rPr>
      </w:pPr>
    </w:p>
    <w:p w:rsidR="00953464" w:rsidRPr="00245BF8" w:rsidRDefault="001160AD" w:rsidP="00953464">
      <w:pPr>
        <w:spacing w:after="0" w:line="240" w:lineRule="auto"/>
        <w:jc w:val="center"/>
        <w:rPr>
          <w:rFonts w:eastAsia="+mn-ea"/>
          <w:b/>
          <w:szCs w:val="28"/>
        </w:rPr>
      </w:pPr>
      <w:r w:rsidRPr="00245BF8">
        <w:rPr>
          <w:rFonts w:eastAsia="+mn-ea"/>
          <w:b/>
          <w:szCs w:val="28"/>
        </w:rPr>
        <w:t xml:space="preserve">Оценка итогов и сложившихся тенденций </w:t>
      </w:r>
    </w:p>
    <w:p w:rsidR="00953464" w:rsidRPr="00245BF8" w:rsidRDefault="001160AD" w:rsidP="00953464">
      <w:pPr>
        <w:spacing w:after="0" w:line="240" w:lineRule="auto"/>
        <w:jc w:val="center"/>
        <w:rPr>
          <w:rFonts w:eastAsia="+mn-ea"/>
          <w:b/>
          <w:szCs w:val="28"/>
        </w:rPr>
      </w:pPr>
      <w:r w:rsidRPr="00245BF8">
        <w:rPr>
          <w:rFonts w:eastAsia="+mn-ea"/>
          <w:b/>
          <w:szCs w:val="28"/>
        </w:rPr>
        <w:t xml:space="preserve">социально-экономического развития города Перми </w:t>
      </w:r>
      <w:r w:rsidR="00530B3E" w:rsidRPr="00245BF8">
        <w:rPr>
          <w:rFonts w:eastAsia="+mn-ea"/>
          <w:b/>
          <w:szCs w:val="28"/>
        </w:rPr>
        <w:br/>
      </w:r>
      <w:r w:rsidRPr="00245BF8">
        <w:rPr>
          <w:rFonts w:eastAsia="+mn-ea"/>
          <w:b/>
          <w:szCs w:val="28"/>
        </w:rPr>
        <w:t>за 2009-2013 годы</w:t>
      </w:r>
    </w:p>
    <w:p w:rsidR="00953464" w:rsidRPr="00FE47BA" w:rsidRDefault="00953464" w:rsidP="00953464">
      <w:pPr>
        <w:pStyle w:val="a6"/>
        <w:ind w:left="709"/>
        <w:rPr>
          <w:sz w:val="32"/>
          <w:szCs w:val="32"/>
        </w:rPr>
      </w:pPr>
    </w:p>
    <w:p w:rsidR="00566AA3" w:rsidRPr="00FE47BA" w:rsidRDefault="004A1C67" w:rsidP="00454556">
      <w:pPr>
        <w:pStyle w:val="a6"/>
        <w:numPr>
          <w:ilvl w:val="0"/>
          <w:numId w:val="11"/>
        </w:numPr>
        <w:ind w:left="0" w:firstLine="709"/>
        <w:rPr>
          <w:szCs w:val="28"/>
        </w:rPr>
      </w:pPr>
      <w:r w:rsidRPr="00FE47BA">
        <w:rPr>
          <w:szCs w:val="28"/>
        </w:rPr>
        <w:t>Социальная сфера</w:t>
      </w:r>
    </w:p>
    <w:p w:rsidR="00454556" w:rsidRPr="00FE47BA" w:rsidRDefault="00454556" w:rsidP="009B41F2">
      <w:pPr>
        <w:pStyle w:val="a6"/>
        <w:numPr>
          <w:ilvl w:val="1"/>
          <w:numId w:val="11"/>
        </w:numPr>
        <w:ind w:left="0" w:firstLine="709"/>
      </w:pPr>
      <w:r w:rsidRPr="00FE47BA">
        <w:t>Демографическая ситуация</w:t>
      </w:r>
    </w:p>
    <w:p w:rsidR="00454556" w:rsidRDefault="00454556" w:rsidP="009B41F2">
      <w:pPr>
        <w:tabs>
          <w:tab w:val="left" w:pos="851"/>
        </w:tabs>
        <w:spacing w:after="0" w:line="240" w:lineRule="auto"/>
        <w:ind w:right="21" w:firstLine="709"/>
        <w:jc w:val="both"/>
        <w:rPr>
          <w:rFonts w:eastAsia="Times New Roman" w:cs="Times New Roman"/>
          <w:szCs w:val="28"/>
          <w:lang w:eastAsia="ru-RU"/>
        </w:rPr>
      </w:pPr>
      <w:r w:rsidRPr="0032111F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>2009-</w:t>
      </w:r>
      <w:r w:rsidRPr="0032111F">
        <w:rPr>
          <w:rFonts w:eastAsia="Times New Roman" w:cs="Times New Roman"/>
          <w:szCs w:val="28"/>
          <w:lang w:eastAsia="ru-RU"/>
        </w:rPr>
        <w:t>2013 г</w:t>
      </w:r>
      <w:r w:rsidR="00245BF8">
        <w:rPr>
          <w:rFonts w:eastAsia="Times New Roman" w:cs="Times New Roman"/>
          <w:szCs w:val="28"/>
          <w:lang w:eastAsia="ru-RU"/>
        </w:rPr>
        <w:t>г.</w:t>
      </w:r>
      <w:r>
        <w:rPr>
          <w:rFonts w:eastAsia="Times New Roman" w:cs="Times New Roman"/>
          <w:szCs w:val="28"/>
          <w:lang w:eastAsia="ru-RU"/>
        </w:rPr>
        <w:t xml:space="preserve"> в городе Перми</w:t>
      </w:r>
      <w:r w:rsidRPr="0032111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наблюдалась</w:t>
      </w:r>
      <w:r w:rsidRPr="0032111F">
        <w:rPr>
          <w:rFonts w:eastAsia="Times New Roman" w:cs="Times New Roman"/>
          <w:szCs w:val="28"/>
          <w:lang w:eastAsia="ru-RU"/>
        </w:rPr>
        <w:t xml:space="preserve"> тенденция к увеличению численности населения города Перми. Численность постоянного населения</w:t>
      </w:r>
      <w:r w:rsidRPr="0032111F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32111F">
        <w:rPr>
          <w:rFonts w:eastAsia="Times New Roman" w:cs="Times New Roman"/>
          <w:szCs w:val="28"/>
          <w:lang w:eastAsia="ru-RU"/>
        </w:rPr>
        <w:t>города Перми на</w:t>
      </w:r>
      <w:r w:rsidR="001160AD">
        <w:rPr>
          <w:rFonts w:eastAsia="Times New Roman" w:cs="Times New Roman"/>
          <w:szCs w:val="28"/>
          <w:lang w:eastAsia="ru-RU"/>
        </w:rPr>
        <w:t xml:space="preserve"> </w:t>
      </w:r>
      <w:r w:rsidRPr="0032111F">
        <w:rPr>
          <w:rFonts w:eastAsia="Times New Roman" w:cs="Times New Roman"/>
          <w:szCs w:val="28"/>
          <w:lang w:eastAsia="ru-RU"/>
        </w:rPr>
        <w:t>01 января</w:t>
      </w:r>
      <w:r w:rsidR="001160AD">
        <w:rPr>
          <w:rFonts w:eastAsia="Times New Roman" w:cs="Times New Roman"/>
          <w:szCs w:val="28"/>
          <w:lang w:eastAsia="ru-RU"/>
        </w:rPr>
        <w:t xml:space="preserve"> </w:t>
      </w:r>
      <w:r w:rsidRPr="0032111F">
        <w:rPr>
          <w:rFonts w:eastAsia="Times New Roman" w:cs="Times New Roman"/>
          <w:szCs w:val="28"/>
          <w:lang w:eastAsia="ru-RU"/>
        </w:rPr>
        <w:t>2014 года составила</w:t>
      </w:r>
      <w:r w:rsidR="001160AD">
        <w:rPr>
          <w:rFonts w:eastAsia="Times New Roman" w:cs="Times New Roman"/>
          <w:szCs w:val="28"/>
          <w:lang w:eastAsia="ru-RU"/>
        </w:rPr>
        <w:t xml:space="preserve"> </w:t>
      </w:r>
      <w:r w:rsidR="00716B79">
        <w:rPr>
          <w:rFonts w:eastAsia="Times New Roman" w:cs="Times New Roman"/>
          <w:szCs w:val="28"/>
          <w:lang w:eastAsia="ru-RU"/>
        </w:rPr>
        <w:t>1026</w:t>
      </w:r>
      <w:r w:rsidRPr="0032111F">
        <w:rPr>
          <w:rFonts w:eastAsia="Times New Roman" w:cs="Times New Roman"/>
          <w:szCs w:val="28"/>
          <w:lang w:eastAsia="ru-RU"/>
        </w:rPr>
        <w:t>481</w:t>
      </w:r>
      <w:r w:rsidR="001160AD">
        <w:rPr>
          <w:rFonts w:eastAsia="Times New Roman" w:cs="Times New Roman"/>
          <w:szCs w:val="28"/>
          <w:lang w:eastAsia="ru-RU"/>
        </w:rPr>
        <w:t xml:space="preserve"> </w:t>
      </w:r>
      <w:r w:rsidRPr="0032111F">
        <w:rPr>
          <w:rFonts w:eastAsia="Times New Roman" w:cs="Times New Roman"/>
          <w:szCs w:val="28"/>
          <w:lang w:eastAsia="ru-RU"/>
        </w:rPr>
        <w:t xml:space="preserve">человек, или </w:t>
      </w:r>
      <w:r>
        <w:rPr>
          <w:rFonts w:eastAsia="Times New Roman" w:cs="Times New Roman"/>
          <w:szCs w:val="28"/>
          <w:lang w:eastAsia="ru-RU"/>
        </w:rPr>
        <w:t>104,1</w:t>
      </w:r>
      <w:r w:rsidRPr="0032111F">
        <w:rPr>
          <w:rFonts w:eastAsia="Times New Roman" w:cs="Times New Roman"/>
          <w:szCs w:val="28"/>
          <w:lang w:eastAsia="ru-RU"/>
        </w:rPr>
        <w:t xml:space="preserve">% к уровню </w:t>
      </w:r>
      <w:r>
        <w:rPr>
          <w:rFonts w:eastAsia="Times New Roman" w:cs="Times New Roman"/>
          <w:szCs w:val="28"/>
          <w:lang w:eastAsia="ru-RU"/>
        </w:rPr>
        <w:t>2009</w:t>
      </w:r>
      <w:r w:rsidRPr="0032111F">
        <w:rPr>
          <w:rFonts w:eastAsia="Times New Roman" w:cs="Times New Roman"/>
          <w:szCs w:val="28"/>
          <w:lang w:eastAsia="ru-RU"/>
        </w:rPr>
        <w:t xml:space="preserve"> года. </w:t>
      </w:r>
    </w:p>
    <w:p w:rsidR="00454556" w:rsidRDefault="00454556" w:rsidP="009B41F2">
      <w:pPr>
        <w:tabs>
          <w:tab w:val="left" w:pos="-142"/>
        </w:tabs>
        <w:spacing w:after="0" w:line="240" w:lineRule="auto"/>
        <w:ind w:right="23" w:firstLine="709"/>
        <w:jc w:val="both"/>
        <w:rPr>
          <w:rFonts w:eastAsia="Calibri" w:cs="Times New Roman"/>
          <w:szCs w:val="28"/>
        </w:rPr>
      </w:pPr>
      <w:r w:rsidRPr="0032111F">
        <w:rPr>
          <w:rFonts w:eastAsia="Times New Roman" w:cs="Times New Roman"/>
          <w:szCs w:val="28"/>
          <w:lang w:eastAsia="ru-RU"/>
        </w:rPr>
        <w:t xml:space="preserve">Росту численности населения города способствовал </w:t>
      </w:r>
      <w:r>
        <w:rPr>
          <w:rFonts w:eastAsia="Times New Roman" w:cs="Times New Roman"/>
          <w:szCs w:val="28"/>
          <w:lang w:eastAsia="ru-RU"/>
        </w:rPr>
        <w:t>как</w:t>
      </w:r>
      <w:r w:rsidRPr="0032111F">
        <w:rPr>
          <w:rFonts w:eastAsia="Times New Roman" w:cs="Times New Roman"/>
          <w:szCs w:val="28"/>
          <w:lang w:eastAsia="ru-RU"/>
        </w:rPr>
        <w:t xml:space="preserve"> миграционный</w:t>
      </w:r>
      <w:r w:rsidR="00530B3E">
        <w:rPr>
          <w:rFonts w:eastAsia="Times New Roman" w:cs="Times New Roman"/>
          <w:szCs w:val="28"/>
          <w:lang w:eastAsia="ru-RU"/>
        </w:rPr>
        <w:t>,</w:t>
      </w:r>
      <w:r w:rsidRPr="0032111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так и естественный </w:t>
      </w:r>
      <w:r w:rsidRPr="0032111F">
        <w:rPr>
          <w:rFonts w:eastAsia="Times New Roman" w:cs="Times New Roman"/>
          <w:szCs w:val="28"/>
          <w:lang w:eastAsia="ru-RU"/>
        </w:rPr>
        <w:t>прирост</w:t>
      </w:r>
      <w:r w:rsidRPr="0032111F">
        <w:rPr>
          <w:rFonts w:eastAsia="Calibri" w:cs="Times New Roman"/>
          <w:szCs w:val="28"/>
        </w:rPr>
        <w:t>.</w:t>
      </w:r>
    </w:p>
    <w:p w:rsidR="00454556" w:rsidRDefault="00454556" w:rsidP="009B41F2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323E0">
        <w:rPr>
          <w:rFonts w:eastAsia="Times New Roman"/>
          <w:szCs w:val="28"/>
          <w:lang w:eastAsia="ru-RU"/>
        </w:rPr>
        <w:t>За</w:t>
      </w:r>
      <w:r w:rsidR="001160AD">
        <w:rPr>
          <w:rFonts w:eastAsia="Times New Roman"/>
          <w:szCs w:val="28"/>
          <w:lang w:eastAsia="ru-RU"/>
        </w:rPr>
        <w:t xml:space="preserve"> </w:t>
      </w:r>
      <w:r w:rsidRPr="00C323E0">
        <w:rPr>
          <w:rFonts w:eastAsia="Times New Roman"/>
          <w:szCs w:val="28"/>
          <w:lang w:eastAsia="ru-RU"/>
        </w:rPr>
        <w:t>период 200</w:t>
      </w:r>
      <w:r>
        <w:rPr>
          <w:rFonts w:eastAsia="Times New Roman"/>
          <w:szCs w:val="28"/>
          <w:lang w:eastAsia="ru-RU"/>
        </w:rPr>
        <w:t>9</w:t>
      </w:r>
      <w:r w:rsidRPr="00C323E0">
        <w:rPr>
          <w:rFonts w:eastAsia="Times New Roman"/>
          <w:szCs w:val="28"/>
          <w:lang w:eastAsia="ru-RU"/>
        </w:rPr>
        <w:t>-201</w:t>
      </w:r>
      <w:r>
        <w:rPr>
          <w:rFonts w:eastAsia="Times New Roman"/>
          <w:szCs w:val="28"/>
          <w:lang w:eastAsia="ru-RU"/>
        </w:rPr>
        <w:t>3</w:t>
      </w:r>
      <w:r w:rsidRPr="00C323E0">
        <w:rPr>
          <w:rFonts w:eastAsia="Times New Roman"/>
          <w:szCs w:val="28"/>
          <w:lang w:eastAsia="ru-RU"/>
        </w:rPr>
        <w:t xml:space="preserve"> </w:t>
      </w:r>
      <w:r w:rsidR="00716B79">
        <w:rPr>
          <w:rFonts w:eastAsia="Times New Roman"/>
          <w:szCs w:val="28"/>
          <w:lang w:eastAsia="ru-RU"/>
        </w:rPr>
        <w:t>годов</w:t>
      </w:r>
      <w:r w:rsidR="001160AD">
        <w:rPr>
          <w:rFonts w:eastAsia="Times New Roman"/>
          <w:szCs w:val="28"/>
          <w:lang w:eastAsia="ru-RU"/>
        </w:rPr>
        <w:t xml:space="preserve"> </w:t>
      </w:r>
      <w:r w:rsidRPr="00C323E0">
        <w:rPr>
          <w:rFonts w:eastAsia="Times New Roman"/>
          <w:szCs w:val="28"/>
          <w:lang w:eastAsia="ru-RU"/>
        </w:rPr>
        <w:t>рождаемость</w:t>
      </w:r>
      <w:r w:rsidR="001160AD">
        <w:rPr>
          <w:rFonts w:eastAsia="Times New Roman"/>
          <w:szCs w:val="28"/>
          <w:lang w:eastAsia="ru-RU"/>
        </w:rPr>
        <w:t xml:space="preserve"> </w:t>
      </w:r>
      <w:r w:rsidRPr="00C323E0">
        <w:rPr>
          <w:rFonts w:eastAsia="Times New Roman"/>
          <w:szCs w:val="28"/>
          <w:lang w:eastAsia="ru-RU"/>
        </w:rPr>
        <w:t>в городе</w:t>
      </w:r>
      <w:r w:rsidR="001160AD">
        <w:rPr>
          <w:rFonts w:eastAsia="Times New Roman"/>
          <w:szCs w:val="28"/>
          <w:lang w:eastAsia="ru-RU"/>
        </w:rPr>
        <w:t xml:space="preserve"> </w:t>
      </w:r>
      <w:r w:rsidRPr="00C323E0">
        <w:rPr>
          <w:rFonts w:eastAsia="Times New Roman"/>
          <w:szCs w:val="28"/>
          <w:lang w:eastAsia="ru-RU"/>
        </w:rPr>
        <w:t>Перми выросла на</w:t>
      </w:r>
      <w:r w:rsidR="001160A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17,0</w:t>
      </w:r>
      <w:r w:rsidRPr="00C323E0">
        <w:rPr>
          <w:rFonts w:eastAsia="Times New Roman"/>
          <w:szCs w:val="28"/>
          <w:lang w:eastAsia="ru-RU"/>
        </w:rPr>
        <w:t>%</w:t>
      </w:r>
      <w:r w:rsidR="001160AD">
        <w:rPr>
          <w:rFonts w:eastAsia="Times New Roman"/>
          <w:szCs w:val="28"/>
          <w:lang w:eastAsia="ru-RU"/>
        </w:rPr>
        <w:t>, ч</w:t>
      </w:r>
      <w:r w:rsidRPr="00C323E0">
        <w:rPr>
          <w:rFonts w:eastAsia="Times New Roman"/>
          <w:szCs w:val="28"/>
          <w:lang w:eastAsia="ru-RU"/>
        </w:rPr>
        <w:t>исло</w:t>
      </w:r>
      <w:r w:rsidR="001160AD">
        <w:rPr>
          <w:rFonts w:eastAsia="Times New Roman"/>
          <w:szCs w:val="28"/>
          <w:lang w:eastAsia="ru-RU"/>
        </w:rPr>
        <w:t xml:space="preserve"> </w:t>
      </w:r>
      <w:r w:rsidRPr="00C323E0">
        <w:rPr>
          <w:rFonts w:eastAsia="Times New Roman"/>
          <w:szCs w:val="28"/>
          <w:lang w:eastAsia="ru-RU"/>
        </w:rPr>
        <w:t>умерших</w:t>
      </w:r>
      <w:r w:rsidR="001160AD">
        <w:rPr>
          <w:rFonts w:eastAsia="Times New Roman"/>
          <w:szCs w:val="28"/>
          <w:lang w:eastAsia="ru-RU"/>
        </w:rPr>
        <w:t xml:space="preserve"> </w:t>
      </w:r>
      <w:r w:rsidRPr="00C323E0">
        <w:rPr>
          <w:rFonts w:eastAsia="Times New Roman"/>
          <w:szCs w:val="28"/>
          <w:lang w:eastAsia="ru-RU"/>
        </w:rPr>
        <w:t>в городе</w:t>
      </w:r>
      <w:r w:rsidR="001160AD">
        <w:rPr>
          <w:rFonts w:eastAsia="Times New Roman"/>
          <w:szCs w:val="28"/>
          <w:lang w:eastAsia="ru-RU"/>
        </w:rPr>
        <w:t xml:space="preserve"> </w:t>
      </w:r>
      <w:r w:rsidRPr="00C323E0">
        <w:rPr>
          <w:rFonts w:eastAsia="Times New Roman"/>
          <w:szCs w:val="28"/>
          <w:lang w:eastAsia="ru-RU"/>
        </w:rPr>
        <w:t xml:space="preserve">Перми </w:t>
      </w:r>
      <w:r>
        <w:rPr>
          <w:rFonts w:eastAsia="Times New Roman"/>
          <w:szCs w:val="28"/>
          <w:lang w:eastAsia="ru-RU"/>
        </w:rPr>
        <w:t>сократилось</w:t>
      </w:r>
      <w:r w:rsidR="001160AD">
        <w:rPr>
          <w:rFonts w:eastAsia="Times New Roman"/>
          <w:szCs w:val="28"/>
          <w:lang w:eastAsia="ru-RU"/>
        </w:rPr>
        <w:t xml:space="preserve"> </w:t>
      </w:r>
      <w:r w:rsidRPr="00C323E0">
        <w:rPr>
          <w:rFonts w:eastAsia="Times New Roman"/>
          <w:szCs w:val="28"/>
          <w:lang w:eastAsia="ru-RU"/>
        </w:rPr>
        <w:t>на</w:t>
      </w:r>
      <w:r w:rsidR="001160A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6,9</w:t>
      </w:r>
      <w:r w:rsidRPr="00C323E0">
        <w:rPr>
          <w:rFonts w:eastAsia="Times New Roman"/>
          <w:szCs w:val="28"/>
          <w:lang w:eastAsia="ru-RU"/>
        </w:rPr>
        <w:t>% по отношению к уровню 200</w:t>
      </w:r>
      <w:r>
        <w:rPr>
          <w:rFonts w:eastAsia="Times New Roman"/>
          <w:szCs w:val="28"/>
          <w:lang w:eastAsia="ru-RU"/>
        </w:rPr>
        <w:t>9</w:t>
      </w:r>
      <w:r w:rsidRPr="00C323E0">
        <w:rPr>
          <w:rFonts w:eastAsia="Times New Roman"/>
          <w:szCs w:val="28"/>
          <w:lang w:eastAsia="ru-RU"/>
        </w:rPr>
        <w:t xml:space="preserve"> года.</w:t>
      </w:r>
    </w:p>
    <w:p w:rsidR="00454556" w:rsidRPr="00392208" w:rsidRDefault="00454556" w:rsidP="009B41F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Е</w:t>
      </w:r>
      <w:r w:rsidRPr="00392208">
        <w:rPr>
          <w:rFonts w:eastAsia="Times New Roman" w:cs="Times New Roman"/>
          <w:szCs w:val="28"/>
          <w:lang w:eastAsia="ru-RU"/>
        </w:rPr>
        <w:t>стественный</w:t>
      </w:r>
      <w:r w:rsidR="001160AD">
        <w:rPr>
          <w:rFonts w:eastAsia="Times New Roman" w:cs="Times New Roman"/>
          <w:szCs w:val="28"/>
          <w:lang w:eastAsia="ru-RU"/>
        </w:rPr>
        <w:t xml:space="preserve"> </w:t>
      </w:r>
      <w:r w:rsidRPr="00392208">
        <w:rPr>
          <w:rFonts w:eastAsia="Times New Roman" w:cs="Times New Roman"/>
          <w:szCs w:val="28"/>
          <w:lang w:eastAsia="ru-RU"/>
        </w:rPr>
        <w:t>прирост</w:t>
      </w:r>
      <w:r w:rsidR="005616C6">
        <w:rPr>
          <w:rFonts w:eastAsia="Times New Roman" w:cs="Times New Roman"/>
          <w:szCs w:val="28"/>
          <w:lang w:eastAsia="ru-RU"/>
        </w:rPr>
        <w:t xml:space="preserve"> </w:t>
      </w:r>
      <w:r w:rsidRPr="00392208">
        <w:rPr>
          <w:rFonts w:eastAsia="Times New Roman" w:cs="Times New Roman"/>
          <w:szCs w:val="28"/>
          <w:lang w:eastAsia="ru-RU"/>
        </w:rPr>
        <w:t>обрел положительную</w:t>
      </w:r>
      <w:r w:rsidR="001160AD">
        <w:rPr>
          <w:rFonts w:eastAsia="Times New Roman" w:cs="Times New Roman"/>
          <w:szCs w:val="28"/>
          <w:lang w:eastAsia="ru-RU"/>
        </w:rPr>
        <w:t xml:space="preserve"> </w:t>
      </w:r>
      <w:r w:rsidRPr="00392208">
        <w:rPr>
          <w:rFonts w:eastAsia="Times New Roman" w:cs="Times New Roman"/>
          <w:szCs w:val="28"/>
          <w:lang w:eastAsia="ru-RU"/>
        </w:rPr>
        <w:t>динамику</w:t>
      </w:r>
      <w:r w:rsidR="001160AD">
        <w:rPr>
          <w:rFonts w:eastAsia="Times New Roman" w:cs="Times New Roman"/>
          <w:szCs w:val="28"/>
          <w:lang w:eastAsia="ru-RU"/>
        </w:rPr>
        <w:t xml:space="preserve"> </w:t>
      </w:r>
      <w:r w:rsidRPr="00392208">
        <w:rPr>
          <w:rFonts w:eastAsia="Times New Roman" w:cs="Times New Roman"/>
          <w:szCs w:val="28"/>
          <w:lang w:eastAsia="ru-RU"/>
        </w:rPr>
        <w:t>с</w:t>
      </w:r>
      <w:r w:rsidR="001160AD">
        <w:rPr>
          <w:rFonts w:eastAsia="Times New Roman" w:cs="Times New Roman"/>
          <w:szCs w:val="28"/>
          <w:lang w:eastAsia="ru-RU"/>
        </w:rPr>
        <w:t xml:space="preserve"> </w:t>
      </w:r>
      <w:r w:rsidRPr="00392208">
        <w:rPr>
          <w:rFonts w:eastAsia="Times New Roman" w:cs="Times New Roman"/>
          <w:szCs w:val="28"/>
          <w:lang w:eastAsia="ru-RU"/>
        </w:rPr>
        <w:t>2011</w:t>
      </w:r>
      <w:r w:rsidR="001160AD">
        <w:rPr>
          <w:rFonts w:eastAsia="Times New Roman" w:cs="Times New Roman"/>
          <w:szCs w:val="28"/>
          <w:lang w:eastAsia="ru-RU"/>
        </w:rPr>
        <w:t xml:space="preserve"> </w:t>
      </w:r>
      <w:r w:rsidRPr="00392208">
        <w:rPr>
          <w:rFonts w:eastAsia="Times New Roman" w:cs="Times New Roman"/>
          <w:szCs w:val="28"/>
          <w:lang w:eastAsia="ru-RU"/>
        </w:rPr>
        <w:t>года</w:t>
      </w:r>
      <w:r w:rsidR="001160AD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2208">
        <w:rPr>
          <w:rFonts w:eastAsia="Times New Roman" w:cs="Times New Roman"/>
          <w:szCs w:val="28"/>
          <w:lang w:eastAsia="ru-RU"/>
        </w:rPr>
        <w:t xml:space="preserve">и составил в 2013 году 1,9 </w:t>
      </w:r>
      <w:proofErr w:type="spellStart"/>
      <w:r w:rsidRPr="00392208">
        <w:rPr>
          <w:rFonts w:eastAsia="Times New Roman" w:cs="Times New Roman"/>
          <w:szCs w:val="28"/>
          <w:lang w:eastAsia="ru-RU"/>
        </w:rPr>
        <w:t>тыс</w:t>
      </w:r>
      <w:proofErr w:type="gramStart"/>
      <w:r w:rsidRPr="00392208">
        <w:rPr>
          <w:rFonts w:eastAsia="Times New Roman" w:cs="Times New Roman"/>
          <w:szCs w:val="28"/>
          <w:lang w:eastAsia="ru-RU"/>
        </w:rPr>
        <w:t>.ч</w:t>
      </w:r>
      <w:proofErr w:type="gramEnd"/>
      <w:r w:rsidRPr="00392208">
        <w:rPr>
          <w:rFonts w:eastAsia="Times New Roman" w:cs="Times New Roman"/>
          <w:szCs w:val="28"/>
          <w:lang w:eastAsia="ru-RU"/>
        </w:rPr>
        <w:t>ел</w:t>
      </w:r>
      <w:proofErr w:type="spellEnd"/>
      <w:r w:rsidRPr="00392208">
        <w:rPr>
          <w:rFonts w:eastAsia="Times New Roman" w:cs="Times New Roman"/>
          <w:szCs w:val="28"/>
          <w:lang w:eastAsia="ru-RU"/>
        </w:rPr>
        <w:t>.</w:t>
      </w:r>
    </w:p>
    <w:p w:rsidR="00530B3E" w:rsidRDefault="00454556" w:rsidP="009B41F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2208">
        <w:rPr>
          <w:rFonts w:eastAsia="Times New Roman" w:cs="Times New Roman"/>
          <w:szCs w:val="28"/>
          <w:lang w:eastAsia="ru-RU"/>
        </w:rPr>
        <w:t>Среди городов-анал</w:t>
      </w:r>
      <w:r w:rsidR="00716B79">
        <w:rPr>
          <w:rFonts w:eastAsia="Times New Roman" w:cs="Times New Roman"/>
          <w:szCs w:val="28"/>
          <w:lang w:eastAsia="ru-RU"/>
        </w:rPr>
        <w:t>огов</w:t>
      </w:r>
      <w:r w:rsidR="001160AD">
        <w:rPr>
          <w:rFonts w:eastAsia="Times New Roman" w:cs="Times New Roman"/>
          <w:szCs w:val="28"/>
          <w:lang w:eastAsia="ru-RU"/>
        </w:rPr>
        <w:t xml:space="preserve"> </w:t>
      </w:r>
      <w:r w:rsidR="00716B79">
        <w:rPr>
          <w:rFonts w:eastAsia="Times New Roman" w:cs="Times New Roman"/>
          <w:szCs w:val="28"/>
          <w:lang w:eastAsia="ru-RU"/>
        </w:rPr>
        <w:t>по уровню рождаемости на 1</w:t>
      </w:r>
      <w:r w:rsidRPr="00392208">
        <w:rPr>
          <w:rFonts w:eastAsia="Times New Roman" w:cs="Times New Roman"/>
          <w:szCs w:val="28"/>
          <w:lang w:eastAsia="ru-RU"/>
        </w:rPr>
        <w:t xml:space="preserve">000 населения </w:t>
      </w:r>
      <w:r w:rsidR="001160AD">
        <w:rPr>
          <w:rFonts w:eastAsia="Times New Roman" w:cs="Times New Roman"/>
          <w:szCs w:val="28"/>
          <w:lang w:eastAsia="ru-RU"/>
        </w:rPr>
        <w:t xml:space="preserve">в </w:t>
      </w:r>
      <w:r w:rsidRPr="00392208">
        <w:rPr>
          <w:rFonts w:eastAsia="Times New Roman" w:cs="Times New Roman"/>
          <w:szCs w:val="28"/>
          <w:lang w:eastAsia="ru-RU"/>
        </w:rPr>
        <w:t>2013 году</w:t>
      </w:r>
      <w:r w:rsidR="001160AD">
        <w:rPr>
          <w:rFonts w:eastAsia="Times New Roman" w:cs="Times New Roman"/>
          <w:szCs w:val="28"/>
          <w:lang w:eastAsia="ru-RU"/>
        </w:rPr>
        <w:t xml:space="preserve"> </w:t>
      </w:r>
      <w:r w:rsidR="00245BF8">
        <w:rPr>
          <w:rFonts w:eastAsia="Times New Roman" w:cs="Times New Roman"/>
          <w:szCs w:val="28"/>
          <w:lang w:eastAsia="ru-RU"/>
        </w:rPr>
        <w:t xml:space="preserve">город </w:t>
      </w:r>
      <w:r w:rsidRPr="00392208">
        <w:rPr>
          <w:rFonts w:eastAsia="Times New Roman" w:cs="Times New Roman"/>
          <w:szCs w:val="28"/>
          <w:lang w:eastAsia="ru-RU"/>
        </w:rPr>
        <w:t>Пермь</w:t>
      </w:r>
      <w:r w:rsidR="001160AD">
        <w:rPr>
          <w:rFonts w:eastAsia="Times New Roman" w:cs="Times New Roman"/>
          <w:szCs w:val="28"/>
          <w:lang w:eastAsia="ru-RU"/>
        </w:rPr>
        <w:t xml:space="preserve"> </w:t>
      </w:r>
      <w:r w:rsidR="00245BF8">
        <w:rPr>
          <w:rFonts w:eastAsia="Times New Roman" w:cs="Times New Roman"/>
          <w:szCs w:val="28"/>
          <w:lang w:eastAsia="ru-RU"/>
        </w:rPr>
        <w:t>занимал</w:t>
      </w:r>
      <w:r w:rsidR="001160AD">
        <w:rPr>
          <w:rFonts w:eastAsia="Times New Roman" w:cs="Times New Roman"/>
          <w:szCs w:val="28"/>
          <w:lang w:eastAsia="ru-RU"/>
        </w:rPr>
        <w:t xml:space="preserve"> </w:t>
      </w:r>
      <w:r w:rsidRPr="00392208">
        <w:rPr>
          <w:rFonts w:eastAsia="Times New Roman" w:cs="Times New Roman"/>
          <w:szCs w:val="28"/>
          <w:lang w:eastAsia="ru-RU"/>
        </w:rPr>
        <w:t>3-е место после</w:t>
      </w:r>
      <w:r w:rsidR="001160AD">
        <w:rPr>
          <w:rFonts w:eastAsia="Times New Roman" w:cs="Times New Roman"/>
          <w:szCs w:val="28"/>
          <w:lang w:eastAsia="ru-RU"/>
        </w:rPr>
        <w:t xml:space="preserve"> </w:t>
      </w:r>
      <w:r w:rsidR="00245BF8">
        <w:rPr>
          <w:rFonts w:eastAsia="Times New Roman" w:cs="Times New Roman"/>
          <w:szCs w:val="28"/>
          <w:lang w:eastAsia="ru-RU"/>
        </w:rPr>
        <w:t xml:space="preserve">городов </w:t>
      </w:r>
      <w:r w:rsidRPr="00392208">
        <w:rPr>
          <w:rFonts w:eastAsia="Times New Roman" w:cs="Times New Roman"/>
          <w:szCs w:val="28"/>
          <w:lang w:eastAsia="ru-RU"/>
        </w:rPr>
        <w:t>Казани и</w:t>
      </w:r>
      <w:r w:rsidR="001160AD">
        <w:rPr>
          <w:rFonts w:eastAsia="Times New Roman" w:cs="Times New Roman"/>
          <w:szCs w:val="28"/>
          <w:lang w:eastAsia="ru-RU"/>
        </w:rPr>
        <w:t xml:space="preserve"> </w:t>
      </w:r>
      <w:r w:rsidRPr="00392208">
        <w:rPr>
          <w:rFonts w:eastAsia="Times New Roman" w:cs="Times New Roman"/>
          <w:szCs w:val="28"/>
          <w:lang w:eastAsia="ru-RU"/>
        </w:rPr>
        <w:t>Екатеринбурга. По уровню сме</w:t>
      </w:r>
      <w:r w:rsidR="00716B79">
        <w:rPr>
          <w:rFonts w:eastAsia="Times New Roman" w:cs="Times New Roman"/>
          <w:szCs w:val="28"/>
          <w:lang w:eastAsia="ru-RU"/>
        </w:rPr>
        <w:t>ртности на 1</w:t>
      </w:r>
      <w:r w:rsidRPr="00392208">
        <w:rPr>
          <w:rFonts w:eastAsia="Times New Roman" w:cs="Times New Roman"/>
          <w:szCs w:val="28"/>
          <w:lang w:eastAsia="ru-RU"/>
        </w:rPr>
        <w:t xml:space="preserve">000 населения – 3-е место </w:t>
      </w:r>
      <w:r>
        <w:rPr>
          <w:rFonts w:eastAsia="Times New Roman" w:cs="Times New Roman"/>
          <w:szCs w:val="28"/>
          <w:lang w:eastAsia="ru-RU"/>
        </w:rPr>
        <w:t>после</w:t>
      </w:r>
      <w:r w:rsidRPr="00392208">
        <w:rPr>
          <w:rFonts w:eastAsia="Times New Roman" w:cs="Times New Roman"/>
          <w:szCs w:val="28"/>
          <w:lang w:eastAsia="ru-RU"/>
        </w:rPr>
        <w:t xml:space="preserve"> </w:t>
      </w:r>
      <w:r w:rsidR="00245BF8">
        <w:rPr>
          <w:rFonts w:eastAsia="Times New Roman" w:cs="Times New Roman"/>
          <w:szCs w:val="28"/>
          <w:lang w:eastAsia="ru-RU"/>
        </w:rPr>
        <w:t xml:space="preserve">города </w:t>
      </w:r>
      <w:r w:rsidRPr="00392208">
        <w:rPr>
          <w:rFonts w:eastAsia="Times New Roman" w:cs="Times New Roman"/>
          <w:szCs w:val="28"/>
          <w:lang w:eastAsia="ru-RU"/>
        </w:rPr>
        <w:t>Екатеринбург</w:t>
      </w:r>
      <w:r>
        <w:rPr>
          <w:rFonts w:eastAsia="Times New Roman" w:cs="Times New Roman"/>
          <w:szCs w:val="28"/>
          <w:lang w:eastAsia="ru-RU"/>
        </w:rPr>
        <w:t xml:space="preserve">а и </w:t>
      </w:r>
      <w:r w:rsidRPr="00392208">
        <w:rPr>
          <w:rFonts w:eastAsia="Times New Roman" w:cs="Times New Roman"/>
          <w:szCs w:val="28"/>
          <w:lang w:eastAsia="ru-RU"/>
        </w:rPr>
        <w:t>Казан</w:t>
      </w:r>
      <w:r>
        <w:rPr>
          <w:rFonts w:eastAsia="Times New Roman" w:cs="Times New Roman"/>
          <w:szCs w:val="28"/>
          <w:lang w:eastAsia="ru-RU"/>
        </w:rPr>
        <w:t>и</w:t>
      </w:r>
      <w:r w:rsidRPr="00392208">
        <w:rPr>
          <w:rFonts w:eastAsia="Times New Roman" w:cs="Times New Roman"/>
          <w:szCs w:val="28"/>
          <w:lang w:eastAsia="ru-RU"/>
        </w:rPr>
        <w:t xml:space="preserve">. По естественному приросту </w:t>
      </w:r>
      <w:r w:rsidR="00245BF8">
        <w:rPr>
          <w:rFonts w:eastAsia="Times New Roman" w:cs="Times New Roman"/>
          <w:szCs w:val="28"/>
          <w:lang w:eastAsia="ru-RU"/>
        </w:rPr>
        <w:t xml:space="preserve">город </w:t>
      </w:r>
      <w:r w:rsidRPr="00392208">
        <w:rPr>
          <w:rFonts w:eastAsia="Times New Roman" w:cs="Times New Roman"/>
          <w:szCs w:val="28"/>
          <w:lang w:eastAsia="ru-RU"/>
        </w:rPr>
        <w:t>Пермь занимал</w:t>
      </w:r>
      <w:r>
        <w:rPr>
          <w:rFonts w:eastAsia="Times New Roman" w:cs="Times New Roman"/>
          <w:szCs w:val="28"/>
          <w:lang w:eastAsia="ru-RU"/>
        </w:rPr>
        <w:t xml:space="preserve"> также</w:t>
      </w:r>
      <w:r w:rsidRPr="00392208">
        <w:rPr>
          <w:rFonts w:eastAsia="Times New Roman" w:cs="Times New Roman"/>
          <w:szCs w:val="28"/>
          <w:lang w:eastAsia="ru-RU"/>
        </w:rPr>
        <w:t xml:space="preserve"> 3-е место.</w:t>
      </w:r>
    </w:p>
    <w:p w:rsidR="00454556" w:rsidRDefault="00454556" w:rsidP="009B41F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2208">
        <w:rPr>
          <w:rFonts w:eastAsia="Times New Roman" w:cs="Times New Roman"/>
          <w:szCs w:val="28"/>
          <w:lang w:eastAsia="ru-RU"/>
        </w:rPr>
        <w:t xml:space="preserve">В 2013 году естественный прирост наблюдался в </w:t>
      </w:r>
      <w:r w:rsidR="00245BF8">
        <w:rPr>
          <w:rFonts w:eastAsia="Times New Roman" w:cs="Times New Roman"/>
          <w:szCs w:val="28"/>
          <w:lang w:eastAsia="ru-RU"/>
        </w:rPr>
        <w:t xml:space="preserve">городах </w:t>
      </w:r>
      <w:r w:rsidRPr="00392208">
        <w:rPr>
          <w:rFonts w:eastAsia="Times New Roman" w:cs="Times New Roman"/>
          <w:szCs w:val="28"/>
          <w:lang w:eastAsia="ru-RU"/>
        </w:rPr>
        <w:t>Казани, Екатеринбурге, Перми и Челябинске.</w:t>
      </w:r>
    </w:p>
    <w:p w:rsidR="00454556" w:rsidRPr="00392208" w:rsidRDefault="00454556" w:rsidP="009B41F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2208">
        <w:rPr>
          <w:rFonts w:eastAsia="Times New Roman" w:cs="Times New Roman"/>
          <w:szCs w:val="28"/>
          <w:lang w:eastAsia="ru-RU"/>
        </w:rPr>
        <w:t>За период 200</w:t>
      </w:r>
      <w:r>
        <w:rPr>
          <w:rFonts w:eastAsia="Times New Roman" w:cs="Times New Roman"/>
          <w:szCs w:val="28"/>
          <w:lang w:eastAsia="ru-RU"/>
        </w:rPr>
        <w:t>9</w:t>
      </w:r>
      <w:r w:rsidRPr="00392208">
        <w:rPr>
          <w:rFonts w:eastAsia="Times New Roman" w:cs="Times New Roman"/>
          <w:szCs w:val="28"/>
          <w:lang w:eastAsia="ru-RU"/>
        </w:rPr>
        <w:t xml:space="preserve">-2013 </w:t>
      </w:r>
      <w:r w:rsidR="00716B79">
        <w:rPr>
          <w:rFonts w:eastAsia="Times New Roman" w:cs="Times New Roman"/>
          <w:szCs w:val="28"/>
          <w:lang w:eastAsia="ru-RU"/>
        </w:rPr>
        <w:t>годов</w:t>
      </w:r>
      <w:r w:rsidRPr="00392208">
        <w:rPr>
          <w:rFonts w:eastAsia="Times New Roman" w:cs="Times New Roman"/>
          <w:szCs w:val="28"/>
          <w:lang w:eastAsia="ru-RU"/>
        </w:rPr>
        <w:t xml:space="preserve"> миграционный прирост в городе Перми имел стабильно положительные значения. В 2013 году м</w:t>
      </w:r>
      <w:r w:rsidR="00716B79">
        <w:rPr>
          <w:rFonts w:eastAsia="Times New Roman" w:cs="Times New Roman"/>
          <w:szCs w:val="28"/>
          <w:lang w:eastAsia="ru-RU"/>
        </w:rPr>
        <w:t>играционный прирост составил 10</w:t>
      </w:r>
      <w:r w:rsidRPr="00392208">
        <w:rPr>
          <w:rFonts w:eastAsia="Times New Roman" w:cs="Times New Roman"/>
          <w:szCs w:val="28"/>
          <w:lang w:eastAsia="ru-RU"/>
        </w:rPr>
        <w:t>69</w:t>
      </w:r>
      <w:r>
        <w:rPr>
          <w:rFonts w:eastAsia="Times New Roman" w:cs="Times New Roman"/>
          <w:szCs w:val="28"/>
          <w:lang w:eastAsia="ru-RU"/>
        </w:rPr>
        <w:t>1</w:t>
      </w:r>
      <w:r w:rsidRPr="00392208">
        <w:rPr>
          <w:rFonts w:eastAsia="Times New Roman" w:cs="Times New Roman"/>
          <w:szCs w:val="28"/>
          <w:lang w:eastAsia="ru-RU"/>
        </w:rPr>
        <w:t xml:space="preserve"> человек, что выше уровня 200</w:t>
      </w:r>
      <w:r>
        <w:rPr>
          <w:rFonts w:eastAsia="Times New Roman" w:cs="Times New Roman"/>
          <w:szCs w:val="28"/>
          <w:lang w:eastAsia="ru-RU"/>
        </w:rPr>
        <w:t>9</w:t>
      </w:r>
      <w:r w:rsidRPr="00392208">
        <w:rPr>
          <w:rFonts w:eastAsia="Times New Roman" w:cs="Times New Roman"/>
          <w:szCs w:val="28"/>
          <w:lang w:eastAsia="ru-RU"/>
        </w:rPr>
        <w:t xml:space="preserve"> года в </w:t>
      </w:r>
      <w:r>
        <w:rPr>
          <w:rFonts w:eastAsia="Times New Roman" w:cs="Times New Roman"/>
          <w:szCs w:val="28"/>
          <w:lang w:eastAsia="ru-RU"/>
        </w:rPr>
        <w:t>6,2</w:t>
      </w:r>
      <w:r w:rsidRPr="00392208">
        <w:rPr>
          <w:rFonts w:eastAsia="Times New Roman" w:cs="Times New Roman"/>
          <w:szCs w:val="28"/>
          <w:lang w:eastAsia="ru-RU"/>
        </w:rPr>
        <w:t xml:space="preserve"> раза.</w:t>
      </w:r>
    </w:p>
    <w:p w:rsidR="00454556" w:rsidRDefault="00454556" w:rsidP="009B41F2">
      <w:pPr>
        <w:widowControl w:val="0"/>
        <w:spacing w:after="0" w:line="240" w:lineRule="auto"/>
        <w:ind w:firstLine="567"/>
        <w:jc w:val="both"/>
        <w:rPr>
          <w:szCs w:val="28"/>
        </w:rPr>
      </w:pPr>
      <w:r w:rsidRPr="00392208">
        <w:rPr>
          <w:rFonts w:eastAsia="Times New Roman" w:cs="Times New Roman"/>
          <w:szCs w:val="28"/>
          <w:lang w:eastAsia="ru-RU"/>
        </w:rPr>
        <w:t xml:space="preserve">В основном миграция происходила внутри региона: 66,1% от общего миграционного прироста приходится на </w:t>
      </w:r>
      <w:proofErr w:type="spellStart"/>
      <w:r w:rsidRPr="00392208">
        <w:rPr>
          <w:rFonts w:eastAsia="Times New Roman" w:cs="Times New Roman"/>
          <w:szCs w:val="28"/>
          <w:lang w:eastAsia="ru-RU"/>
        </w:rPr>
        <w:t>внутрирегиональную</w:t>
      </w:r>
      <w:proofErr w:type="spellEnd"/>
      <w:r w:rsidRPr="00392208">
        <w:rPr>
          <w:rFonts w:eastAsia="Times New Roman" w:cs="Times New Roman"/>
          <w:szCs w:val="28"/>
          <w:lang w:eastAsia="ru-RU"/>
        </w:rPr>
        <w:t xml:space="preserve"> миграцию </w:t>
      </w:r>
      <w:r w:rsidR="001160AD">
        <w:rPr>
          <w:rFonts w:eastAsia="Times New Roman" w:cs="Times New Roman"/>
          <w:szCs w:val="28"/>
          <w:lang w:eastAsia="ru-RU"/>
        </w:rPr>
        <w:br/>
      </w:r>
      <w:r w:rsidRPr="00392208">
        <w:rPr>
          <w:rFonts w:eastAsia="Times New Roman" w:cs="Times New Roman"/>
          <w:szCs w:val="28"/>
          <w:lang w:eastAsia="ru-RU"/>
        </w:rPr>
        <w:t>и 24,2% – на международную миграцию.</w:t>
      </w:r>
      <w:r w:rsidRPr="00392208">
        <w:rPr>
          <w:szCs w:val="28"/>
        </w:rPr>
        <w:t xml:space="preserve"> </w:t>
      </w:r>
    </w:p>
    <w:p w:rsidR="00B97828" w:rsidRDefault="00B97828" w:rsidP="009B41F2">
      <w:pPr>
        <w:widowControl w:val="0"/>
        <w:spacing w:after="0" w:line="240" w:lineRule="auto"/>
        <w:ind w:firstLine="567"/>
        <w:jc w:val="both"/>
        <w:rPr>
          <w:szCs w:val="28"/>
        </w:rPr>
      </w:pPr>
    </w:p>
    <w:p w:rsidR="00454556" w:rsidRPr="00FE47BA" w:rsidRDefault="00454556" w:rsidP="009B41F2">
      <w:pPr>
        <w:keepNext/>
        <w:keepLines/>
        <w:spacing w:after="0" w:line="240" w:lineRule="auto"/>
        <w:ind w:firstLine="709"/>
        <w:jc w:val="both"/>
        <w:outlineLvl w:val="1"/>
        <w:rPr>
          <w:rFonts w:ascii="Cambria" w:eastAsia="Times New Roman" w:hAnsi="Cambria" w:cs="Times New Roman"/>
          <w:bCs/>
          <w:szCs w:val="28"/>
        </w:rPr>
      </w:pPr>
      <w:r w:rsidRPr="00FE47BA">
        <w:rPr>
          <w:rFonts w:eastAsia="Times New Roman" w:cs="Times New Roman"/>
          <w:szCs w:val="28"/>
          <w:lang w:eastAsia="ru-RU"/>
        </w:rPr>
        <w:t>1.2. Образование</w:t>
      </w:r>
    </w:p>
    <w:p w:rsidR="00454556" w:rsidRPr="00454556" w:rsidRDefault="00454556" w:rsidP="009B41F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54556">
        <w:rPr>
          <w:rFonts w:eastAsia="Times New Roman" w:cs="Times New Roman"/>
          <w:szCs w:val="28"/>
          <w:lang w:eastAsia="ru-RU"/>
        </w:rPr>
        <w:t xml:space="preserve">Целью развития системы образования в 2009-2013 </w:t>
      </w:r>
      <w:r w:rsidR="00716B79">
        <w:rPr>
          <w:rFonts w:eastAsia="Times New Roman" w:cs="Times New Roman"/>
          <w:szCs w:val="28"/>
          <w:lang w:eastAsia="ru-RU"/>
        </w:rPr>
        <w:t>год</w:t>
      </w:r>
      <w:r w:rsidR="00245BF8">
        <w:rPr>
          <w:rFonts w:eastAsia="Times New Roman" w:cs="Times New Roman"/>
          <w:szCs w:val="28"/>
          <w:lang w:eastAsia="ru-RU"/>
        </w:rPr>
        <w:t>ах</w:t>
      </w:r>
      <w:r w:rsidRPr="00454556">
        <w:rPr>
          <w:rFonts w:eastAsia="Times New Roman" w:cs="Times New Roman"/>
          <w:szCs w:val="28"/>
          <w:lang w:eastAsia="ru-RU"/>
        </w:rPr>
        <w:t xml:space="preserve"> было создание условий для обеспечения потребителю реального выбора объ</w:t>
      </w:r>
      <w:r w:rsidR="00530B3E">
        <w:rPr>
          <w:rFonts w:eastAsia="Times New Roman" w:cs="Times New Roman"/>
          <w:szCs w:val="28"/>
          <w:lang w:eastAsia="ru-RU"/>
        </w:rPr>
        <w:t>е</w:t>
      </w:r>
      <w:r w:rsidRPr="00454556">
        <w:rPr>
          <w:rFonts w:eastAsia="Times New Roman" w:cs="Times New Roman"/>
          <w:szCs w:val="28"/>
          <w:lang w:eastAsia="ru-RU"/>
        </w:rPr>
        <w:t xml:space="preserve">ма и качества образовательных услуг.  Основные задачи, которые решались в этот период, связаны с созданием организационно-экономических условий, обеспечивающих единые подходы к финансированию образовательных услуг, независимо от того, </w:t>
      </w:r>
      <w:r w:rsidR="00530B3E">
        <w:rPr>
          <w:rFonts w:eastAsia="Times New Roman" w:cs="Times New Roman"/>
          <w:szCs w:val="28"/>
          <w:lang w:eastAsia="ru-RU"/>
        </w:rPr>
        <w:t xml:space="preserve">какое учреждение их оказывает </w:t>
      </w:r>
      <w:r w:rsidR="00530B3E" w:rsidRPr="00392208">
        <w:rPr>
          <w:rFonts w:eastAsia="Times New Roman" w:cs="Times New Roman"/>
          <w:szCs w:val="28"/>
          <w:lang w:eastAsia="ru-RU"/>
        </w:rPr>
        <w:t xml:space="preserve">– </w:t>
      </w:r>
      <w:r w:rsidRPr="00454556">
        <w:rPr>
          <w:rFonts w:eastAsia="Times New Roman" w:cs="Times New Roman"/>
          <w:szCs w:val="28"/>
          <w:lang w:eastAsia="ru-RU"/>
        </w:rPr>
        <w:t xml:space="preserve">частное </w:t>
      </w:r>
      <w:r w:rsidR="001160AD">
        <w:rPr>
          <w:rFonts w:eastAsia="Times New Roman" w:cs="Times New Roman"/>
          <w:szCs w:val="28"/>
          <w:lang w:eastAsia="ru-RU"/>
        </w:rPr>
        <w:br/>
      </w:r>
      <w:r w:rsidRPr="00454556">
        <w:rPr>
          <w:rFonts w:eastAsia="Times New Roman" w:cs="Times New Roman"/>
          <w:szCs w:val="28"/>
          <w:lang w:eastAsia="ru-RU"/>
        </w:rPr>
        <w:t>или муниципальное.</w:t>
      </w:r>
    </w:p>
    <w:p w:rsidR="00454556" w:rsidRDefault="00454556" w:rsidP="009B41F2">
      <w:pPr>
        <w:widowControl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454556">
        <w:rPr>
          <w:rFonts w:eastAsia="Arial Unicode MS"/>
          <w:color w:val="000000"/>
          <w:szCs w:val="28"/>
          <w:u w:color="000000"/>
        </w:rPr>
        <w:lastRenderedPageBreak/>
        <w:t>Начиная с 2009 года</w:t>
      </w:r>
      <w:r w:rsidR="00245BF8">
        <w:rPr>
          <w:rFonts w:eastAsia="Arial Unicode MS"/>
          <w:color w:val="000000"/>
          <w:szCs w:val="28"/>
          <w:u w:color="000000"/>
        </w:rPr>
        <w:t>,</w:t>
      </w:r>
      <w:r w:rsidRPr="00454556">
        <w:rPr>
          <w:rFonts w:eastAsia="Arial Unicode MS"/>
          <w:color w:val="000000"/>
          <w:szCs w:val="28"/>
          <w:u w:color="000000"/>
        </w:rPr>
        <w:t xml:space="preserve"> </w:t>
      </w:r>
      <w:r w:rsidRPr="00454556">
        <w:rPr>
          <w:szCs w:val="28"/>
        </w:rPr>
        <w:t xml:space="preserve">все муниципальные образовательные учреждения города переведены на </w:t>
      </w:r>
      <w:proofErr w:type="spellStart"/>
      <w:r w:rsidRPr="00454556">
        <w:rPr>
          <w:szCs w:val="28"/>
        </w:rPr>
        <w:t>подушевое</w:t>
      </w:r>
      <w:proofErr w:type="spellEnd"/>
      <w:r w:rsidRPr="00454556">
        <w:rPr>
          <w:szCs w:val="28"/>
        </w:rPr>
        <w:t xml:space="preserve"> финансирование.</w:t>
      </w:r>
      <w:r w:rsidRPr="00454556">
        <w:rPr>
          <w:rFonts w:eastAsia="Calibri" w:cs="Times New Roman"/>
          <w:szCs w:val="28"/>
        </w:rPr>
        <w:t xml:space="preserve"> В городе</w:t>
      </w:r>
      <w:r w:rsidR="00245BF8">
        <w:rPr>
          <w:rFonts w:eastAsia="Calibri" w:cs="Times New Roman"/>
          <w:szCs w:val="28"/>
        </w:rPr>
        <w:t xml:space="preserve"> Перми</w:t>
      </w:r>
      <w:r w:rsidRPr="00454556">
        <w:rPr>
          <w:rFonts w:eastAsia="Calibri" w:cs="Times New Roman"/>
          <w:szCs w:val="28"/>
        </w:rPr>
        <w:t xml:space="preserve"> прошла реорганизация образовательных учреждений, в ходе которой неэффективные по разным причинам учреждения присоединены к крупным, имеющим высокую результативность,  образовательным учреждениям. </w:t>
      </w:r>
    </w:p>
    <w:p w:rsidR="00B97828" w:rsidRPr="00454556" w:rsidRDefault="00B97828" w:rsidP="009B41F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54556" w:rsidRPr="00FE47BA" w:rsidRDefault="00454556" w:rsidP="009B41F2">
      <w:pPr>
        <w:pStyle w:val="3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Cs w:val="28"/>
        </w:rPr>
      </w:pPr>
      <w:bookmarkStart w:id="0" w:name="_Toc387223948"/>
      <w:r w:rsidRPr="00FE47BA">
        <w:rPr>
          <w:rFonts w:ascii="Times New Roman" w:hAnsi="Times New Roman" w:cs="Times New Roman"/>
          <w:b w:val="0"/>
          <w:color w:val="auto"/>
          <w:szCs w:val="28"/>
        </w:rPr>
        <w:t>1.2.1. Дошкольное образование</w:t>
      </w:r>
      <w:bookmarkEnd w:id="0"/>
    </w:p>
    <w:p w:rsidR="00454556" w:rsidRDefault="00454556" w:rsidP="009B41F2">
      <w:pPr>
        <w:pStyle w:val="af3"/>
        <w:spacing w:after="0" w:line="240" w:lineRule="auto"/>
        <w:ind w:left="0" w:firstLine="709"/>
        <w:jc w:val="both"/>
        <w:rPr>
          <w:szCs w:val="28"/>
        </w:rPr>
      </w:pPr>
      <w:r w:rsidRPr="00825E67">
        <w:rPr>
          <w:szCs w:val="28"/>
        </w:rPr>
        <w:t xml:space="preserve">В 2013 году на территории города Перми осуществляли деятельность </w:t>
      </w:r>
      <w:r>
        <w:rPr>
          <w:szCs w:val="28"/>
        </w:rPr>
        <w:t>158</w:t>
      </w:r>
      <w:r w:rsidRPr="00825E67">
        <w:rPr>
          <w:szCs w:val="28"/>
        </w:rPr>
        <w:t xml:space="preserve"> самостоятельных дошкольных образовательных учреждений </w:t>
      </w:r>
      <w:r w:rsidR="001160AD">
        <w:rPr>
          <w:szCs w:val="28"/>
        </w:rPr>
        <w:br/>
      </w:r>
      <w:r w:rsidRPr="00825E67">
        <w:rPr>
          <w:szCs w:val="28"/>
        </w:rPr>
        <w:t>(далее – ДОУ). По сравнению с 20</w:t>
      </w:r>
      <w:r>
        <w:rPr>
          <w:szCs w:val="28"/>
        </w:rPr>
        <w:t>09</w:t>
      </w:r>
      <w:r w:rsidRPr="00825E67">
        <w:rPr>
          <w:szCs w:val="28"/>
        </w:rPr>
        <w:t xml:space="preserve"> годом количество ДОУ уменьшилось </w:t>
      </w:r>
      <w:r w:rsidR="001160AD">
        <w:rPr>
          <w:szCs w:val="28"/>
        </w:rPr>
        <w:br/>
      </w:r>
      <w:r w:rsidRPr="00825E67">
        <w:rPr>
          <w:szCs w:val="28"/>
        </w:rPr>
        <w:t xml:space="preserve">на </w:t>
      </w:r>
      <w:r>
        <w:rPr>
          <w:szCs w:val="28"/>
        </w:rPr>
        <w:t>63</w:t>
      </w:r>
      <w:r w:rsidRPr="00825E67">
        <w:rPr>
          <w:szCs w:val="28"/>
        </w:rPr>
        <w:t xml:space="preserve"> единиц</w:t>
      </w:r>
      <w:r w:rsidR="00530B3E">
        <w:rPr>
          <w:szCs w:val="28"/>
        </w:rPr>
        <w:t>ы</w:t>
      </w:r>
      <w:r w:rsidRPr="00825E67">
        <w:rPr>
          <w:szCs w:val="28"/>
        </w:rPr>
        <w:t xml:space="preserve">, или на </w:t>
      </w:r>
      <w:r>
        <w:rPr>
          <w:szCs w:val="28"/>
        </w:rPr>
        <w:t>28,5</w:t>
      </w:r>
      <w:r w:rsidRPr="00825E67">
        <w:rPr>
          <w:szCs w:val="28"/>
        </w:rPr>
        <w:t xml:space="preserve">%, по причине </w:t>
      </w:r>
      <w:r>
        <w:rPr>
          <w:szCs w:val="28"/>
        </w:rPr>
        <w:t xml:space="preserve">реорганизации учреждений </w:t>
      </w:r>
      <w:r w:rsidR="001160AD">
        <w:rPr>
          <w:szCs w:val="28"/>
        </w:rPr>
        <w:br/>
      </w:r>
      <w:r>
        <w:rPr>
          <w:szCs w:val="28"/>
        </w:rPr>
        <w:t xml:space="preserve">и </w:t>
      </w:r>
      <w:r w:rsidR="001160AD">
        <w:rPr>
          <w:szCs w:val="28"/>
        </w:rPr>
        <w:t xml:space="preserve">закрытия </w:t>
      </w:r>
      <w:r>
        <w:rPr>
          <w:szCs w:val="28"/>
        </w:rPr>
        <w:t xml:space="preserve">зданий </w:t>
      </w:r>
      <w:r w:rsidRPr="00825E67">
        <w:rPr>
          <w:szCs w:val="28"/>
        </w:rPr>
        <w:t>ДОУ</w:t>
      </w:r>
      <w:r w:rsidR="001160AD" w:rsidRPr="001160AD">
        <w:rPr>
          <w:szCs w:val="28"/>
        </w:rPr>
        <w:t xml:space="preserve"> </w:t>
      </w:r>
      <w:r w:rsidR="001160AD">
        <w:rPr>
          <w:szCs w:val="28"/>
        </w:rPr>
        <w:t xml:space="preserve">на </w:t>
      </w:r>
      <w:r w:rsidR="001160AD" w:rsidRPr="00825E67">
        <w:rPr>
          <w:szCs w:val="28"/>
        </w:rPr>
        <w:t>капитальн</w:t>
      </w:r>
      <w:r w:rsidR="001160AD">
        <w:rPr>
          <w:szCs w:val="28"/>
        </w:rPr>
        <w:t>ый</w:t>
      </w:r>
      <w:r w:rsidR="001160AD" w:rsidRPr="00825E67">
        <w:rPr>
          <w:szCs w:val="28"/>
        </w:rPr>
        <w:t xml:space="preserve"> ремонт</w:t>
      </w:r>
      <w:r w:rsidRPr="00825E67">
        <w:rPr>
          <w:szCs w:val="28"/>
        </w:rPr>
        <w:t xml:space="preserve">. </w:t>
      </w:r>
    </w:p>
    <w:p w:rsidR="00454556" w:rsidRDefault="00454556" w:rsidP="009B41F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7865">
        <w:rPr>
          <w:rFonts w:eastAsia="Times New Roman" w:cs="Times New Roman"/>
          <w:szCs w:val="28"/>
          <w:lang w:eastAsia="ru-RU"/>
        </w:rPr>
        <w:t xml:space="preserve">В 2013 году число детей, посещающих </w:t>
      </w:r>
      <w:proofErr w:type="gramStart"/>
      <w:r w:rsidRPr="00007865">
        <w:rPr>
          <w:rFonts w:eastAsia="Times New Roman" w:cs="Times New Roman"/>
          <w:szCs w:val="28"/>
          <w:lang w:eastAsia="ru-RU"/>
        </w:rPr>
        <w:t>муниципальные</w:t>
      </w:r>
      <w:proofErr w:type="gramEnd"/>
      <w:r w:rsidRPr="00007865">
        <w:rPr>
          <w:rFonts w:eastAsia="Times New Roman" w:cs="Times New Roman"/>
          <w:szCs w:val="28"/>
          <w:lang w:eastAsia="ru-RU"/>
        </w:rPr>
        <w:t xml:space="preserve"> ДОУ, составило </w:t>
      </w:r>
      <w:r w:rsidR="00716B79">
        <w:rPr>
          <w:rFonts w:eastAsia="Times New Roman" w:cs="Times New Roman"/>
          <w:szCs w:val="28"/>
          <w:lang w:eastAsia="ru-RU"/>
        </w:rPr>
        <w:t>45</w:t>
      </w:r>
      <w:r>
        <w:rPr>
          <w:rFonts w:eastAsia="Times New Roman" w:cs="Times New Roman"/>
          <w:szCs w:val="28"/>
          <w:lang w:eastAsia="ru-RU"/>
        </w:rPr>
        <w:t>944</w:t>
      </w:r>
      <w:r w:rsidRPr="00007865">
        <w:rPr>
          <w:rFonts w:eastAsia="Times New Roman" w:cs="Times New Roman"/>
          <w:szCs w:val="28"/>
          <w:lang w:eastAsia="ru-RU"/>
        </w:rPr>
        <w:t xml:space="preserve"> детей, что на </w:t>
      </w:r>
      <w:r>
        <w:rPr>
          <w:rFonts w:eastAsia="Times New Roman" w:cs="Times New Roman"/>
          <w:szCs w:val="28"/>
          <w:lang w:eastAsia="ru-RU"/>
        </w:rPr>
        <w:t>5</w:t>
      </w:r>
      <w:r w:rsidRPr="00007865">
        <w:rPr>
          <w:rFonts w:eastAsia="Times New Roman" w:cs="Times New Roman"/>
          <w:szCs w:val="28"/>
          <w:lang w:eastAsia="ru-RU"/>
        </w:rPr>
        <w:t>,0% больше</w:t>
      </w:r>
      <w:r w:rsidR="00530B3E">
        <w:rPr>
          <w:rFonts w:eastAsia="Times New Roman" w:cs="Times New Roman"/>
          <w:szCs w:val="28"/>
          <w:lang w:eastAsia="ru-RU"/>
        </w:rPr>
        <w:t>,</w:t>
      </w:r>
      <w:r w:rsidRPr="00007865">
        <w:rPr>
          <w:rFonts w:eastAsia="Times New Roman" w:cs="Times New Roman"/>
          <w:szCs w:val="28"/>
          <w:lang w:eastAsia="ru-RU"/>
        </w:rPr>
        <w:t xml:space="preserve"> чем в 20</w:t>
      </w:r>
      <w:r>
        <w:rPr>
          <w:rFonts w:eastAsia="Times New Roman" w:cs="Times New Roman"/>
          <w:szCs w:val="28"/>
          <w:lang w:eastAsia="ru-RU"/>
        </w:rPr>
        <w:t>09</w:t>
      </w:r>
      <w:r w:rsidRPr="00007865">
        <w:rPr>
          <w:rFonts w:eastAsia="Times New Roman" w:cs="Times New Roman"/>
          <w:szCs w:val="28"/>
          <w:lang w:eastAsia="ru-RU"/>
        </w:rPr>
        <w:t xml:space="preserve"> году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454556" w:rsidRDefault="00454556" w:rsidP="009B41F2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07865">
        <w:rPr>
          <w:rFonts w:eastAsia="Calibri" w:cs="Times New Roman"/>
          <w:szCs w:val="28"/>
        </w:rPr>
        <w:t xml:space="preserve">В настоящее время рынок образовательных услуг для детей дошкольного возраста динамично развивается. В условиях </w:t>
      </w:r>
      <w:r w:rsidR="00245BF8">
        <w:rPr>
          <w:rFonts w:eastAsia="Calibri" w:cs="Times New Roman"/>
          <w:szCs w:val="28"/>
        </w:rPr>
        <w:t xml:space="preserve">значительной </w:t>
      </w:r>
      <w:r w:rsidRPr="00007865">
        <w:rPr>
          <w:rFonts w:eastAsia="Calibri" w:cs="Times New Roman"/>
          <w:szCs w:val="28"/>
        </w:rPr>
        <w:t xml:space="preserve">нехватки мест в </w:t>
      </w:r>
      <w:r w:rsidR="00530B3E">
        <w:rPr>
          <w:rFonts w:eastAsia="Calibri" w:cs="Times New Roman"/>
          <w:szCs w:val="28"/>
        </w:rPr>
        <w:t xml:space="preserve">дошкольных </w:t>
      </w:r>
      <w:r w:rsidRPr="00007865">
        <w:rPr>
          <w:rFonts w:eastAsia="Calibri" w:cs="Times New Roman"/>
          <w:szCs w:val="28"/>
        </w:rPr>
        <w:t>муниципальных учреждениях большую популярность среди родителей дошкольников получили частные поставщики. В 2013 году 16 немуниципальных учреждений дошкольного образования имели лицензии, а в реестре поставщиков услуг в</w:t>
      </w:r>
      <w:r w:rsidR="00245BF8">
        <w:rPr>
          <w:rFonts w:eastAsia="Calibri" w:cs="Times New Roman"/>
          <w:szCs w:val="28"/>
        </w:rPr>
        <w:t xml:space="preserve"> сфере дошкольного образования </w:t>
      </w:r>
      <w:r w:rsidRPr="00007865">
        <w:rPr>
          <w:rFonts w:eastAsia="Calibri" w:cs="Times New Roman"/>
          <w:szCs w:val="28"/>
        </w:rPr>
        <w:t>зарегистрирова</w:t>
      </w:r>
      <w:r w:rsidR="00245BF8">
        <w:rPr>
          <w:rFonts w:eastAsia="Calibri" w:cs="Times New Roman"/>
          <w:szCs w:val="28"/>
        </w:rPr>
        <w:t>ны</w:t>
      </w:r>
      <w:r w:rsidRPr="00007865">
        <w:rPr>
          <w:rFonts w:eastAsia="Calibri" w:cs="Times New Roman"/>
          <w:szCs w:val="28"/>
        </w:rPr>
        <w:t xml:space="preserve"> 133 немуниципальных учреждения дошкольного образования. Количество детей</w:t>
      </w:r>
      <w:r w:rsidR="00530B3E">
        <w:rPr>
          <w:rFonts w:eastAsia="Calibri" w:cs="Times New Roman"/>
          <w:szCs w:val="28"/>
        </w:rPr>
        <w:t>,</w:t>
      </w:r>
      <w:r w:rsidRPr="00007865">
        <w:rPr>
          <w:rFonts w:eastAsia="Calibri" w:cs="Times New Roman"/>
          <w:szCs w:val="28"/>
        </w:rPr>
        <w:t xml:space="preserve"> получающих услугу дошкольного образования в немуниципальных учреждениях, которым предоставля</w:t>
      </w:r>
      <w:r w:rsidR="00530B3E">
        <w:rPr>
          <w:rFonts w:eastAsia="Calibri" w:cs="Times New Roman"/>
          <w:szCs w:val="28"/>
        </w:rPr>
        <w:t>лись</w:t>
      </w:r>
      <w:r w:rsidRPr="00007865">
        <w:rPr>
          <w:rFonts w:eastAsia="Calibri" w:cs="Times New Roman"/>
          <w:szCs w:val="28"/>
        </w:rPr>
        <w:t xml:space="preserve"> субсидии в 2013 году</w:t>
      </w:r>
      <w:r w:rsidR="00530B3E">
        <w:rPr>
          <w:rFonts w:eastAsia="Calibri" w:cs="Times New Roman"/>
          <w:szCs w:val="28"/>
        </w:rPr>
        <w:t>,</w:t>
      </w:r>
      <w:r w:rsidRPr="00007865">
        <w:rPr>
          <w:rFonts w:eastAsia="Calibri" w:cs="Times New Roman"/>
          <w:szCs w:val="28"/>
        </w:rPr>
        <w:t xml:space="preserve"> составило 601 чел</w:t>
      </w:r>
      <w:r>
        <w:rPr>
          <w:rFonts w:eastAsia="Calibri" w:cs="Times New Roman"/>
          <w:szCs w:val="28"/>
        </w:rPr>
        <w:t>овек.</w:t>
      </w:r>
    </w:p>
    <w:p w:rsidR="009B41F2" w:rsidRDefault="00454556" w:rsidP="009B41F2">
      <w:pPr>
        <w:spacing w:after="0" w:line="240" w:lineRule="auto"/>
        <w:ind w:firstLine="709"/>
        <w:jc w:val="both"/>
        <w:rPr>
          <w:szCs w:val="28"/>
        </w:rPr>
      </w:pPr>
      <w:r w:rsidRPr="003B23EA">
        <w:rPr>
          <w:szCs w:val="28"/>
        </w:rPr>
        <w:t>В 2013 г</w:t>
      </w:r>
      <w:r>
        <w:rPr>
          <w:szCs w:val="28"/>
        </w:rPr>
        <w:t>оду</w:t>
      </w:r>
      <w:r w:rsidRPr="003B23EA">
        <w:rPr>
          <w:szCs w:val="28"/>
        </w:rPr>
        <w:t xml:space="preserve"> численность детей, стоящих на уч</w:t>
      </w:r>
      <w:r w:rsidR="00530B3E">
        <w:rPr>
          <w:szCs w:val="28"/>
        </w:rPr>
        <w:t>е</w:t>
      </w:r>
      <w:r w:rsidRPr="003B23EA">
        <w:rPr>
          <w:szCs w:val="28"/>
        </w:rPr>
        <w:t>те для определения</w:t>
      </w:r>
      <w:r w:rsidR="001160AD">
        <w:rPr>
          <w:szCs w:val="28"/>
        </w:rPr>
        <w:br/>
      </w:r>
      <w:r w:rsidRPr="003B23EA">
        <w:rPr>
          <w:szCs w:val="28"/>
        </w:rPr>
        <w:t xml:space="preserve">в </w:t>
      </w:r>
      <w:r>
        <w:rPr>
          <w:szCs w:val="28"/>
        </w:rPr>
        <w:t xml:space="preserve">муниципальные </w:t>
      </w:r>
      <w:r w:rsidRPr="003B23EA">
        <w:rPr>
          <w:szCs w:val="28"/>
        </w:rPr>
        <w:t>дошкольные образовательные организации города Перми</w:t>
      </w:r>
      <w:r w:rsidR="00530B3E">
        <w:rPr>
          <w:szCs w:val="28"/>
        </w:rPr>
        <w:t>,</w:t>
      </w:r>
      <w:r w:rsidRPr="003B23EA">
        <w:rPr>
          <w:szCs w:val="28"/>
        </w:rPr>
        <w:t xml:space="preserve"> составила 36198 чел</w:t>
      </w:r>
      <w:r>
        <w:rPr>
          <w:szCs w:val="28"/>
        </w:rPr>
        <w:t>овек.</w:t>
      </w:r>
      <w:r w:rsidRPr="003B23EA">
        <w:rPr>
          <w:szCs w:val="28"/>
        </w:rPr>
        <w:t xml:space="preserve"> Решени</w:t>
      </w:r>
      <w:r w:rsidR="00245BF8">
        <w:rPr>
          <w:szCs w:val="28"/>
        </w:rPr>
        <w:t>ю</w:t>
      </w:r>
      <w:r w:rsidRPr="003B23EA">
        <w:rPr>
          <w:szCs w:val="28"/>
        </w:rPr>
        <w:t xml:space="preserve"> проблемы доступности и качества дошкольного образования в г</w:t>
      </w:r>
      <w:r>
        <w:rPr>
          <w:szCs w:val="28"/>
        </w:rPr>
        <w:t>ороде</w:t>
      </w:r>
      <w:r w:rsidRPr="003B23EA">
        <w:rPr>
          <w:szCs w:val="28"/>
        </w:rPr>
        <w:t xml:space="preserve"> Перми </w:t>
      </w:r>
      <w:r w:rsidR="00FE345B">
        <w:rPr>
          <w:szCs w:val="28"/>
        </w:rPr>
        <w:t>препятствует</w:t>
      </w:r>
      <w:r w:rsidRPr="003B23EA">
        <w:rPr>
          <w:szCs w:val="28"/>
        </w:rPr>
        <w:t xml:space="preserve"> недостаточн</w:t>
      </w:r>
      <w:r w:rsidR="00FE345B">
        <w:rPr>
          <w:szCs w:val="28"/>
        </w:rPr>
        <w:t>ое</w:t>
      </w:r>
      <w:r w:rsidRPr="003B23EA">
        <w:rPr>
          <w:szCs w:val="28"/>
        </w:rPr>
        <w:t xml:space="preserve"> количество современных муниципальных зданий для предоставления услуг. </w:t>
      </w:r>
    </w:p>
    <w:p w:rsidR="00454556" w:rsidRPr="00F93770" w:rsidRDefault="00454556" w:rsidP="009B41F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F93770">
        <w:rPr>
          <w:rFonts w:eastAsia="Times New Roman" w:cs="Times New Roman"/>
          <w:szCs w:val="28"/>
          <w:lang w:eastAsia="ru-RU"/>
        </w:rPr>
        <w:t>В соответствии с пилотным проектом по</w:t>
      </w:r>
      <w:r w:rsidRPr="00F93770">
        <w:rPr>
          <w:rFonts w:eastAsia="Times New Roman" w:cs="Times New Roman"/>
          <w:szCs w:val="28"/>
          <w:lang w:val="en-US" w:eastAsia="ru-RU"/>
        </w:rPr>
        <w:t> </w:t>
      </w:r>
      <w:r w:rsidRPr="00F93770">
        <w:rPr>
          <w:rFonts w:eastAsia="Times New Roman" w:cs="Times New Roman"/>
          <w:szCs w:val="28"/>
          <w:lang w:eastAsia="ru-RU"/>
        </w:rPr>
        <w:t>предоставлению пособий семьям, дети которых не</w:t>
      </w:r>
      <w:r w:rsidRPr="00F93770">
        <w:rPr>
          <w:rFonts w:eastAsia="Times New Roman" w:cs="Times New Roman"/>
          <w:szCs w:val="28"/>
          <w:lang w:val="en-US" w:eastAsia="ru-RU"/>
        </w:rPr>
        <w:t> </w:t>
      </w:r>
      <w:r w:rsidRPr="00F93770">
        <w:rPr>
          <w:rFonts w:eastAsia="Times New Roman" w:cs="Times New Roman"/>
          <w:szCs w:val="28"/>
          <w:lang w:eastAsia="ru-RU"/>
        </w:rPr>
        <w:t xml:space="preserve">посещают муниципальные детские сады, </w:t>
      </w:r>
      <w:r w:rsidR="001160AD">
        <w:rPr>
          <w:rFonts w:eastAsia="Times New Roman" w:cs="Times New Roman"/>
          <w:szCs w:val="28"/>
          <w:lang w:eastAsia="ru-RU"/>
        </w:rPr>
        <w:br/>
      </w:r>
      <w:r w:rsidRPr="00F93770">
        <w:rPr>
          <w:rFonts w:eastAsia="Times New Roman" w:cs="Times New Roman"/>
          <w:szCs w:val="28"/>
          <w:lang w:eastAsia="ru-RU"/>
        </w:rPr>
        <w:t xml:space="preserve">с 2009 года более 24 тысяч человек получали пособие на детей в возрасте </w:t>
      </w:r>
      <w:r w:rsidR="001160AD">
        <w:rPr>
          <w:rFonts w:eastAsia="Times New Roman" w:cs="Times New Roman"/>
          <w:szCs w:val="28"/>
          <w:lang w:eastAsia="ru-RU"/>
        </w:rPr>
        <w:br/>
      </w:r>
      <w:r w:rsidRPr="00F93770">
        <w:rPr>
          <w:rFonts w:eastAsia="Times New Roman" w:cs="Times New Roman"/>
          <w:szCs w:val="28"/>
          <w:lang w:eastAsia="ru-RU"/>
        </w:rPr>
        <w:t xml:space="preserve">от 1,5 до 5 лет и имели реальную возможность закупать услуги </w:t>
      </w:r>
      <w:r w:rsidR="001160AD">
        <w:rPr>
          <w:rFonts w:eastAsia="Times New Roman" w:cs="Times New Roman"/>
          <w:szCs w:val="28"/>
          <w:lang w:eastAsia="ru-RU"/>
        </w:rPr>
        <w:br/>
      </w:r>
      <w:r w:rsidRPr="00F93770">
        <w:rPr>
          <w:rFonts w:eastAsia="Times New Roman" w:cs="Times New Roman"/>
          <w:szCs w:val="28"/>
          <w:lang w:eastAsia="ru-RU"/>
        </w:rPr>
        <w:t>в муниципальном и немуниципальном секторе: частные детские сады, группы кратковременного пребывания, школы развития, услуги няни и т</w:t>
      </w:r>
      <w:r w:rsidR="00FE345B">
        <w:rPr>
          <w:rFonts w:eastAsia="Times New Roman" w:cs="Times New Roman"/>
          <w:szCs w:val="28"/>
          <w:lang w:eastAsia="ru-RU"/>
        </w:rPr>
        <w:t xml:space="preserve">ак </w:t>
      </w:r>
      <w:r w:rsidRPr="00F93770">
        <w:rPr>
          <w:rFonts w:eastAsia="Times New Roman" w:cs="Times New Roman"/>
          <w:szCs w:val="28"/>
          <w:lang w:eastAsia="ru-RU"/>
        </w:rPr>
        <w:t>д</w:t>
      </w:r>
      <w:r w:rsidR="00FE345B">
        <w:rPr>
          <w:rFonts w:eastAsia="Times New Roman" w:cs="Times New Roman"/>
          <w:szCs w:val="28"/>
          <w:lang w:eastAsia="ru-RU"/>
        </w:rPr>
        <w:t>алее</w:t>
      </w:r>
      <w:r w:rsidRPr="00F93770">
        <w:rPr>
          <w:rFonts w:eastAsia="Times New Roman" w:cs="Times New Roman"/>
          <w:szCs w:val="28"/>
          <w:lang w:eastAsia="ru-RU"/>
        </w:rPr>
        <w:t>.</w:t>
      </w:r>
      <w:proofErr w:type="gramEnd"/>
      <w:r w:rsidRPr="00F93770">
        <w:rPr>
          <w:rFonts w:eastAsia="Times New Roman" w:cs="Times New Roman"/>
          <w:szCs w:val="28"/>
          <w:lang w:eastAsia="ru-RU"/>
        </w:rPr>
        <w:t xml:space="preserve"> В результате реализации проекта</w:t>
      </w:r>
      <w:r w:rsidR="00FE345B">
        <w:rPr>
          <w:rFonts w:eastAsia="Times New Roman" w:cs="Times New Roman"/>
          <w:szCs w:val="28"/>
          <w:lang w:eastAsia="ru-RU"/>
        </w:rPr>
        <w:t>,</w:t>
      </w:r>
      <w:r w:rsidRPr="00F93770">
        <w:rPr>
          <w:rFonts w:eastAsia="Times New Roman" w:cs="Times New Roman"/>
          <w:szCs w:val="28"/>
          <w:lang w:eastAsia="ru-RU"/>
        </w:rPr>
        <w:t xml:space="preserve"> помимо увеличения числа немуниципальных поставщиков услуг дошкольного образования </w:t>
      </w:r>
      <w:r w:rsidR="001160AD">
        <w:rPr>
          <w:rFonts w:eastAsia="Times New Roman" w:cs="Times New Roman"/>
          <w:szCs w:val="28"/>
          <w:lang w:eastAsia="ru-RU"/>
        </w:rPr>
        <w:br/>
      </w:r>
      <w:r w:rsidRPr="00F93770">
        <w:rPr>
          <w:rFonts w:eastAsia="Times New Roman" w:cs="Times New Roman"/>
          <w:szCs w:val="28"/>
          <w:lang w:eastAsia="ru-RU"/>
        </w:rPr>
        <w:t xml:space="preserve">и расширения возможности выбора родителями моделей дошкольного воспитания </w:t>
      </w:r>
      <w:r w:rsidR="00530B3E">
        <w:rPr>
          <w:rFonts w:eastAsia="Times New Roman" w:cs="Times New Roman"/>
          <w:szCs w:val="28"/>
          <w:lang w:eastAsia="ru-RU"/>
        </w:rPr>
        <w:t>своих детей</w:t>
      </w:r>
      <w:r w:rsidR="00FE345B">
        <w:rPr>
          <w:rFonts w:eastAsia="Times New Roman" w:cs="Times New Roman"/>
          <w:szCs w:val="28"/>
          <w:lang w:eastAsia="ru-RU"/>
        </w:rPr>
        <w:t>,</w:t>
      </w:r>
      <w:r w:rsidRPr="00F93770">
        <w:rPr>
          <w:rFonts w:eastAsia="Times New Roman" w:cs="Times New Roman"/>
          <w:szCs w:val="28"/>
          <w:lang w:eastAsia="ru-RU"/>
        </w:rPr>
        <w:t xml:space="preserve"> развиваются новые формы семейного воспитания. </w:t>
      </w:r>
    </w:p>
    <w:p w:rsidR="00454556" w:rsidRPr="007C0931" w:rsidRDefault="00454556" w:rsidP="009B41F2">
      <w:pPr>
        <w:spacing w:after="0" w:line="240" w:lineRule="auto"/>
        <w:ind w:firstLine="708"/>
        <w:jc w:val="both"/>
        <w:rPr>
          <w:szCs w:val="28"/>
        </w:rPr>
      </w:pPr>
      <w:r w:rsidRPr="00F93770">
        <w:rPr>
          <w:rFonts w:eastAsia="Times New Roman" w:cs="Times New Roman"/>
          <w:color w:val="000000"/>
          <w:szCs w:val="28"/>
          <w:lang w:eastAsia="ru-RU"/>
        </w:rPr>
        <w:t>С 2014 года средства, которые ежегодно рас</w:t>
      </w:r>
      <w:r w:rsidR="00FE345B">
        <w:rPr>
          <w:rFonts w:eastAsia="Times New Roman" w:cs="Times New Roman"/>
          <w:color w:val="000000"/>
          <w:szCs w:val="28"/>
          <w:lang w:eastAsia="ru-RU"/>
        </w:rPr>
        <w:t xml:space="preserve">ходовались на выплату пособия, </w:t>
      </w:r>
      <w:r w:rsidRPr="00F93770">
        <w:rPr>
          <w:rFonts w:eastAsia="Times New Roman" w:cs="Times New Roman"/>
          <w:color w:val="000000"/>
          <w:szCs w:val="28"/>
          <w:lang w:eastAsia="ru-RU"/>
        </w:rPr>
        <w:t xml:space="preserve">решено перераспределить на создание дополнительных мест </w:t>
      </w:r>
      <w:r w:rsidR="001160AD">
        <w:rPr>
          <w:rFonts w:eastAsia="Times New Roman" w:cs="Times New Roman"/>
          <w:color w:val="000000"/>
          <w:szCs w:val="28"/>
          <w:lang w:eastAsia="ru-RU"/>
        </w:rPr>
        <w:br/>
      </w:r>
      <w:r w:rsidRPr="00F93770">
        <w:rPr>
          <w:rFonts w:eastAsia="Times New Roman" w:cs="Times New Roman"/>
          <w:color w:val="000000"/>
          <w:szCs w:val="28"/>
          <w:lang w:eastAsia="ru-RU"/>
        </w:rPr>
        <w:t>в детских садах города, в том числе на строительство новых детских садов.</w:t>
      </w:r>
      <w:r w:rsidRPr="00085E8C">
        <w:rPr>
          <w:szCs w:val="28"/>
        </w:rPr>
        <w:t xml:space="preserve"> </w:t>
      </w:r>
      <w:r w:rsidR="001160AD">
        <w:rPr>
          <w:szCs w:val="28"/>
        </w:rPr>
        <w:br/>
      </w:r>
      <w:r w:rsidRPr="00BE48A0">
        <w:rPr>
          <w:szCs w:val="28"/>
        </w:rPr>
        <w:t>В связи</w:t>
      </w:r>
      <w:r w:rsidR="00FE345B">
        <w:rPr>
          <w:szCs w:val="28"/>
        </w:rPr>
        <w:t xml:space="preserve"> с этим</w:t>
      </w:r>
      <w:r w:rsidRPr="00BE48A0">
        <w:rPr>
          <w:szCs w:val="28"/>
        </w:rPr>
        <w:t xml:space="preserve"> принято решение о </w:t>
      </w:r>
      <w:r>
        <w:rPr>
          <w:szCs w:val="28"/>
        </w:rPr>
        <w:t>поэтапном</w:t>
      </w:r>
      <w:r w:rsidRPr="00BE48A0">
        <w:rPr>
          <w:szCs w:val="28"/>
        </w:rPr>
        <w:t xml:space="preserve"> завершении проекта «Мамин выбор».</w:t>
      </w:r>
      <w:r>
        <w:rPr>
          <w:szCs w:val="28"/>
        </w:rPr>
        <w:t xml:space="preserve"> </w:t>
      </w:r>
    </w:p>
    <w:p w:rsidR="00454556" w:rsidRDefault="00454556" w:rsidP="009B41F2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F93770">
        <w:rPr>
          <w:rFonts w:eastAsia="Calibri" w:cs="Times New Roman"/>
          <w:szCs w:val="28"/>
        </w:rPr>
        <w:lastRenderedPageBreak/>
        <w:t xml:space="preserve">В целях расширения спектра услуг для детей дошкольного возраста </w:t>
      </w:r>
      <w:r w:rsidR="001160AD">
        <w:rPr>
          <w:rFonts w:eastAsia="Calibri" w:cs="Times New Roman"/>
          <w:szCs w:val="28"/>
        </w:rPr>
        <w:br/>
      </w:r>
      <w:r w:rsidRPr="00F93770">
        <w:rPr>
          <w:rFonts w:eastAsia="Calibri" w:cs="Times New Roman"/>
          <w:szCs w:val="28"/>
        </w:rPr>
        <w:t xml:space="preserve">в негосударственном секторе администрацией города </w:t>
      </w:r>
      <w:r w:rsidR="00530B3E">
        <w:rPr>
          <w:rFonts w:eastAsia="Calibri" w:cs="Times New Roman"/>
          <w:szCs w:val="28"/>
        </w:rPr>
        <w:t xml:space="preserve">Перми </w:t>
      </w:r>
      <w:r w:rsidRPr="00F93770">
        <w:rPr>
          <w:rFonts w:eastAsia="Calibri" w:cs="Times New Roman"/>
          <w:szCs w:val="28"/>
        </w:rPr>
        <w:t xml:space="preserve">реализуется практика передачи частным инвесторам неиспользуемых муниципальных помещений для восстановления детских садов по концессионным соглашениям. В течение 2013 года в концессию переданы два здания </w:t>
      </w:r>
      <w:r w:rsidR="001160AD">
        <w:rPr>
          <w:rFonts w:eastAsia="Calibri" w:cs="Times New Roman"/>
          <w:szCs w:val="28"/>
        </w:rPr>
        <w:br/>
      </w:r>
      <w:r w:rsidRPr="00F93770">
        <w:rPr>
          <w:rFonts w:eastAsia="Calibri" w:cs="Times New Roman"/>
          <w:szCs w:val="28"/>
        </w:rPr>
        <w:t xml:space="preserve">на 260 мест. Также переданы в аренду для мини-садов, центров развития для детей дошкольного возраста 11 помещений </w:t>
      </w:r>
      <w:r>
        <w:rPr>
          <w:rFonts w:eastAsia="Calibri" w:cs="Times New Roman"/>
          <w:szCs w:val="28"/>
        </w:rPr>
        <w:t>на</w:t>
      </w:r>
      <w:r w:rsidRPr="00F93770">
        <w:rPr>
          <w:rFonts w:eastAsia="Calibri" w:cs="Times New Roman"/>
          <w:szCs w:val="28"/>
        </w:rPr>
        <w:t xml:space="preserve"> 400 мест. </w:t>
      </w:r>
    </w:p>
    <w:p w:rsidR="00454556" w:rsidRDefault="00454556" w:rsidP="009B41F2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П</w:t>
      </w:r>
      <w:r w:rsidRPr="003B23EA">
        <w:rPr>
          <w:szCs w:val="28"/>
        </w:rPr>
        <w:t>о количеству дополнительно созданных мест в дошкольных образовательных учреждениях</w:t>
      </w:r>
      <w:r>
        <w:rPr>
          <w:szCs w:val="28"/>
        </w:rPr>
        <w:t xml:space="preserve"> в 2013 году город Пермь находился на 4 месте среди городов-аналогов.</w:t>
      </w:r>
    </w:p>
    <w:p w:rsidR="00B97828" w:rsidRDefault="00B97828" w:rsidP="009B41F2">
      <w:pPr>
        <w:spacing w:after="0" w:line="240" w:lineRule="auto"/>
        <w:ind w:firstLine="708"/>
        <w:jc w:val="both"/>
        <w:rPr>
          <w:szCs w:val="28"/>
        </w:rPr>
      </w:pPr>
    </w:p>
    <w:p w:rsidR="009B41F2" w:rsidRPr="00FE47BA" w:rsidRDefault="009B41F2" w:rsidP="009B41F2">
      <w:pPr>
        <w:keepNext/>
        <w:keepLines/>
        <w:spacing w:after="0" w:line="240" w:lineRule="auto"/>
        <w:ind w:firstLine="720"/>
        <w:jc w:val="both"/>
        <w:outlineLvl w:val="2"/>
        <w:rPr>
          <w:rFonts w:eastAsia="Times New Roman" w:cs="Times New Roman"/>
          <w:bCs/>
          <w:szCs w:val="28"/>
        </w:rPr>
      </w:pPr>
      <w:r w:rsidRPr="00FE47BA">
        <w:rPr>
          <w:rFonts w:eastAsia="Times New Roman" w:cs="Times New Roman"/>
          <w:bCs/>
          <w:szCs w:val="28"/>
        </w:rPr>
        <w:t>1.2.2. Общее образование</w:t>
      </w:r>
    </w:p>
    <w:p w:rsidR="009B41F2" w:rsidRDefault="009B41F2" w:rsidP="009B41F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6333A">
        <w:rPr>
          <w:rFonts w:eastAsia="Times New Roman" w:cs="Times New Roman"/>
          <w:szCs w:val="28"/>
          <w:lang w:eastAsia="ru-RU"/>
        </w:rPr>
        <w:t>На начало 201</w:t>
      </w:r>
      <w:r w:rsidR="00A97DFA">
        <w:rPr>
          <w:rFonts w:eastAsia="Times New Roman" w:cs="Times New Roman"/>
          <w:szCs w:val="28"/>
          <w:lang w:eastAsia="ru-RU"/>
        </w:rPr>
        <w:t>3</w:t>
      </w:r>
      <w:r w:rsidRPr="0046333A">
        <w:rPr>
          <w:rFonts w:eastAsia="Times New Roman" w:cs="Times New Roman"/>
          <w:szCs w:val="28"/>
          <w:lang w:eastAsia="ru-RU"/>
        </w:rPr>
        <w:t>/201</w:t>
      </w:r>
      <w:r w:rsidR="00A97DFA">
        <w:rPr>
          <w:rFonts w:eastAsia="Times New Roman" w:cs="Times New Roman"/>
          <w:szCs w:val="28"/>
          <w:lang w:eastAsia="ru-RU"/>
        </w:rPr>
        <w:t>4</w:t>
      </w:r>
      <w:r w:rsidRPr="0046333A">
        <w:rPr>
          <w:rFonts w:eastAsia="Times New Roman" w:cs="Times New Roman"/>
          <w:szCs w:val="28"/>
          <w:lang w:eastAsia="ru-RU"/>
        </w:rPr>
        <w:t xml:space="preserve"> учебного года в </w:t>
      </w:r>
      <w:r w:rsidR="00FE345B">
        <w:rPr>
          <w:rFonts w:eastAsia="Times New Roman" w:cs="Times New Roman"/>
          <w:szCs w:val="28"/>
          <w:lang w:eastAsia="ru-RU"/>
        </w:rPr>
        <w:t xml:space="preserve">городе </w:t>
      </w:r>
      <w:r w:rsidRPr="0046333A">
        <w:rPr>
          <w:rFonts w:eastAsia="Times New Roman" w:cs="Times New Roman"/>
          <w:szCs w:val="28"/>
          <w:lang w:eastAsia="ru-RU"/>
        </w:rPr>
        <w:t xml:space="preserve">Перми насчитывалось </w:t>
      </w:r>
      <w:r w:rsidR="00A97DFA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133</w:t>
      </w:r>
      <w:r w:rsidRPr="0046333A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8"/>
          <w:lang w:eastAsia="ru-RU"/>
        </w:rPr>
        <w:t>государственных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 муниципальных </w:t>
      </w:r>
      <w:r w:rsidRPr="0046333A">
        <w:rPr>
          <w:rFonts w:eastAsia="Times New Roman" w:cs="Times New Roman"/>
          <w:szCs w:val="28"/>
          <w:lang w:eastAsia="ru-RU"/>
        </w:rPr>
        <w:t>общеобразовательных учреждени</w:t>
      </w:r>
      <w:r w:rsidR="00FE345B"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>.</w:t>
      </w:r>
      <w:r w:rsidRPr="0046333A">
        <w:rPr>
          <w:rFonts w:eastAsia="Times New Roman" w:cs="Times New Roman"/>
          <w:szCs w:val="28"/>
          <w:lang w:eastAsia="ru-RU"/>
        </w:rPr>
        <w:t xml:space="preserve"> </w:t>
      </w:r>
    </w:p>
    <w:p w:rsidR="009B41F2" w:rsidRPr="009920C0" w:rsidRDefault="009B41F2" w:rsidP="009B41F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920C0">
        <w:rPr>
          <w:rFonts w:eastAsia="Times New Roman" w:cs="Times New Roman"/>
          <w:szCs w:val="28"/>
          <w:lang w:eastAsia="ru-RU"/>
        </w:rPr>
        <w:t xml:space="preserve">Частный сектор состоит из 6 негосударственных образовательных учреждений. Все учреждения прошли лицензирование и государственную аккредитацию, имели бюджетное финансирование. </w:t>
      </w:r>
    </w:p>
    <w:p w:rsidR="009B41F2" w:rsidRPr="00DC264D" w:rsidRDefault="009B41F2" w:rsidP="009B41F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C264D">
        <w:rPr>
          <w:rFonts w:eastAsia="Times New Roman" w:cs="Times New Roman"/>
          <w:szCs w:val="28"/>
          <w:lang w:eastAsia="ru-RU"/>
        </w:rPr>
        <w:t>Численность учащихся</w:t>
      </w:r>
      <w:r>
        <w:rPr>
          <w:rFonts w:eastAsia="Times New Roman" w:cs="Times New Roman"/>
          <w:szCs w:val="28"/>
          <w:lang w:eastAsia="ru-RU"/>
        </w:rPr>
        <w:t xml:space="preserve"> в государственных и муниципальных </w:t>
      </w:r>
      <w:r w:rsidRPr="0046333A">
        <w:rPr>
          <w:rFonts w:eastAsia="Times New Roman" w:cs="Times New Roman"/>
          <w:szCs w:val="28"/>
          <w:lang w:eastAsia="ru-RU"/>
        </w:rPr>
        <w:t>общеобразовательных учрежден</w:t>
      </w:r>
      <w:r>
        <w:rPr>
          <w:rFonts w:eastAsia="Times New Roman" w:cs="Times New Roman"/>
          <w:szCs w:val="28"/>
          <w:lang w:eastAsia="ru-RU"/>
        </w:rPr>
        <w:t>иях</w:t>
      </w:r>
      <w:r w:rsidRPr="00DC264D">
        <w:rPr>
          <w:rFonts w:eastAsia="Times New Roman" w:cs="Times New Roman"/>
          <w:szCs w:val="28"/>
          <w:lang w:eastAsia="ru-RU"/>
        </w:rPr>
        <w:t xml:space="preserve"> на начало 2013/2014 учебного года выросла на </w:t>
      </w:r>
      <w:r>
        <w:rPr>
          <w:rFonts w:eastAsia="Times New Roman" w:cs="Times New Roman"/>
          <w:szCs w:val="28"/>
          <w:lang w:eastAsia="ru-RU"/>
        </w:rPr>
        <w:t>9,9</w:t>
      </w:r>
      <w:r w:rsidRPr="00DC264D">
        <w:rPr>
          <w:rFonts w:eastAsia="Times New Roman" w:cs="Times New Roman"/>
          <w:szCs w:val="28"/>
          <w:lang w:eastAsia="ru-RU"/>
        </w:rPr>
        <w:t>%</w:t>
      </w:r>
      <w:r>
        <w:rPr>
          <w:rFonts w:eastAsia="Times New Roman" w:cs="Times New Roman"/>
          <w:szCs w:val="28"/>
          <w:lang w:eastAsia="ru-RU"/>
        </w:rPr>
        <w:t xml:space="preserve"> по сравнению с 2009/2010 учебным годом</w:t>
      </w:r>
      <w:r w:rsidRPr="00DC264D">
        <w:rPr>
          <w:rFonts w:eastAsia="Times New Roman" w:cs="Times New Roman"/>
          <w:szCs w:val="28"/>
          <w:lang w:eastAsia="ru-RU"/>
        </w:rPr>
        <w:t xml:space="preserve">, </w:t>
      </w:r>
      <w:r w:rsidR="00A97DFA">
        <w:rPr>
          <w:rFonts w:eastAsia="Times New Roman" w:cs="Times New Roman"/>
          <w:szCs w:val="28"/>
          <w:lang w:eastAsia="ru-RU"/>
        </w:rPr>
        <w:br/>
      </w:r>
      <w:r w:rsidRPr="00DC264D">
        <w:rPr>
          <w:rFonts w:eastAsia="Times New Roman" w:cs="Times New Roman"/>
          <w:szCs w:val="28"/>
          <w:lang w:eastAsia="ru-RU"/>
        </w:rPr>
        <w:t xml:space="preserve">или на </w:t>
      </w:r>
      <w:r>
        <w:rPr>
          <w:rFonts w:eastAsia="Times New Roman" w:cs="Times New Roman"/>
          <w:szCs w:val="28"/>
          <w:lang w:eastAsia="ru-RU"/>
        </w:rPr>
        <w:t>8,8</w:t>
      </w:r>
      <w:r w:rsidR="00FE345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FE345B">
        <w:rPr>
          <w:rFonts w:eastAsia="Times New Roman" w:cs="Times New Roman"/>
          <w:szCs w:val="28"/>
          <w:lang w:eastAsia="ru-RU"/>
        </w:rPr>
        <w:t>тыс</w:t>
      </w:r>
      <w:proofErr w:type="gramStart"/>
      <w:r w:rsidR="00FE345B">
        <w:rPr>
          <w:rFonts w:eastAsia="Times New Roman" w:cs="Times New Roman"/>
          <w:szCs w:val="28"/>
          <w:lang w:eastAsia="ru-RU"/>
        </w:rPr>
        <w:t>.</w:t>
      </w:r>
      <w:r w:rsidRPr="00DC264D">
        <w:rPr>
          <w:rFonts w:eastAsia="Times New Roman" w:cs="Times New Roman"/>
          <w:szCs w:val="28"/>
          <w:lang w:eastAsia="ru-RU"/>
        </w:rPr>
        <w:t>ч</w:t>
      </w:r>
      <w:proofErr w:type="gramEnd"/>
      <w:r w:rsidRPr="00DC264D">
        <w:rPr>
          <w:rFonts w:eastAsia="Times New Roman" w:cs="Times New Roman"/>
          <w:szCs w:val="28"/>
          <w:lang w:eastAsia="ru-RU"/>
        </w:rPr>
        <w:t>ел</w:t>
      </w:r>
      <w:proofErr w:type="spellEnd"/>
      <w:r w:rsidR="00530B3E">
        <w:rPr>
          <w:rFonts w:eastAsia="Times New Roman" w:cs="Times New Roman"/>
          <w:szCs w:val="28"/>
          <w:lang w:eastAsia="ru-RU"/>
        </w:rPr>
        <w:t>.</w:t>
      </w:r>
      <w:r w:rsidRPr="00DC264D">
        <w:rPr>
          <w:rFonts w:eastAsia="Times New Roman" w:cs="Times New Roman"/>
          <w:szCs w:val="28"/>
          <w:lang w:eastAsia="ru-RU"/>
        </w:rPr>
        <w:t xml:space="preserve">, составив </w:t>
      </w:r>
      <w:r w:rsidR="00716B79">
        <w:rPr>
          <w:rFonts w:eastAsia="Times New Roman" w:cs="Times New Roman"/>
          <w:szCs w:val="28"/>
          <w:lang w:eastAsia="ru-RU"/>
        </w:rPr>
        <w:t>98</w:t>
      </w:r>
      <w:r>
        <w:rPr>
          <w:rFonts w:eastAsia="Times New Roman" w:cs="Times New Roman"/>
          <w:szCs w:val="28"/>
          <w:lang w:eastAsia="ru-RU"/>
        </w:rPr>
        <w:t>058</w:t>
      </w:r>
      <w:r w:rsidRPr="00DC264D">
        <w:rPr>
          <w:rFonts w:eastAsia="Times New Roman" w:cs="Times New Roman"/>
          <w:szCs w:val="28"/>
          <w:lang w:eastAsia="ru-RU"/>
        </w:rPr>
        <w:t xml:space="preserve"> учащихся. </w:t>
      </w:r>
    </w:p>
    <w:p w:rsidR="009B41F2" w:rsidRPr="00DC264D" w:rsidRDefault="009B41F2" w:rsidP="009B41F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C264D">
        <w:rPr>
          <w:rFonts w:eastAsia="Times New Roman" w:cs="Times New Roman"/>
          <w:szCs w:val="28"/>
          <w:lang w:eastAsia="ru-RU"/>
        </w:rPr>
        <w:t>Увеличение численности учащихся привело к росту числа учеников, занимающихся во вторую смену</w:t>
      </w:r>
      <w:r>
        <w:rPr>
          <w:rFonts w:eastAsia="Times New Roman" w:cs="Times New Roman"/>
          <w:szCs w:val="28"/>
          <w:lang w:eastAsia="ru-RU"/>
        </w:rPr>
        <w:t xml:space="preserve">. Удельный вес </w:t>
      </w:r>
      <w:proofErr w:type="gramStart"/>
      <w:r>
        <w:rPr>
          <w:rFonts w:eastAsia="Times New Roman" w:cs="Times New Roman"/>
          <w:szCs w:val="28"/>
          <w:lang w:eastAsia="ru-RU"/>
        </w:rPr>
        <w:t>обучающихся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во вторую смену в 2013 году составил 33,0% (в 2009 году – 31,1%).</w:t>
      </w:r>
      <w:r w:rsidRPr="00DC264D">
        <w:rPr>
          <w:rFonts w:eastAsia="Times New Roman" w:cs="Times New Roman"/>
          <w:szCs w:val="28"/>
          <w:lang w:eastAsia="ru-RU"/>
        </w:rPr>
        <w:t xml:space="preserve"> </w:t>
      </w:r>
    </w:p>
    <w:p w:rsidR="009B41F2" w:rsidRPr="00B23A71" w:rsidRDefault="009B41F2" w:rsidP="009B41F2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В последние годы</w:t>
      </w:r>
      <w:r w:rsidRPr="00DC264D">
        <w:rPr>
          <w:rFonts w:eastAsia="Times New Roman" w:cs="Times New Roman"/>
          <w:szCs w:val="28"/>
          <w:lang w:eastAsia="ru-RU"/>
        </w:rPr>
        <w:t xml:space="preserve"> наблюдается положительная динамика одного </w:t>
      </w:r>
      <w:r w:rsidR="00A97DFA">
        <w:rPr>
          <w:rFonts w:eastAsia="Times New Roman" w:cs="Times New Roman"/>
          <w:szCs w:val="28"/>
          <w:lang w:eastAsia="ru-RU"/>
        </w:rPr>
        <w:br/>
      </w:r>
      <w:r w:rsidRPr="00DC264D">
        <w:rPr>
          <w:rFonts w:eastAsia="Times New Roman" w:cs="Times New Roman"/>
          <w:szCs w:val="28"/>
          <w:lang w:eastAsia="ru-RU"/>
        </w:rPr>
        <w:t>из главных показателей качества освоения общеобразовательных программ – единого государственного экзамена (ЕГЭ) в 11-х классах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B23A71">
        <w:rPr>
          <w:rFonts w:eastAsia="Calibri" w:cs="Times New Roman"/>
          <w:szCs w:val="28"/>
        </w:rPr>
        <w:t xml:space="preserve">По результатам </w:t>
      </w:r>
      <w:r>
        <w:rPr>
          <w:rFonts w:eastAsia="Calibri" w:cs="Times New Roman"/>
          <w:szCs w:val="28"/>
        </w:rPr>
        <w:t xml:space="preserve">ЕГЭ по </w:t>
      </w:r>
      <w:r w:rsidRPr="00B23A71">
        <w:rPr>
          <w:rFonts w:eastAsia="Calibri" w:cs="Times New Roman"/>
          <w:szCs w:val="28"/>
        </w:rPr>
        <w:t>математик</w:t>
      </w:r>
      <w:r>
        <w:rPr>
          <w:rFonts w:eastAsia="Calibri" w:cs="Times New Roman"/>
          <w:szCs w:val="28"/>
        </w:rPr>
        <w:t>е</w:t>
      </w:r>
      <w:r w:rsidRPr="00B23A71">
        <w:rPr>
          <w:rFonts w:eastAsia="Calibri" w:cs="Times New Roman"/>
          <w:szCs w:val="28"/>
        </w:rPr>
        <w:t xml:space="preserve"> и русск</w:t>
      </w:r>
      <w:r>
        <w:rPr>
          <w:rFonts w:eastAsia="Calibri" w:cs="Times New Roman"/>
          <w:szCs w:val="28"/>
        </w:rPr>
        <w:t>ому</w:t>
      </w:r>
      <w:r w:rsidRPr="00B23A71">
        <w:rPr>
          <w:rFonts w:eastAsia="Calibri" w:cs="Times New Roman"/>
          <w:szCs w:val="28"/>
        </w:rPr>
        <w:t xml:space="preserve"> язык</w:t>
      </w:r>
      <w:r>
        <w:rPr>
          <w:rFonts w:eastAsia="Calibri" w:cs="Times New Roman"/>
          <w:szCs w:val="28"/>
        </w:rPr>
        <w:t>у</w:t>
      </w:r>
      <w:r w:rsidRPr="00B23A71">
        <w:rPr>
          <w:rFonts w:eastAsia="Calibri" w:cs="Times New Roman"/>
          <w:szCs w:val="28"/>
        </w:rPr>
        <w:t xml:space="preserve"> город Пермь занимает 3 место среди городов с числом жителей более миллиона. </w:t>
      </w:r>
    </w:p>
    <w:p w:rsidR="009B41F2" w:rsidRPr="00B23A71" w:rsidRDefault="009B41F2" w:rsidP="009B41F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23A71">
        <w:rPr>
          <w:rFonts w:eastAsia="Times New Roman" w:cs="Times New Roman"/>
          <w:szCs w:val="28"/>
          <w:lang w:eastAsia="ru-RU"/>
        </w:rPr>
        <w:t xml:space="preserve">В 2013 году более чем в 2 раза возросло число учащихся, получивших по итогам </w:t>
      </w:r>
      <w:r w:rsidR="00A97DFA">
        <w:rPr>
          <w:rFonts w:eastAsia="Times New Roman" w:cs="Times New Roman"/>
          <w:szCs w:val="28"/>
          <w:lang w:eastAsia="ru-RU"/>
        </w:rPr>
        <w:t>ЕГЭ</w:t>
      </w:r>
      <w:r w:rsidRPr="00B23A71">
        <w:rPr>
          <w:rFonts w:eastAsia="Times New Roman" w:cs="Times New Roman"/>
          <w:szCs w:val="28"/>
          <w:lang w:eastAsia="ru-RU"/>
        </w:rPr>
        <w:t xml:space="preserve"> максимально возможный результат – 100 баллов.</w:t>
      </w:r>
      <w:r w:rsidR="00A97DFA">
        <w:rPr>
          <w:rFonts w:eastAsia="Times New Roman" w:cs="Times New Roman"/>
          <w:szCs w:val="28"/>
          <w:lang w:eastAsia="ru-RU"/>
        </w:rPr>
        <w:br/>
      </w:r>
      <w:r w:rsidRPr="00B23A71">
        <w:rPr>
          <w:rFonts w:eastAsia="Times New Roman" w:cs="Times New Roman"/>
          <w:szCs w:val="28"/>
          <w:lang w:eastAsia="ru-RU"/>
        </w:rPr>
        <w:t xml:space="preserve">Таких выпускников было 114 человек (в 2012 году – 52 человека). Количество выпускников, получивших по результатам трех выпускных экзаменов в форме ЕГЭ 225 и более баллов, составило </w:t>
      </w:r>
      <w:r w:rsidR="00A97DFA">
        <w:rPr>
          <w:rFonts w:eastAsia="Times New Roman" w:cs="Times New Roman"/>
          <w:szCs w:val="28"/>
          <w:lang w:eastAsia="ru-RU"/>
        </w:rPr>
        <w:br/>
      </w:r>
      <w:r w:rsidRPr="00B23A71">
        <w:rPr>
          <w:rFonts w:eastAsia="Times New Roman" w:cs="Times New Roman"/>
          <w:szCs w:val="28"/>
          <w:lang w:eastAsia="ru-RU"/>
        </w:rPr>
        <w:t>в</w:t>
      </w:r>
      <w:r w:rsidR="00A97DFA">
        <w:rPr>
          <w:rFonts w:eastAsia="Times New Roman" w:cs="Times New Roman"/>
          <w:szCs w:val="28"/>
          <w:lang w:eastAsia="ru-RU"/>
        </w:rPr>
        <w:t xml:space="preserve"> </w:t>
      </w:r>
      <w:r w:rsidRPr="00B23A71">
        <w:rPr>
          <w:rFonts w:eastAsia="Times New Roman" w:cs="Times New Roman"/>
          <w:szCs w:val="28"/>
          <w:lang w:eastAsia="ru-RU"/>
        </w:rPr>
        <w:t>2013 году 856 человек, что на 4,0</w:t>
      </w:r>
      <w:r w:rsidR="00637800">
        <w:rPr>
          <w:rFonts w:eastAsia="Times New Roman" w:cs="Times New Roman"/>
          <w:szCs w:val="28"/>
          <w:lang w:eastAsia="ru-RU"/>
        </w:rPr>
        <w:t xml:space="preserve"> </w:t>
      </w:r>
      <w:r w:rsidRPr="00B23A71">
        <w:rPr>
          <w:rFonts w:eastAsia="Times New Roman" w:cs="Times New Roman"/>
          <w:szCs w:val="28"/>
          <w:lang w:eastAsia="ru-RU"/>
        </w:rPr>
        <w:t>% выше уровня 2012 года.</w:t>
      </w:r>
    </w:p>
    <w:p w:rsidR="00707B41" w:rsidRPr="003B23EA" w:rsidRDefault="00707B41" w:rsidP="009B41F2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3B23EA">
        <w:rPr>
          <w:szCs w:val="28"/>
        </w:rPr>
        <w:t xml:space="preserve">В городе активно </w:t>
      </w:r>
      <w:r w:rsidR="00FE345B">
        <w:rPr>
          <w:szCs w:val="28"/>
        </w:rPr>
        <w:t>осуществляется</w:t>
      </w:r>
      <w:r w:rsidRPr="003B23EA">
        <w:rPr>
          <w:szCs w:val="28"/>
        </w:rPr>
        <w:t xml:space="preserve"> переход к новым образовательным результатам:</w:t>
      </w:r>
    </w:p>
    <w:p w:rsidR="00707B41" w:rsidRPr="003B23EA" w:rsidRDefault="00707B41" w:rsidP="009B41F2">
      <w:pPr>
        <w:spacing w:after="0" w:line="240" w:lineRule="auto"/>
        <w:ind w:firstLine="709"/>
        <w:jc w:val="both"/>
        <w:rPr>
          <w:szCs w:val="28"/>
        </w:rPr>
      </w:pPr>
      <w:r w:rsidRPr="003B23EA">
        <w:rPr>
          <w:szCs w:val="28"/>
        </w:rPr>
        <w:t xml:space="preserve">созданы условия для обучения иностранным языкам в соответствии </w:t>
      </w:r>
      <w:r w:rsidR="00A97DFA">
        <w:rPr>
          <w:szCs w:val="28"/>
        </w:rPr>
        <w:br/>
      </w:r>
      <w:r w:rsidRPr="003B23EA">
        <w:rPr>
          <w:szCs w:val="28"/>
        </w:rPr>
        <w:t>с международными стандартами. На базе тр</w:t>
      </w:r>
      <w:r w:rsidR="00637800">
        <w:rPr>
          <w:szCs w:val="28"/>
        </w:rPr>
        <w:t>е</w:t>
      </w:r>
      <w:r w:rsidRPr="003B23EA">
        <w:rPr>
          <w:szCs w:val="28"/>
        </w:rPr>
        <w:t xml:space="preserve">х школ города реализуются программы Международного </w:t>
      </w:r>
      <w:proofErr w:type="spellStart"/>
      <w:r w:rsidRPr="003B23EA">
        <w:rPr>
          <w:szCs w:val="28"/>
        </w:rPr>
        <w:t>бакалавриата</w:t>
      </w:r>
      <w:proofErr w:type="spellEnd"/>
      <w:r w:rsidRPr="003B23EA">
        <w:rPr>
          <w:szCs w:val="28"/>
        </w:rPr>
        <w:t xml:space="preserve"> (IB) и системы </w:t>
      </w:r>
      <w:proofErr w:type="spellStart"/>
      <w:r w:rsidRPr="003B23EA">
        <w:rPr>
          <w:szCs w:val="28"/>
        </w:rPr>
        <w:t>билингвального</w:t>
      </w:r>
      <w:proofErr w:type="spellEnd"/>
      <w:r w:rsidRPr="003B23EA">
        <w:rPr>
          <w:szCs w:val="28"/>
        </w:rPr>
        <w:t xml:space="preserve"> обучения, позволяющие по окончании старшей ступени поступить </w:t>
      </w:r>
      <w:r w:rsidR="00A97DFA">
        <w:rPr>
          <w:szCs w:val="28"/>
        </w:rPr>
        <w:br/>
      </w:r>
      <w:r w:rsidRPr="003B23EA">
        <w:rPr>
          <w:szCs w:val="28"/>
        </w:rPr>
        <w:t xml:space="preserve">без экзаменов в вузы разных стран мира. Старшеклассники имеют возможность осваивать IB-программы в </w:t>
      </w:r>
      <w:r w:rsidR="00A97DFA">
        <w:rPr>
          <w:szCs w:val="28"/>
        </w:rPr>
        <w:t>МАОУ «Л</w:t>
      </w:r>
      <w:r w:rsidRPr="003B23EA">
        <w:rPr>
          <w:szCs w:val="28"/>
        </w:rPr>
        <w:t>ице</w:t>
      </w:r>
      <w:r w:rsidR="00FE345B">
        <w:rPr>
          <w:szCs w:val="28"/>
        </w:rPr>
        <w:t>й</w:t>
      </w:r>
      <w:r w:rsidRPr="003B23EA">
        <w:rPr>
          <w:szCs w:val="28"/>
        </w:rPr>
        <w:t xml:space="preserve"> № 10</w:t>
      </w:r>
      <w:r w:rsidR="00A97DFA">
        <w:rPr>
          <w:szCs w:val="28"/>
        </w:rPr>
        <w:t>» города Перми</w:t>
      </w:r>
      <w:r w:rsidRPr="003B23EA">
        <w:rPr>
          <w:szCs w:val="28"/>
        </w:rPr>
        <w:t xml:space="preserve">. В 2013 году 13 выпускников лицея, обучавшихся по данной программе, </w:t>
      </w:r>
      <w:r w:rsidRPr="003B23EA">
        <w:rPr>
          <w:szCs w:val="28"/>
        </w:rPr>
        <w:lastRenderedPageBreak/>
        <w:t xml:space="preserve">получили дипломы международного </w:t>
      </w:r>
      <w:proofErr w:type="spellStart"/>
      <w:r w:rsidRPr="003B23EA">
        <w:rPr>
          <w:szCs w:val="28"/>
        </w:rPr>
        <w:t>бакалавриата</w:t>
      </w:r>
      <w:proofErr w:type="spellEnd"/>
      <w:r w:rsidRPr="003B23EA">
        <w:rPr>
          <w:szCs w:val="28"/>
        </w:rPr>
        <w:t xml:space="preserve">. В 2013-2014 учебном году 11 учащихся успешно продолжают обучение по IB-программам. Международные сертификаты о владении иностранными языками получают не только ученики специализированных школ, но и дети </w:t>
      </w:r>
      <w:r w:rsidR="00FE345B">
        <w:rPr>
          <w:szCs w:val="28"/>
        </w:rPr>
        <w:t>средних</w:t>
      </w:r>
      <w:r w:rsidRPr="003B23EA">
        <w:rPr>
          <w:szCs w:val="28"/>
        </w:rPr>
        <w:t xml:space="preserve"> общеобразовательных учреждений. За три последних года 1077 пермских школьников получили международные языковые сертификаты; </w:t>
      </w:r>
    </w:p>
    <w:p w:rsidR="00707B41" w:rsidRPr="003B23EA" w:rsidRDefault="00707B41" w:rsidP="009B41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23EA">
        <w:rPr>
          <w:rFonts w:ascii="Times New Roman" w:hAnsi="Times New Roman"/>
          <w:sz w:val="28"/>
          <w:szCs w:val="28"/>
        </w:rPr>
        <w:t>созданы уникальные  школы со специализированными услугами (</w:t>
      </w:r>
      <w:r w:rsidRPr="003B23EA">
        <w:rPr>
          <w:rFonts w:ascii="Times New Roman" w:eastAsia="Times New Roman" w:hAnsi="Times New Roman"/>
          <w:sz w:val="28"/>
          <w:szCs w:val="28"/>
          <w:lang w:eastAsia="ru-RU"/>
        </w:rPr>
        <w:t xml:space="preserve">Инженерная школа, Школа </w:t>
      </w:r>
      <w:r w:rsidRPr="003B23E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IT</w:t>
      </w:r>
      <w:r w:rsidRPr="003B23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Школа дизайна, Техно-Школа, Школа </w:t>
      </w:r>
      <w:proofErr w:type="spellStart"/>
      <w:r w:rsidRPr="003B23EA">
        <w:rPr>
          <w:rFonts w:ascii="Times New Roman" w:eastAsia="Times New Roman" w:hAnsi="Times New Roman"/>
          <w:bCs/>
          <w:sz w:val="28"/>
          <w:szCs w:val="28"/>
          <w:lang w:eastAsia="ru-RU"/>
        </w:rPr>
        <w:t>Киокусинкай</w:t>
      </w:r>
      <w:proofErr w:type="spellEnd"/>
      <w:r w:rsidRPr="003B23EA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3B23EA">
        <w:rPr>
          <w:rFonts w:ascii="Times New Roman" w:hAnsi="Times New Roman"/>
          <w:sz w:val="28"/>
          <w:szCs w:val="28"/>
        </w:rPr>
        <w:t>;</w:t>
      </w:r>
    </w:p>
    <w:p w:rsidR="00707B41" w:rsidRPr="003B23EA" w:rsidRDefault="00707B41" w:rsidP="009B41F2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23EA">
        <w:rPr>
          <w:szCs w:val="28"/>
        </w:rPr>
        <w:t>разработаны и внедряются</w:t>
      </w:r>
      <w:proofErr w:type="gramEnd"/>
      <w:r w:rsidRPr="003B23EA">
        <w:rPr>
          <w:szCs w:val="28"/>
        </w:rPr>
        <w:t xml:space="preserve"> муниципальные модели перехода </w:t>
      </w:r>
      <w:r w:rsidR="00FE47BA">
        <w:rPr>
          <w:szCs w:val="28"/>
        </w:rPr>
        <w:br/>
      </w:r>
      <w:r w:rsidRPr="003B23EA">
        <w:rPr>
          <w:szCs w:val="28"/>
        </w:rPr>
        <w:t xml:space="preserve">на новые </w:t>
      </w:r>
      <w:r w:rsidR="00FE47BA">
        <w:rPr>
          <w:szCs w:val="28"/>
        </w:rPr>
        <w:t>федеральные государственные образовательные стандарты</w:t>
      </w:r>
      <w:r w:rsidR="00FE47BA">
        <w:rPr>
          <w:szCs w:val="28"/>
        </w:rPr>
        <w:br/>
        <w:t>(далее – ФГОС)</w:t>
      </w:r>
      <w:r w:rsidRPr="003B23EA">
        <w:rPr>
          <w:szCs w:val="28"/>
        </w:rPr>
        <w:t xml:space="preserve"> в старшей школе «Муниципальная модель профильного обучения», на второй ступени обучения </w:t>
      </w:r>
      <w:r w:rsidR="00637800" w:rsidRPr="00392208">
        <w:rPr>
          <w:rFonts w:eastAsia="Times New Roman" w:cs="Times New Roman"/>
          <w:szCs w:val="28"/>
          <w:lang w:eastAsia="ru-RU"/>
        </w:rPr>
        <w:t>–</w:t>
      </w:r>
      <w:r w:rsidRPr="003B23EA">
        <w:rPr>
          <w:szCs w:val="28"/>
        </w:rPr>
        <w:t xml:space="preserve"> «Муниципальная модель основной школы». В основе обеих моделей лежит индивидуализация образования: </w:t>
      </w:r>
      <w:r w:rsidR="00FE47BA">
        <w:rPr>
          <w:szCs w:val="28"/>
        </w:rPr>
        <w:br/>
      </w:r>
      <w:r w:rsidRPr="003B23EA">
        <w:rPr>
          <w:szCs w:val="28"/>
        </w:rPr>
        <w:t xml:space="preserve">в старшей школе </w:t>
      </w:r>
      <w:r w:rsidR="00637800" w:rsidRPr="00392208">
        <w:rPr>
          <w:rFonts w:eastAsia="Times New Roman" w:cs="Times New Roman"/>
          <w:szCs w:val="28"/>
          <w:lang w:eastAsia="ru-RU"/>
        </w:rPr>
        <w:t>–</w:t>
      </w:r>
      <w:r w:rsidRPr="003B23EA">
        <w:rPr>
          <w:szCs w:val="28"/>
        </w:rPr>
        <w:t xml:space="preserve"> через формирование и обучение по индивидуальным учебным планам старшеклассников; на второй ступени обучения </w:t>
      </w:r>
      <w:r w:rsidR="00637800" w:rsidRPr="00392208">
        <w:rPr>
          <w:rFonts w:eastAsia="Times New Roman" w:cs="Times New Roman"/>
          <w:szCs w:val="28"/>
          <w:lang w:eastAsia="ru-RU"/>
        </w:rPr>
        <w:t>–</w:t>
      </w:r>
      <w:r w:rsidRPr="003B23EA">
        <w:rPr>
          <w:szCs w:val="28"/>
        </w:rPr>
        <w:t xml:space="preserve"> </w:t>
      </w:r>
      <w:r w:rsidR="00FE47BA">
        <w:rPr>
          <w:szCs w:val="28"/>
        </w:rPr>
        <w:br/>
      </w:r>
      <w:r w:rsidRPr="003B23EA">
        <w:rPr>
          <w:szCs w:val="28"/>
        </w:rPr>
        <w:t>через организацию для детей пространства выбора своей образовательной траектории.</w:t>
      </w:r>
    </w:p>
    <w:p w:rsidR="00707B41" w:rsidRPr="003B23EA" w:rsidRDefault="00707B41" w:rsidP="009B41F2">
      <w:pPr>
        <w:spacing w:after="0" w:line="240" w:lineRule="auto"/>
        <w:ind w:firstLine="709"/>
        <w:jc w:val="both"/>
        <w:rPr>
          <w:szCs w:val="28"/>
        </w:rPr>
      </w:pPr>
      <w:r w:rsidRPr="003B23EA">
        <w:rPr>
          <w:szCs w:val="28"/>
        </w:rPr>
        <w:t xml:space="preserve">С целью повышения открытости образования в </w:t>
      </w:r>
      <w:r w:rsidR="00FE345B">
        <w:rPr>
          <w:szCs w:val="28"/>
        </w:rPr>
        <w:t xml:space="preserve">городе </w:t>
      </w:r>
      <w:r w:rsidRPr="003B23EA">
        <w:rPr>
          <w:szCs w:val="28"/>
        </w:rPr>
        <w:t xml:space="preserve">Перми </w:t>
      </w:r>
      <w:proofErr w:type="gramStart"/>
      <w:r w:rsidRPr="003B23EA">
        <w:rPr>
          <w:szCs w:val="28"/>
        </w:rPr>
        <w:t xml:space="preserve">создана </w:t>
      </w:r>
      <w:r w:rsidR="00FE47BA">
        <w:rPr>
          <w:szCs w:val="28"/>
        </w:rPr>
        <w:br/>
      </w:r>
      <w:r w:rsidRPr="003B23EA">
        <w:rPr>
          <w:szCs w:val="28"/>
        </w:rPr>
        <w:t>и успешно функционирует</w:t>
      </w:r>
      <w:proofErr w:type="gramEnd"/>
      <w:r w:rsidRPr="003B23EA">
        <w:rPr>
          <w:szCs w:val="28"/>
        </w:rPr>
        <w:t xml:space="preserve"> ассоциация общественно-активных школ. Особенностью учреждений, входящих в не</w:t>
      </w:r>
      <w:r w:rsidR="00637800">
        <w:rPr>
          <w:szCs w:val="28"/>
        </w:rPr>
        <w:t>е</w:t>
      </w:r>
      <w:r w:rsidRPr="003B23EA">
        <w:rPr>
          <w:szCs w:val="28"/>
        </w:rPr>
        <w:t xml:space="preserve">, является взаимодействие </w:t>
      </w:r>
      <w:r w:rsidR="00FE47BA">
        <w:rPr>
          <w:szCs w:val="28"/>
        </w:rPr>
        <w:br/>
      </w:r>
      <w:r w:rsidRPr="003B23EA">
        <w:rPr>
          <w:szCs w:val="28"/>
        </w:rPr>
        <w:t>с социумом, предоставл</w:t>
      </w:r>
      <w:r w:rsidR="00637800">
        <w:rPr>
          <w:szCs w:val="28"/>
        </w:rPr>
        <w:t>ение</w:t>
      </w:r>
      <w:r w:rsidRPr="003B23EA">
        <w:rPr>
          <w:szCs w:val="28"/>
        </w:rPr>
        <w:t xml:space="preserve"> детям услови</w:t>
      </w:r>
      <w:r w:rsidR="00637800">
        <w:rPr>
          <w:szCs w:val="28"/>
        </w:rPr>
        <w:t>й</w:t>
      </w:r>
      <w:r w:rsidRPr="003B23EA">
        <w:rPr>
          <w:szCs w:val="28"/>
        </w:rPr>
        <w:t xml:space="preserve"> для социализации, демонстрир</w:t>
      </w:r>
      <w:r w:rsidR="00637800">
        <w:rPr>
          <w:szCs w:val="28"/>
        </w:rPr>
        <w:t>ование</w:t>
      </w:r>
      <w:r w:rsidRPr="003B23EA">
        <w:rPr>
          <w:szCs w:val="28"/>
        </w:rPr>
        <w:t xml:space="preserve"> им возможност</w:t>
      </w:r>
      <w:r w:rsidR="00637800">
        <w:rPr>
          <w:szCs w:val="28"/>
        </w:rPr>
        <w:t>ей</w:t>
      </w:r>
      <w:r w:rsidRPr="003B23EA">
        <w:rPr>
          <w:szCs w:val="28"/>
        </w:rPr>
        <w:t xml:space="preserve"> непрерывного и неформального образования.</w:t>
      </w:r>
    </w:p>
    <w:p w:rsidR="00707B41" w:rsidRPr="003B23EA" w:rsidRDefault="00707B41" w:rsidP="009B41F2">
      <w:pPr>
        <w:spacing w:after="0" w:line="240" w:lineRule="auto"/>
        <w:ind w:firstLine="709"/>
        <w:jc w:val="both"/>
        <w:rPr>
          <w:szCs w:val="28"/>
        </w:rPr>
      </w:pPr>
      <w:r w:rsidRPr="003B23EA">
        <w:rPr>
          <w:szCs w:val="28"/>
        </w:rPr>
        <w:t>В школах внедрена система электронных дневников и журналов. Пятый год на едином портале пермского образования в электронном виде существует рейтинг образовательных учреждений города.</w:t>
      </w:r>
    </w:p>
    <w:p w:rsidR="00707B41" w:rsidRPr="003B23EA" w:rsidRDefault="00707B41" w:rsidP="009B41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23EA">
        <w:rPr>
          <w:rFonts w:ascii="Times New Roman" w:hAnsi="Times New Roman"/>
          <w:sz w:val="28"/>
          <w:szCs w:val="28"/>
        </w:rPr>
        <w:t xml:space="preserve">С 2009 года все школы города реализуют муниципальную модель профильного обучения, основной особенностью которой является обучение старшеклассников по индивидуальным учебным планам. </w:t>
      </w:r>
    </w:p>
    <w:p w:rsidR="00707B41" w:rsidRPr="003B23EA" w:rsidRDefault="00707B41" w:rsidP="009B41F2">
      <w:pPr>
        <w:spacing w:after="0" w:line="240" w:lineRule="auto"/>
        <w:ind w:firstLine="709"/>
        <w:jc w:val="both"/>
        <w:rPr>
          <w:szCs w:val="28"/>
        </w:rPr>
      </w:pPr>
      <w:r w:rsidRPr="003B23EA">
        <w:rPr>
          <w:szCs w:val="28"/>
        </w:rPr>
        <w:t xml:space="preserve">Развивается система дистанционного обучения. Более широко </w:t>
      </w:r>
      <w:r w:rsidR="00FE47BA">
        <w:rPr>
          <w:szCs w:val="28"/>
        </w:rPr>
        <w:br/>
      </w:r>
      <w:r w:rsidRPr="003B23EA">
        <w:rPr>
          <w:szCs w:val="28"/>
        </w:rPr>
        <w:t>она представлена для одаренных детей: старшеклассники общеобразовательных школ, выбравших обучение по углубленным программам, имеют возможность обучаться дистанционно у педагогов специализированных школ. Также созданы условия для организации дистанционного обучения детей с ограниченными возможностями здоровья</w:t>
      </w:r>
      <w:r w:rsidR="00637800">
        <w:rPr>
          <w:szCs w:val="28"/>
        </w:rPr>
        <w:t>,</w:t>
      </w:r>
      <w:r w:rsidRPr="003B23EA">
        <w:rPr>
          <w:szCs w:val="28"/>
        </w:rPr>
        <w:t xml:space="preserve"> не посещающих школу и обучающихся индивидуально на дому. Каждому такому учащемуся по месту его проживания оборудовано компьютерное рабочее место, подведен </w:t>
      </w:r>
      <w:r w:rsidR="00FE345B">
        <w:rPr>
          <w:szCs w:val="28"/>
        </w:rPr>
        <w:t>И</w:t>
      </w:r>
      <w:r w:rsidRPr="003B23EA">
        <w:rPr>
          <w:szCs w:val="28"/>
        </w:rPr>
        <w:t>нтернет, осуществляется оплата трафика.</w:t>
      </w:r>
    </w:p>
    <w:p w:rsidR="00707B41" w:rsidRDefault="00707B41" w:rsidP="009B41F2">
      <w:pPr>
        <w:spacing w:after="0" w:line="240" w:lineRule="auto"/>
        <w:ind w:firstLine="709"/>
        <w:jc w:val="both"/>
        <w:rPr>
          <w:szCs w:val="28"/>
        </w:rPr>
      </w:pPr>
      <w:r w:rsidRPr="003B23EA">
        <w:rPr>
          <w:szCs w:val="28"/>
        </w:rPr>
        <w:t xml:space="preserve">В образовательных учреждениях города создаются условия </w:t>
      </w:r>
      <w:r w:rsidR="00FE47BA">
        <w:rPr>
          <w:szCs w:val="28"/>
        </w:rPr>
        <w:br/>
      </w:r>
      <w:r w:rsidRPr="003B23EA">
        <w:rPr>
          <w:szCs w:val="28"/>
        </w:rPr>
        <w:t xml:space="preserve">для овладения детьми информационными технологиями. С этой целью регулярно обновляется компьютерная техника, в 65 % школ созданы </w:t>
      </w:r>
      <w:r w:rsidRPr="003B23EA">
        <w:rPr>
          <w:bCs/>
          <w:szCs w:val="28"/>
        </w:rPr>
        <w:t xml:space="preserve">зоны </w:t>
      </w:r>
      <w:r w:rsidRPr="003B23EA">
        <w:rPr>
          <w:bCs/>
          <w:szCs w:val="28"/>
          <w:lang w:val="en-US"/>
        </w:rPr>
        <w:t>Wi</w:t>
      </w:r>
      <w:r w:rsidRPr="003B23EA">
        <w:rPr>
          <w:szCs w:val="28"/>
        </w:rPr>
        <w:t>-</w:t>
      </w:r>
      <w:r w:rsidRPr="003B23EA">
        <w:rPr>
          <w:szCs w:val="28"/>
          <w:lang w:val="en-US"/>
        </w:rPr>
        <w:t>Fi</w:t>
      </w:r>
      <w:r w:rsidRPr="003B23EA">
        <w:rPr>
          <w:szCs w:val="28"/>
        </w:rPr>
        <w:t xml:space="preserve">. </w:t>
      </w:r>
    </w:p>
    <w:p w:rsidR="00B97828" w:rsidRPr="003B23EA" w:rsidRDefault="00B97828" w:rsidP="009B41F2">
      <w:pPr>
        <w:spacing w:after="0" w:line="240" w:lineRule="auto"/>
        <w:ind w:firstLine="709"/>
        <w:jc w:val="both"/>
        <w:rPr>
          <w:szCs w:val="28"/>
        </w:rPr>
      </w:pPr>
    </w:p>
    <w:p w:rsidR="00707B41" w:rsidRPr="00FE47BA" w:rsidRDefault="009B41F2" w:rsidP="00707B41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47BA">
        <w:rPr>
          <w:rFonts w:ascii="Times New Roman" w:hAnsi="Times New Roman"/>
          <w:sz w:val="28"/>
          <w:szCs w:val="28"/>
        </w:rPr>
        <w:lastRenderedPageBreak/>
        <w:t xml:space="preserve">1.2.3. </w:t>
      </w:r>
      <w:r w:rsidR="00707B41" w:rsidRPr="00FE47BA">
        <w:rPr>
          <w:rFonts w:ascii="Times New Roman" w:hAnsi="Times New Roman"/>
          <w:sz w:val="28"/>
          <w:szCs w:val="28"/>
        </w:rPr>
        <w:t>Дополнительное образование детей</w:t>
      </w:r>
    </w:p>
    <w:p w:rsidR="009B41F2" w:rsidRPr="009B41F2" w:rsidRDefault="009B41F2" w:rsidP="009B41F2">
      <w:pPr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9B41F2">
        <w:rPr>
          <w:rFonts w:eastAsia="Calibri" w:cs="Times New Roman"/>
          <w:szCs w:val="28"/>
        </w:rPr>
        <w:t xml:space="preserve">Муниципальная сеть учреждений дополнительного образования детей (далее – УДО) в 2013 году состояла из 19 учреждений. </w:t>
      </w:r>
    </w:p>
    <w:p w:rsidR="009B41F2" w:rsidRPr="009B41F2" w:rsidRDefault="009B41F2" w:rsidP="009B41F2">
      <w:pPr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9B41F2">
        <w:rPr>
          <w:rFonts w:eastAsia="Calibri" w:cs="Times New Roman"/>
          <w:szCs w:val="28"/>
        </w:rPr>
        <w:t>Численность обучающихся на начало 2013/2</w:t>
      </w:r>
      <w:r w:rsidR="00716B79">
        <w:rPr>
          <w:rFonts w:eastAsia="Calibri" w:cs="Times New Roman"/>
          <w:szCs w:val="28"/>
        </w:rPr>
        <w:t>014 учебного года составила 42</w:t>
      </w:r>
      <w:r w:rsidRPr="009B41F2">
        <w:rPr>
          <w:rFonts w:eastAsia="Calibri" w:cs="Times New Roman"/>
          <w:szCs w:val="28"/>
        </w:rPr>
        <w:t xml:space="preserve">527 человек, что ниже уровня 2009 года на 8,4%. </w:t>
      </w:r>
    </w:p>
    <w:p w:rsidR="009B41F2" w:rsidRPr="009B41F2" w:rsidRDefault="009B41F2" w:rsidP="009B41F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B41F2">
        <w:rPr>
          <w:rFonts w:eastAsia="Times New Roman" w:cs="Times New Roman"/>
          <w:szCs w:val="28"/>
          <w:lang w:eastAsia="ru-RU"/>
        </w:rPr>
        <w:t>Муниципальные учреждения дополнительного образования осуществляют свою деятельность по 10 направлениям: художественное творчество, физкультурно-спортивное, туризм и краеведение, техническое, спортивно-техническое творчество, эколого-биологическое, культурологическое, соци</w:t>
      </w:r>
      <w:r w:rsidR="00637800">
        <w:rPr>
          <w:rFonts w:eastAsia="Times New Roman" w:cs="Times New Roman"/>
          <w:szCs w:val="28"/>
          <w:lang w:eastAsia="ru-RU"/>
        </w:rPr>
        <w:softHyphen/>
      </w:r>
      <w:r w:rsidRPr="009B41F2">
        <w:rPr>
          <w:rFonts w:eastAsia="Times New Roman" w:cs="Times New Roman"/>
          <w:szCs w:val="28"/>
          <w:lang w:eastAsia="ru-RU"/>
        </w:rPr>
        <w:t xml:space="preserve">ально-педагогическое, военно-патриотическое, </w:t>
      </w:r>
      <w:proofErr w:type="gramStart"/>
      <w:r w:rsidRPr="009B41F2">
        <w:rPr>
          <w:rFonts w:eastAsia="Times New Roman" w:cs="Times New Roman"/>
          <w:szCs w:val="28"/>
          <w:lang w:eastAsia="ru-RU"/>
        </w:rPr>
        <w:t>естественно-научное</w:t>
      </w:r>
      <w:proofErr w:type="gramEnd"/>
      <w:r w:rsidRPr="009B41F2">
        <w:rPr>
          <w:rFonts w:eastAsia="Times New Roman" w:cs="Times New Roman"/>
          <w:szCs w:val="28"/>
          <w:lang w:eastAsia="ru-RU"/>
        </w:rPr>
        <w:t xml:space="preserve">. </w:t>
      </w:r>
    </w:p>
    <w:p w:rsidR="009B41F2" w:rsidRPr="009B41F2" w:rsidRDefault="009B41F2" w:rsidP="009B4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proofErr w:type="gramStart"/>
      <w:r w:rsidRPr="009B41F2">
        <w:rPr>
          <w:rFonts w:eastAsia="Calibri" w:cs="Times New Roman"/>
          <w:szCs w:val="28"/>
        </w:rPr>
        <w:t>В отч</w:t>
      </w:r>
      <w:r w:rsidR="00637800">
        <w:rPr>
          <w:rFonts w:eastAsia="Calibri" w:cs="Times New Roman"/>
          <w:szCs w:val="28"/>
        </w:rPr>
        <w:t>е</w:t>
      </w:r>
      <w:r w:rsidRPr="009B41F2">
        <w:rPr>
          <w:rFonts w:eastAsia="Calibri" w:cs="Times New Roman"/>
          <w:szCs w:val="28"/>
        </w:rPr>
        <w:t xml:space="preserve">тном периоде решались задачи по совершенствованию механизмов устойчивого развития системы дополнительного образования, созданию условий для активного включения детей и молодежи в социально-экономическую, политическую, научно-техническую, культурную жизнь общества через повышение эффективности и качества работы образовательных организаций дополнительного образования детей, </w:t>
      </w:r>
      <w:r w:rsidR="00FE47BA">
        <w:rPr>
          <w:rFonts w:eastAsia="Calibri" w:cs="Times New Roman"/>
          <w:szCs w:val="28"/>
        </w:rPr>
        <w:br/>
      </w:r>
      <w:r w:rsidRPr="009B41F2">
        <w:rPr>
          <w:rFonts w:eastAsia="Calibri" w:cs="Times New Roman"/>
          <w:szCs w:val="28"/>
        </w:rPr>
        <w:t xml:space="preserve">через обновление содержания дополнительного образования, </w:t>
      </w:r>
      <w:r w:rsidR="00FE47BA">
        <w:rPr>
          <w:rFonts w:eastAsia="Calibri" w:cs="Times New Roman"/>
          <w:szCs w:val="28"/>
        </w:rPr>
        <w:br/>
      </w:r>
      <w:r w:rsidRPr="009B41F2">
        <w:rPr>
          <w:rFonts w:eastAsia="Calibri" w:cs="Times New Roman"/>
          <w:szCs w:val="28"/>
        </w:rPr>
        <w:t xml:space="preserve">форм и технологий образовательного процесса в соответствии </w:t>
      </w:r>
      <w:r w:rsidR="00897F49">
        <w:rPr>
          <w:rFonts w:eastAsia="Calibri" w:cs="Times New Roman"/>
          <w:szCs w:val="28"/>
        </w:rPr>
        <w:br/>
      </w:r>
      <w:r w:rsidRPr="009B41F2">
        <w:rPr>
          <w:rFonts w:eastAsia="Calibri" w:cs="Times New Roman"/>
          <w:szCs w:val="28"/>
        </w:rPr>
        <w:t>с изменяющимися запросами детей и родителей.</w:t>
      </w:r>
      <w:proofErr w:type="gramEnd"/>
    </w:p>
    <w:p w:rsidR="009B41F2" w:rsidRPr="009B41F2" w:rsidRDefault="009B41F2" w:rsidP="009B4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B41F2">
        <w:rPr>
          <w:rFonts w:eastAsia="Calibri" w:cs="Times New Roman"/>
          <w:szCs w:val="28"/>
        </w:rPr>
        <w:t xml:space="preserve">Деятельность организаций дополнительного образования направлена на вовлечение учащихся в социально значимые коллективно-творческие дела, культурно-досуговые мероприятия, приобщение к здоровому образу жизни через систему позитивной профилактики вредной зависимости, </w:t>
      </w:r>
      <w:r w:rsidR="00897F49">
        <w:rPr>
          <w:rFonts w:eastAsia="Calibri" w:cs="Times New Roman"/>
          <w:szCs w:val="28"/>
        </w:rPr>
        <w:br/>
      </w:r>
      <w:r w:rsidRPr="009B41F2">
        <w:rPr>
          <w:rFonts w:eastAsia="Calibri" w:cs="Times New Roman"/>
          <w:szCs w:val="28"/>
        </w:rPr>
        <w:t xml:space="preserve">на помощь в профессиональном самоопределении и поддержку детей </w:t>
      </w:r>
      <w:r w:rsidR="00897F49">
        <w:rPr>
          <w:rFonts w:eastAsia="Calibri" w:cs="Times New Roman"/>
          <w:szCs w:val="28"/>
        </w:rPr>
        <w:br/>
      </w:r>
      <w:r w:rsidRPr="009B41F2">
        <w:rPr>
          <w:rFonts w:eastAsia="Calibri" w:cs="Times New Roman"/>
          <w:szCs w:val="28"/>
        </w:rPr>
        <w:t xml:space="preserve">с особыми образовательными потребностями. В организациях дополнительного образования осуществляется работа с родителями: проводятся совместные праздники, соревнования, походы, конкурсы, </w:t>
      </w:r>
      <w:r w:rsidR="00897F49">
        <w:rPr>
          <w:rFonts w:eastAsia="Calibri" w:cs="Times New Roman"/>
          <w:szCs w:val="28"/>
        </w:rPr>
        <w:br/>
      </w:r>
      <w:r w:rsidRPr="009B41F2">
        <w:rPr>
          <w:rFonts w:eastAsia="Calibri" w:cs="Times New Roman"/>
          <w:szCs w:val="28"/>
        </w:rPr>
        <w:t>мастер-классы.</w:t>
      </w:r>
    </w:p>
    <w:p w:rsidR="009B41F2" w:rsidRPr="009B41F2" w:rsidRDefault="009B41F2" w:rsidP="009B41F2">
      <w:pPr>
        <w:widowControl w:val="0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41F2">
        <w:rPr>
          <w:rFonts w:eastAsia="Times New Roman" w:cs="Times New Roman"/>
          <w:szCs w:val="28"/>
          <w:lang w:eastAsia="ru-RU"/>
        </w:rPr>
        <w:t xml:space="preserve">Традиционно ряд танцевальных образцовых </w:t>
      </w:r>
      <w:proofErr w:type="gramStart"/>
      <w:r w:rsidRPr="009B41F2">
        <w:rPr>
          <w:rFonts w:eastAsia="Times New Roman" w:cs="Times New Roman"/>
          <w:szCs w:val="28"/>
          <w:lang w:eastAsia="ru-RU"/>
        </w:rPr>
        <w:t>коллективов учреждений дополнительного образования детей города</w:t>
      </w:r>
      <w:proofErr w:type="gramEnd"/>
      <w:r w:rsidRPr="009B41F2">
        <w:rPr>
          <w:rFonts w:eastAsia="Times New Roman" w:cs="Times New Roman"/>
          <w:szCs w:val="28"/>
          <w:lang w:eastAsia="ru-RU"/>
        </w:rPr>
        <w:t xml:space="preserve"> станов</w:t>
      </w:r>
      <w:r w:rsidR="00FE345B">
        <w:rPr>
          <w:rFonts w:eastAsia="Times New Roman" w:cs="Times New Roman"/>
          <w:szCs w:val="28"/>
          <w:lang w:eastAsia="ru-RU"/>
        </w:rPr>
        <w:t>и</w:t>
      </w:r>
      <w:r w:rsidRPr="009B41F2">
        <w:rPr>
          <w:rFonts w:eastAsia="Times New Roman" w:cs="Times New Roman"/>
          <w:szCs w:val="28"/>
          <w:lang w:eastAsia="ru-RU"/>
        </w:rPr>
        <w:t xml:space="preserve">тся победителями </w:t>
      </w:r>
      <w:r w:rsidR="00FE345B">
        <w:rPr>
          <w:rFonts w:eastAsia="Times New Roman" w:cs="Times New Roman"/>
          <w:szCs w:val="28"/>
          <w:lang w:eastAsia="ru-RU"/>
        </w:rPr>
        <w:br/>
      </w:r>
      <w:r w:rsidRPr="009B41F2">
        <w:rPr>
          <w:rFonts w:eastAsia="Times New Roman" w:cs="Times New Roman"/>
          <w:szCs w:val="28"/>
          <w:lang w:eastAsia="ru-RU"/>
        </w:rPr>
        <w:t xml:space="preserve">и призерами престижных конкурсов и фестивалей различного уровня. Так, образцовый коллектив </w:t>
      </w:r>
      <w:proofErr w:type="spellStart"/>
      <w:r w:rsidRPr="009B41F2">
        <w:rPr>
          <w:rFonts w:eastAsia="Times New Roman" w:cs="Times New Roman"/>
          <w:szCs w:val="28"/>
          <w:lang w:eastAsia="ru-RU"/>
        </w:rPr>
        <w:t>эстрадно</w:t>
      </w:r>
      <w:proofErr w:type="spellEnd"/>
      <w:r w:rsidR="00897F49">
        <w:rPr>
          <w:rFonts w:eastAsia="Times New Roman" w:cs="Times New Roman"/>
          <w:szCs w:val="28"/>
          <w:lang w:eastAsia="ru-RU"/>
        </w:rPr>
        <w:t>-</w:t>
      </w:r>
      <w:r w:rsidRPr="009B41F2">
        <w:rPr>
          <w:rFonts w:eastAsia="Times New Roman" w:cs="Times New Roman"/>
          <w:szCs w:val="28"/>
          <w:lang w:eastAsia="ru-RU"/>
        </w:rPr>
        <w:t>спортивного танца «</w:t>
      </w:r>
      <w:proofErr w:type="spellStart"/>
      <w:r w:rsidRPr="009B41F2">
        <w:rPr>
          <w:rFonts w:eastAsia="Times New Roman" w:cs="Times New Roman"/>
          <w:szCs w:val="28"/>
          <w:lang w:eastAsia="ru-RU"/>
        </w:rPr>
        <w:t>Танц</w:t>
      </w:r>
      <w:proofErr w:type="spellEnd"/>
      <w:r w:rsidR="00897F49">
        <w:rPr>
          <w:rFonts w:eastAsia="Times New Roman" w:cs="Times New Roman"/>
          <w:szCs w:val="28"/>
          <w:lang w:eastAsia="ru-RU"/>
        </w:rPr>
        <w:t>-</w:t>
      </w:r>
      <w:r w:rsidRPr="009B41F2">
        <w:rPr>
          <w:rFonts w:eastAsia="Times New Roman" w:cs="Times New Roman"/>
          <w:szCs w:val="28"/>
          <w:lang w:eastAsia="ru-RU"/>
        </w:rPr>
        <w:t>класс» (МАОУ ДОД «Д</w:t>
      </w:r>
      <w:proofErr w:type="gramStart"/>
      <w:r w:rsidRPr="009B41F2">
        <w:rPr>
          <w:rFonts w:eastAsia="Times New Roman" w:cs="Times New Roman"/>
          <w:szCs w:val="28"/>
          <w:lang w:eastAsia="ru-RU"/>
        </w:rPr>
        <w:t>Д(</w:t>
      </w:r>
      <w:proofErr w:type="gramEnd"/>
      <w:r w:rsidRPr="009B41F2">
        <w:rPr>
          <w:rFonts w:eastAsia="Times New Roman" w:cs="Times New Roman"/>
          <w:szCs w:val="28"/>
          <w:lang w:eastAsia="ru-RU"/>
        </w:rPr>
        <w:t>ю)Т») завоевал 10 Гран-при на различных фестивалях и конкурсах Всероссийского и международного уровня в течение одного года.</w:t>
      </w:r>
    </w:p>
    <w:p w:rsidR="009B41F2" w:rsidRPr="009B41F2" w:rsidRDefault="009B41F2" w:rsidP="009B4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B41F2">
        <w:rPr>
          <w:rFonts w:eastAsia="Times New Roman" w:cs="Times New Roman"/>
          <w:szCs w:val="28"/>
          <w:lang w:eastAsia="ru-RU"/>
        </w:rPr>
        <w:t>Постоянно повышаются достижения и результаты пермских спортсменов. Только в 2013</w:t>
      </w:r>
      <w:r w:rsidR="00897F49">
        <w:rPr>
          <w:rFonts w:eastAsia="Times New Roman" w:cs="Times New Roman"/>
          <w:szCs w:val="28"/>
          <w:lang w:eastAsia="ru-RU"/>
        </w:rPr>
        <w:t>/</w:t>
      </w:r>
      <w:r w:rsidRPr="009B41F2">
        <w:rPr>
          <w:rFonts w:eastAsia="Times New Roman" w:cs="Times New Roman"/>
          <w:szCs w:val="28"/>
          <w:lang w:eastAsia="ru-RU"/>
        </w:rPr>
        <w:t>201</w:t>
      </w:r>
      <w:r w:rsidR="00716B79">
        <w:rPr>
          <w:rFonts w:eastAsia="Times New Roman" w:cs="Times New Roman"/>
          <w:szCs w:val="28"/>
          <w:lang w:eastAsia="ru-RU"/>
        </w:rPr>
        <w:t xml:space="preserve">4 учебном году проведено </w:t>
      </w:r>
      <w:r w:rsidR="00897F49">
        <w:rPr>
          <w:rFonts w:eastAsia="Times New Roman" w:cs="Times New Roman"/>
          <w:szCs w:val="28"/>
          <w:lang w:eastAsia="ru-RU"/>
        </w:rPr>
        <w:br/>
      </w:r>
      <w:r w:rsidR="00716B79">
        <w:rPr>
          <w:rFonts w:eastAsia="Times New Roman" w:cs="Times New Roman"/>
          <w:szCs w:val="28"/>
          <w:lang w:eastAsia="ru-RU"/>
        </w:rPr>
        <w:t>1</w:t>
      </w:r>
      <w:r w:rsidRPr="009B41F2">
        <w:rPr>
          <w:rFonts w:eastAsia="Times New Roman" w:cs="Times New Roman"/>
          <w:szCs w:val="28"/>
          <w:lang w:eastAsia="ru-RU"/>
        </w:rPr>
        <w:t>708 спортивно-массовых мероприяти</w:t>
      </w:r>
      <w:r w:rsidR="00716B79">
        <w:rPr>
          <w:rFonts w:eastAsia="Times New Roman" w:cs="Times New Roman"/>
          <w:szCs w:val="28"/>
          <w:lang w:eastAsia="ru-RU"/>
        </w:rPr>
        <w:t>й с охватом участников 81</w:t>
      </w:r>
      <w:r w:rsidRPr="009B41F2">
        <w:rPr>
          <w:rFonts w:eastAsia="Times New Roman" w:cs="Times New Roman"/>
          <w:szCs w:val="28"/>
          <w:lang w:eastAsia="ru-RU"/>
        </w:rPr>
        <w:t>961 человек.</w:t>
      </w:r>
    </w:p>
    <w:p w:rsidR="009B41F2" w:rsidRPr="009B41F2" w:rsidRDefault="009B41F2" w:rsidP="00A72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41F2">
        <w:rPr>
          <w:rFonts w:eastAsia="Times New Roman" w:cs="Times New Roman"/>
          <w:szCs w:val="28"/>
          <w:lang w:eastAsia="ru-RU"/>
        </w:rPr>
        <w:t xml:space="preserve">В системе дополнительного образования также созданы условия </w:t>
      </w:r>
      <w:r w:rsidR="00897F49">
        <w:rPr>
          <w:rFonts w:eastAsia="Times New Roman" w:cs="Times New Roman"/>
          <w:szCs w:val="28"/>
          <w:lang w:eastAsia="ru-RU"/>
        </w:rPr>
        <w:br/>
      </w:r>
      <w:r w:rsidRPr="009B41F2">
        <w:rPr>
          <w:rFonts w:eastAsia="Times New Roman" w:cs="Times New Roman"/>
          <w:szCs w:val="28"/>
          <w:lang w:eastAsia="ru-RU"/>
        </w:rPr>
        <w:t xml:space="preserve">для предоставления услуг различными поставщиками. </w:t>
      </w:r>
      <w:r w:rsidR="00FE345B">
        <w:rPr>
          <w:rFonts w:eastAsia="Times New Roman" w:cs="Times New Roman"/>
          <w:szCs w:val="28"/>
          <w:lang w:eastAsia="ru-RU"/>
        </w:rPr>
        <w:t>Г</w:t>
      </w:r>
      <w:r w:rsidRPr="009B41F2">
        <w:rPr>
          <w:rFonts w:eastAsia="Times New Roman" w:cs="Times New Roman"/>
          <w:szCs w:val="28"/>
          <w:lang w:eastAsia="ru-RU"/>
        </w:rPr>
        <w:t>лавным достижением является внедрение электронной системы учета предоставления услуг через именную пластиковую электронную карту.</w:t>
      </w:r>
    </w:p>
    <w:p w:rsidR="009B41F2" w:rsidRPr="009B41F2" w:rsidRDefault="009B41F2" w:rsidP="00A72CE5">
      <w:pPr>
        <w:widowControl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B41F2">
        <w:rPr>
          <w:rFonts w:eastAsia="Calibri" w:cs="Times New Roman"/>
          <w:szCs w:val="28"/>
        </w:rPr>
        <w:t xml:space="preserve">Каждое посещение ребенком занятия фиксируется при помощи </w:t>
      </w:r>
      <w:r w:rsidR="00897F49">
        <w:rPr>
          <w:rFonts w:eastAsia="Calibri" w:cs="Times New Roman"/>
          <w:szCs w:val="28"/>
        </w:rPr>
        <w:br/>
      </w:r>
      <w:r w:rsidR="00FE345B">
        <w:rPr>
          <w:rFonts w:eastAsia="Calibri" w:cs="Times New Roman"/>
          <w:szCs w:val="28"/>
        </w:rPr>
        <w:t xml:space="preserve">пластиковой электронной </w:t>
      </w:r>
      <w:r w:rsidRPr="009B41F2">
        <w:rPr>
          <w:rFonts w:eastAsia="Calibri" w:cs="Times New Roman"/>
          <w:szCs w:val="28"/>
        </w:rPr>
        <w:t xml:space="preserve">карты через терминалы, установленные в каждом </w:t>
      </w:r>
      <w:r w:rsidRPr="009B41F2">
        <w:rPr>
          <w:rFonts w:eastAsia="Calibri" w:cs="Times New Roman"/>
          <w:szCs w:val="28"/>
        </w:rPr>
        <w:lastRenderedPageBreak/>
        <w:t xml:space="preserve">муниципальном учреждении </w:t>
      </w:r>
      <w:r w:rsidRPr="009B41F2">
        <w:rPr>
          <w:rFonts w:eastAsia="Arial Unicode MS" w:cs="Times New Roman"/>
          <w:color w:val="000000"/>
          <w:szCs w:val="28"/>
          <w:u w:color="000000"/>
        </w:rPr>
        <w:t xml:space="preserve">дополнительного образования детей. Вся информация поступает на городской портал дополнительного образования, </w:t>
      </w:r>
      <w:proofErr w:type="gramStart"/>
      <w:r w:rsidRPr="009B41F2">
        <w:rPr>
          <w:rFonts w:eastAsia="Arial Unicode MS" w:cs="Times New Roman"/>
          <w:color w:val="000000"/>
          <w:szCs w:val="28"/>
          <w:u w:color="000000"/>
        </w:rPr>
        <w:t>обрабатывается и используется</w:t>
      </w:r>
      <w:proofErr w:type="gramEnd"/>
      <w:r w:rsidRPr="009B41F2">
        <w:rPr>
          <w:rFonts w:eastAsia="Arial Unicode MS" w:cs="Times New Roman"/>
          <w:color w:val="000000"/>
          <w:szCs w:val="28"/>
          <w:u w:color="000000"/>
        </w:rPr>
        <w:t xml:space="preserve"> каждой категорией участников образовательного процесса в работе.</w:t>
      </w:r>
    </w:p>
    <w:p w:rsidR="009B41F2" w:rsidRDefault="009B41F2" w:rsidP="00A72CE5">
      <w:pPr>
        <w:widowControl w:val="0"/>
        <w:spacing w:after="0" w:line="240" w:lineRule="auto"/>
        <w:ind w:firstLine="709"/>
        <w:jc w:val="both"/>
        <w:rPr>
          <w:rFonts w:eastAsia="Arial Unicode MS" w:cs="Times New Roman"/>
          <w:color w:val="000000"/>
          <w:szCs w:val="28"/>
          <w:u w:color="000000"/>
        </w:rPr>
      </w:pPr>
      <w:r w:rsidRPr="009B41F2">
        <w:rPr>
          <w:rFonts w:eastAsia="Calibri" w:cs="Times New Roman"/>
          <w:szCs w:val="28"/>
        </w:rPr>
        <w:t xml:space="preserve">Через портал дополнительного образования детей муниципальные учреждения </w:t>
      </w:r>
      <w:r w:rsidRPr="009B41F2">
        <w:rPr>
          <w:rFonts w:eastAsia="Arial Unicode MS" w:cs="Times New Roman"/>
          <w:color w:val="000000"/>
          <w:szCs w:val="28"/>
          <w:u w:color="000000"/>
        </w:rPr>
        <w:t xml:space="preserve">формируют группы, </w:t>
      </w:r>
      <w:r w:rsidRPr="009B41F2">
        <w:rPr>
          <w:rFonts w:eastAsia="Calibri" w:cs="Times New Roman"/>
          <w:szCs w:val="28"/>
        </w:rPr>
        <w:t>ведут электронный журнал посещаемости,</w:t>
      </w:r>
      <w:r w:rsidRPr="009B41F2">
        <w:rPr>
          <w:rFonts w:eastAsia="Arial Unicode MS" w:cs="Times New Roman"/>
          <w:color w:val="000000"/>
          <w:szCs w:val="28"/>
          <w:u w:color="000000"/>
        </w:rPr>
        <w:t xml:space="preserve"> регистрируют договоры, размещают электронное расписание. Кроме того, при помощи ресурсов портала составляются электронные отчеты </w:t>
      </w:r>
      <w:r w:rsidR="002F4401">
        <w:rPr>
          <w:rFonts w:eastAsia="Arial Unicode MS" w:cs="Times New Roman"/>
          <w:color w:val="000000"/>
          <w:szCs w:val="28"/>
          <w:u w:color="000000"/>
        </w:rPr>
        <w:br/>
      </w:r>
      <w:r w:rsidRPr="009B41F2">
        <w:rPr>
          <w:rFonts w:eastAsia="Arial Unicode MS" w:cs="Times New Roman"/>
          <w:color w:val="000000"/>
          <w:szCs w:val="28"/>
          <w:u w:color="000000"/>
        </w:rPr>
        <w:t>по объ</w:t>
      </w:r>
      <w:r w:rsidR="00637800">
        <w:rPr>
          <w:rFonts w:eastAsia="Arial Unicode MS" w:cs="Times New Roman"/>
          <w:color w:val="000000"/>
          <w:szCs w:val="28"/>
          <w:u w:color="000000"/>
        </w:rPr>
        <w:t>е</w:t>
      </w:r>
      <w:r w:rsidRPr="009B41F2">
        <w:rPr>
          <w:rFonts w:eastAsia="Arial Unicode MS" w:cs="Times New Roman"/>
          <w:color w:val="000000"/>
          <w:szCs w:val="28"/>
          <w:u w:color="000000"/>
        </w:rPr>
        <w:t>му услуг, а также по качеству их предоставления. Для родителей портал представляет всю информацию о муниципальных учреждениях дополнительного образования детей: место нахождения, перечень услуг, расписание занятий, результаты работы по направлениям и т</w:t>
      </w:r>
      <w:r w:rsidR="00FE345B">
        <w:rPr>
          <w:rFonts w:eastAsia="Arial Unicode MS" w:cs="Times New Roman"/>
          <w:color w:val="000000"/>
          <w:szCs w:val="28"/>
          <w:u w:color="000000"/>
        </w:rPr>
        <w:t xml:space="preserve">ак </w:t>
      </w:r>
      <w:r w:rsidRPr="009B41F2">
        <w:rPr>
          <w:rFonts w:eastAsia="Arial Unicode MS" w:cs="Times New Roman"/>
          <w:color w:val="000000"/>
          <w:szCs w:val="28"/>
          <w:u w:color="000000"/>
        </w:rPr>
        <w:t>д</w:t>
      </w:r>
      <w:r w:rsidR="00FE345B">
        <w:rPr>
          <w:rFonts w:eastAsia="Arial Unicode MS" w:cs="Times New Roman"/>
          <w:color w:val="000000"/>
          <w:szCs w:val="28"/>
          <w:u w:color="000000"/>
        </w:rPr>
        <w:t>алее.</w:t>
      </w:r>
    </w:p>
    <w:p w:rsidR="00B97828" w:rsidRPr="009B41F2" w:rsidRDefault="00B97828" w:rsidP="00A72CE5">
      <w:pPr>
        <w:widowControl w:val="0"/>
        <w:spacing w:after="0" w:line="240" w:lineRule="auto"/>
        <w:ind w:firstLine="709"/>
        <w:jc w:val="both"/>
        <w:rPr>
          <w:rFonts w:eastAsia="Arial Unicode MS" w:cs="Times New Roman"/>
          <w:color w:val="000000"/>
          <w:szCs w:val="28"/>
          <w:u w:color="000000"/>
        </w:rPr>
      </w:pPr>
    </w:p>
    <w:p w:rsidR="00A72CE5" w:rsidRPr="002F4401" w:rsidRDefault="00A72CE5" w:rsidP="00A72CE5">
      <w:pPr>
        <w:keepNext/>
        <w:keepLines/>
        <w:spacing w:after="0" w:line="240" w:lineRule="auto"/>
        <w:ind w:firstLine="720"/>
        <w:jc w:val="both"/>
        <w:outlineLvl w:val="2"/>
        <w:rPr>
          <w:rFonts w:eastAsia="Times New Roman" w:cs="Times New Roman"/>
          <w:bCs/>
          <w:szCs w:val="28"/>
        </w:rPr>
      </w:pPr>
      <w:bookmarkStart w:id="1" w:name="_Toc387223955"/>
      <w:r w:rsidRPr="002F4401">
        <w:rPr>
          <w:rFonts w:eastAsia="Times New Roman" w:cs="Times New Roman"/>
          <w:bCs/>
          <w:szCs w:val="28"/>
        </w:rPr>
        <w:t>1.2.4. Лицензирование образовательных учреждений</w:t>
      </w:r>
      <w:bookmarkEnd w:id="1"/>
    </w:p>
    <w:p w:rsidR="00A72CE5" w:rsidRPr="001C59C2" w:rsidRDefault="00A72CE5" w:rsidP="00A72CE5">
      <w:pPr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A72CE5">
        <w:rPr>
          <w:rFonts w:eastAsia="Calibri" w:cs="Times New Roman"/>
          <w:szCs w:val="28"/>
        </w:rPr>
        <w:t>В 2013 году сохранилась положительная динамика</w:t>
      </w:r>
      <w:r w:rsidRPr="001C59C2">
        <w:rPr>
          <w:rFonts w:eastAsia="Calibri" w:cs="Times New Roman"/>
          <w:szCs w:val="28"/>
        </w:rPr>
        <w:t xml:space="preserve"> по лицензированию образовательных учреждений. За прошедший год получили лицензии 6 школ, 15 детских садов, 1 учреждение дополнительного образования. Тем не менее, если </w:t>
      </w:r>
      <w:r w:rsidR="002F4401">
        <w:rPr>
          <w:rFonts w:eastAsia="Calibri" w:cs="Times New Roman"/>
          <w:szCs w:val="28"/>
        </w:rPr>
        <w:t>доля</w:t>
      </w:r>
      <w:r w:rsidRPr="001C59C2">
        <w:rPr>
          <w:rFonts w:eastAsia="Calibri" w:cs="Times New Roman"/>
          <w:szCs w:val="28"/>
        </w:rPr>
        <w:t xml:space="preserve"> школ и </w:t>
      </w:r>
      <w:r w:rsidR="00952E59">
        <w:rPr>
          <w:rFonts w:eastAsia="Calibri" w:cs="Times New Roman"/>
          <w:szCs w:val="28"/>
        </w:rPr>
        <w:t>УДО</w:t>
      </w:r>
      <w:r w:rsidRPr="001C59C2">
        <w:rPr>
          <w:rFonts w:eastAsia="Calibri" w:cs="Times New Roman"/>
          <w:szCs w:val="28"/>
        </w:rPr>
        <w:t>, не имеющих лицензию,</w:t>
      </w:r>
      <w:r w:rsidR="00952E59">
        <w:rPr>
          <w:rFonts w:eastAsia="Calibri" w:cs="Times New Roman"/>
          <w:szCs w:val="28"/>
        </w:rPr>
        <w:t xml:space="preserve"> от общего количества школ и УДО,</w:t>
      </w:r>
      <w:r w:rsidRPr="001C59C2">
        <w:rPr>
          <w:rFonts w:eastAsia="Calibri" w:cs="Times New Roman"/>
          <w:szCs w:val="28"/>
        </w:rPr>
        <w:t xml:space="preserve"> относительно низк</w:t>
      </w:r>
      <w:r w:rsidR="002F4401">
        <w:rPr>
          <w:rFonts w:eastAsia="Calibri" w:cs="Times New Roman"/>
          <w:szCs w:val="28"/>
        </w:rPr>
        <w:t>ая</w:t>
      </w:r>
      <w:r w:rsidRPr="001C59C2">
        <w:rPr>
          <w:rFonts w:eastAsia="Calibri" w:cs="Times New Roman"/>
          <w:szCs w:val="28"/>
        </w:rPr>
        <w:t xml:space="preserve"> (2% и 5% соответственно), то проблема лицензирования ДОУ стоит наиболее остро: 46% ДОУ по итогам 2013 года не имел</w:t>
      </w:r>
      <w:r w:rsidR="00952E59">
        <w:rPr>
          <w:rFonts w:eastAsia="Calibri" w:cs="Times New Roman"/>
          <w:szCs w:val="28"/>
        </w:rPr>
        <w:t>и</w:t>
      </w:r>
      <w:r w:rsidRPr="001C59C2">
        <w:rPr>
          <w:rFonts w:eastAsia="Calibri" w:cs="Times New Roman"/>
          <w:szCs w:val="28"/>
        </w:rPr>
        <w:t xml:space="preserve"> лицензию.</w:t>
      </w:r>
    </w:p>
    <w:p w:rsidR="00A72CE5" w:rsidRDefault="00A72CE5" w:rsidP="00A72CE5">
      <w:pPr>
        <w:widowControl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C59C2">
        <w:rPr>
          <w:rFonts w:eastAsia="Calibri" w:cs="Times New Roman"/>
          <w:szCs w:val="28"/>
        </w:rPr>
        <w:t>В среднем доля образовательных учреждений, имеющих лицензии,</w:t>
      </w:r>
      <w:r w:rsidR="00952E59">
        <w:rPr>
          <w:rFonts w:eastAsia="Calibri" w:cs="Times New Roman"/>
          <w:szCs w:val="28"/>
        </w:rPr>
        <w:t xml:space="preserve"> от общего количества образовательных учреждений,</w:t>
      </w:r>
      <w:r w:rsidRPr="001C59C2">
        <w:rPr>
          <w:rFonts w:eastAsia="Calibri" w:cs="Times New Roman"/>
          <w:szCs w:val="28"/>
        </w:rPr>
        <w:t xml:space="preserve"> выросла с 69% в 2012 году до 77% в 2013 году.</w:t>
      </w:r>
    </w:p>
    <w:p w:rsidR="000C7EDB" w:rsidRDefault="000C7EDB" w:rsidP="00A72CE5">
      <w:pPr>
        <w:widowControl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A72CE5" w:rsidRPr="002F4401" w:rsidRDefault="00A72CE5" w:rsidP="00A72CE5">
      <w:pPr>
        <w:widowControl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F4401">
        <w:rPr>
          <w:rFonts w:eastAsia="Calibri" w:cs="Times New Roman"/>
          <w:szCs w:val="28"/>
        </w:rPr>
        <w:t>1.2.5. Кадровая политика в сфере образования</w:t>
      </w:r>
    </w:p>
    <w:p w:rsidR="00A72CE5" w:rsidRPr="00B7726E" w:rsidRDefault="00A72CE5" w:rsidP="00A72CE5">
      <w:pPr>
        <w:spacing w:after="0" w:line="240" w:lineRule="auto"/>
        <w:ind w:firstLine="709"/>
        <w:jc w:val="both"/>
        <w:rPr>
          <w:rFonts w:eastAsia="Calibri" w:cs="Times New Roman"/>
          <w:color w:val="373737"/>
          <w:szCs w:val="28"/>
        </w:rPr>
      </w:pPr>
      <w:r w:rsidRPr="00B7726E">
        <w:rPr>
          <w:rFonts w:eastAsia="Calibri" w:cs="Times New Roman"/>
          <w:color w:val="373737"/>
          <w:szCs w:val="28"/>
        </w:rPr>
        <w:t xml:space="preserve">В период с 2009 по 2012 годы снижение численности персонала происходило вследствие введения новой отраслевой системы оплаты труда </w:t>
      </w:r>
      <w:r w:rsidR="00637800">
        <w:rPr>
          <w:rFonts w:eastAsia="Calibri" w:cs="Times New Roman"/>
          <w:color w:val="373737"/>
          <w:szCs w:val="28"/>
        </w:rPr>
        <w:br/>
      </w:r>
      <w:r w:rsidRPr="00B7726E">
        <w:rPr>
          <w:rFonts w:eastAsia="Calibri" w:cs="Times New Roman"/>
          <w:color w:val="373737"/>
          <w:szCs w:val="28"/>
        </w:rPr>
        <w:t xml:space="preserve">(с 01.01.2010), когда в </w:t>
      </w:r>
      <w:r>
        <w:rPr>
          <w:rFonts w:eastAsia="Calibri" w:cs="Times New Roman"/>
          <w:color w:val="373737"/>
          <w:szCs w:val="28"/>
        </w:rPr>
        <w:t>образовательных учреждениях</w:t>
      </w:r>
      <w:r w:rsidRPr="00B7726E">
        <w:rPr>
          <w:rFonts w:eastAsia="Calibri" w:cs="Times New Roman"/>
          <w:color w:val="373737"/>
          <w:szCs w:val="28"/>
        </w:rPr>
        <w:t xml:space="preserve"> необходимо </w:t>
      </w:r>
      <w:r w:rsidR="002F4401">
        <w:rPr>
          <w:rFonts w:eastAsia="Calibri" w:cs="Times New Roman"/>
          <w:color w:val="373737"/>
          <w:szCs w:val="28"/>
        </w:rPr>
        <w:br/>
      </w:r>
      <w:r w:rsidRPr="00B7726E">
        <w:rPr>
          <w:rFonts w:eastAsia="Calibri" w:cs="Times New Roman"/>
          <w:color w:val="373737"/>
          <w:szCs w:val="28"/>
        </w:rPr>
        <w:t>было оптимизировать штатные расписания, многие учреждения начали выводить не</w:t>
      </w:r>
      <w:r w:rsidR="00952E59">
        <w:rPr>
          <w:rFonts w:eastAsia="Calibri" w:cs="Times New Roman"/>
          <w:color w:val="373737"/>
          <w:szCs w:val="28"/>
        </w:rPr>
        <w:t xml:space="preserve"> </w:t>
      </w:r>
      <w:r w:rsidRPr="00B7726E">
        <w:rPr>
          <w:rFonts w:eastAsia="Calibri" w:cs="Times New Roman"/>
          <w:color w:val="373737"/>
          <w:szCs w:val="28"/>
        </w:rPr>
        <w:t xml:space="preserve">свойственные образованию функции на аутсорсинг.  </w:t>
      </w:r>
    </w:p>
    <w:p w:rsidR="00A72CE5" w:rsidRPr="00B7726E" w:rsidRDefault="00A72CE5" w:rsidP="00A72CE5">
      <w:pPr>
        <w:spacing w:after="0" w:line="240" w:lineRule="auto"/>
        <w:ind w:firstLine="709"/>
        <w:jc w:val="both"/>
        <w:rPr>
          <w:rFonts w:eastAsia="Calibri" w:cs="Times New Roman"/>
          <w:color w:val="373737"/>
          <w:szCs w:val="28"/>
        </w:rPr>
      </w:pPr>
      <w:r w:rsidRPr="00B7726E">
        <w:rPr>
          <w:rFonts w:eastAsia="Calibri" w:cs="Times New Roman"/>
          <w:color w:val="373737"/>
          <w:szCs w:val="28"/>
        </w:rPr>
        <w:t>К 2014 году произошел качественный сдвиг в сторону улучшени</w:t>
      </w:r>
      <w:r w:rsidR="00637800">
        <w:rPr>
          <w:rFonts w:eastAsia="Calibri" w:cs="Times New Roman"/>
          <w:color w:val="373737"/>
          <w:szCs w:val="28"/>
        </w:rPr>
        <w:t>я</w:t>
      </w:r>
      <w:r w:rsidRPr="00B7726E">
        <w:rPr>
          <w:rFonts w:eastAsia="Calibri" w:cs="Times New Roman"/>
          <w:color w:val="373737"/>
          <w:szCs w:val="28"/>
        </w:rPr>
        <w:t xml:space="preserve"> условий труда работников образования (средний уровень заработн</w:t>
      </w:r>
      <w:r w:rsidR="00952E59">
        <w:rPr>
          <w:rFonts w:eastAsia="Calibri" w:cs="Times New Roman"/>
          <w:color w:val="373737"/>
          <w:szCs w:val="28"/>
        </w:rPr>
        <w:t>ой</w:t>
      </w:r>
      <w:r w:rsidRPr="00B7726E">
        <w:rPr>
          <w:rFonts w:eastAsia="Calibri" w:cs="Times New Roman"/>
          <w:color w:val="373737"/>
          <w:szCs w:val="28"/>
        </w:rPr>
        <w:t xml:space="preserve"> плат</w:t>
      </w:r>
      <w:r w:rsidR="00952E59">
        <w:rPr>
          <w:rFonts w:eastAsia="Calibri" w:cs="Times New Roman"/>
          <w:color w:val="373737"/>
          <w:szCs w:val="28"/>
        </w:rPr>
        <w:t>ы</w:t>
      </w:r>
      <w:r w:rsidRPr="00B7726E">
        <w:rPr>
          <w:rFonts w:eastAsia="Calibri" w:cs="Times New Roman"/>
          <w:color w:val="373737"/>
          <w:szCs w:val="28"/>
        </w:rPr>
        <w:t xml:space="preserve"> значительно повысился). Кроме того, изменилось содержание образования, что также повлияло на приток персонала в отрасль (Пермское образование – одна из наиболее инновационных систем в Российской Федерации). </w:t>
      </w:r>
    </w:p>
    <w:p w:rsidR="00A72CE5" w:rsidRPr="00B7726E" w:rsidRDefault="00A72CE5" w:rsidP="00A72CE5">
      <w:pPr>
        <w:spacing w:after="0" w:line="240" w:lineRule="auto"/>
        <w:ind w:firstLine="709"/>
        <w:jc w:val="both"/>
        <w:rPr>
          <w:rFonts w:eastAsia="Calibri" w:cs="Times New Roman"/>
          <w:color w:val="373737"/>
          <w:szCs w:val="28"/>
        </w:rPr>
      </w:pPr>
      <w:r w:rsidRPr="00B7726E">
        <w:rPr>
          <w:rFonts w:eastAsia="Calibri" w:cs="Times New Roman"/>
          <w:color w:val="373737"/>
          <w:szCs w:val="28"/>
        </w:rPr>
        <w:t xml:space="preserve">Численность основного персонала в образовательных учреждениях </w:t>
      </w:r>
      <w:r w:rsidR="002F4401">
        <w:rPr>
          <w:rFonts w:eastAsia="Calibri" w:cs="Times New Roman"/>
          <w:color w:val="373737"/>
          <w:szCs w:val="28"/>
        </w:rPr>
        <w:br/>
      </w:r>
      <w:r w:rsidRPr="00B7726E">
        <w:rPr>
          <w:rFonts w:eastAsia="Calibri" w:cs="Times New Roman"/>
          <w:color w:val="373737"/>
          <w:szCs w:val="28"/>
        </w:rPr>
        <w:t xml:space="preserve">по состоянию на 01.06.2014 </w:t>
      </w:r>
      <w:r w:rsidR="00952E59">
        <w:rPr>
          <w:rFonts w:eastAsia="Calibri" w:cs="Times New Roman"/>
          <w:color w:val="373737"/>
          <w:szCs w:val="28"/>
        </w:rPr>
        <w:t>увеличилась</w:t>
      </w:r>
      <w:r w:rsidRPr="00B7726E">
        <w:rPr>
          <w:rFonts w:eastAsia="Calibri" w:cs="Times New Roman"/>
          <w:color w:val="373737"/>
          <w:szCs w:val="28"/>
        </w:rPr>
        <w:t xml:space="preserve"> за год на 10,5%. </w:t>
      </w:r>
    </w:p>
    <w:p w:rsidR="00A72CE5" w:rsidRPr="00884AF3" w:rsidRDefault="00A72CE5" w:rsidP="00A72CE5">
      <w:pPr>
        <w:spacing w:after="0" w:line="240" w:lineRule="auto"/>
        <w:ind w:firstLine="709"/>
        <w:jc w:val="both"/>
        <w:rPr>
          <w:color w:val="373737"/>
          <w:szCs w:val="28"/>
        </w:rPr>
      </w:pPr>
      <w:r w:rsidRPr="00884AF3">
        <w:rPr>
          <w:color w:val="373737"/>
          <w:szCs w:val="28"/>
        </w:rPr>
        <w:t xml:space="preserve">В целом наблюдается увеличение числа работников с высшим профессиональным образованием. </w:t>
      </w:r>
    </w:p>
    <w:p w:rsidR="00A72CE5" w:rsidRPr="009C179D" w:rsidRDefault="00A72CE5" w:rsidP="00A72CE5">
      <w:pPr>
        <w:spacing w:after="0" w:line="240" w:lineRule="auto"/>
        <w:ind w:firstLine="709"/>
        <w:jc w:val="both"/>
        <w:rPr>
          <w:rFonts w:eastAsia="Calibri" w:cs="Times New Roman"/>
          <w:color w:val="373737"/>
          <w:szCs w:val="28"/>
        </w:rPr>
      </w:pPr>
      <w:r w:rsidRPr="009C179D">
        <w:rPr>
          <w:rFonts w:eastAsia="Calibri" w:cs="Times New Roman"/>
          <w:color w:val="373737"/>
          <w:szCs w:val="28"/>
        </w:rPr>
        <w:t xml:space="preserve">Наиболее стабильная структура образования с </w:t>
      </w:r>
      <w:r w:rsidR="00952E59">
        <w:rPr>
          <w:rFonts w:eastAsia="Calibri" w:cs="Times New Roman"/>
          <w:color w:val="373737"/>
          <w:szCs w:val="28"/>
        </w:rPr>
        <w:t>высокой</w:t>
      </w:r>
      <w:r w:rsidRPr="009C179D">
        <w:rPr>
          <w:rFonts w:eastAsia="Calibri" w:cs="Times New Roman"/>
          <w:color w:val="373737"/>
          <w:szCs w:val="28"/>
        </w:rPr>
        <w:t xml:space="preserve"> долей работников с высшим профессиональным образованием (83-84%)</w:t>
      </w:r>
      <w:r w:rsidR="00952E59">
        <w:rPr>
          <w:rFonts w:eastAsia="Calibri" w:cs="Times New Roman"/>
          <w:color w:val="373737"/>
          <w:szCs w:val="28"/>
        </w:rPr>
        <w:t xml:space="preserve"> </w:t>
      </w:r>
      <w:r w:rsidR="00952E59" w:rsidRPr="00B7726E">
        <w:rPr>
          <w:rFonts w:eastAsia="Calibri" w:cs="Times New Roman"/>
          <w:color w:val="373737"/>
          <w:szCs w:val="28"/>
        </w:rPr>
        <w:t>–</w:t>
      </w:r>
      <w:r w:rsidRPr="009C179D">
        <w:rPr>
          <w:rFonts w:eastAsia="Calibri" w:cs="Times New Roman"/>
          <w:color w:val="373737"/>
          <w:szCs w:val="28"/>
        </w:rPr>
        <w:t xml:space="preserve"> в </w:t>
      </w:r>
      <w:r>
        <w:rPr>
          <w:rFonts w:eastAsia="Calibri" w:cs="Times New Roman"/>
          <w:color w:val="373737"/>
          <w:szCs w:val="28"/>
        </w:rPr>
        <w:t>учреждениях общего образования</w:t>
      </w:r>
      <w:r w:rsidRPr="009C179D">
        <w:rPr>
          <w:rFonts w:eastAsia="Calibri" w:cs="Times New Roman"/>
          <w:color w:val="373737"/>
          <w:szCs w:val="28"/>
        </w:rPr>
        <w:t xml:space="preserve">. Это объясняется более </w:t>
      </w:r>
      <w:r w:rsidR="00402517">
        <w:rPr>
          <w:rFonts w:eastAsia="Calibri" w:cs="Times New Roman"/>
          <w:color w:val="373737"/>
          <w:szCs w:val="28"/>
        </w:rPr>
        <w:t>строгими</w:t>
      </w:r>
      <w:r w:rsidRPr="009C179D">
        <w:rPr>
          <w:rFonts w:eastAsia="Calibri" w:cs="Times New Roman"/>
          <w:color w:val="373737"/>
          <w:szCs w:val="28"/>
        </w:rPr>
        <w:t xml:space="preserve"> требованиями к учителю, наличием образовательных стандартов для школ, </w:t>
      </w:r>
      <w:r w:rsidRPr="009C179D">
        <w:rPr>
          <w:rFonts w:eastAsia="Calibri" w:cs="Times New Roman"/>
          <w:color w:val="373737"/>
          <w:szCs w:val="28"/>
        </w:rPr>
        <w:lastRenderedPageBreak/>
        <w:t xml:space="preserve">сложностью профессиональных задач, наличием разнообразных условий </w:t>
      </w:r>
      <w:r w:rsidR="002F4401">
        <w:rPr>
          <w:rFonts w:eastAsia="Calibri" w:cs="Times New Roman"/>
          <w:color w:val="373737"/>
          <w:szCs w:val="28"/>
        </w:rPr>
        <w:br/>
      </w:r>
      <w:r w:rsidRPr="009C179D">
        <w:rPr>
          <w:rFonts w:eastAsia="Calibri" w:cs="Times New Roman"/>
          <w:color w:val="373737"/>
          <w:szCs w:val="28"/>
        </w:rPr>
        <w:t>для профессиональной самореализации людей с высшим образованием.</w:t>
      </w:r>
    </w:p>
    <w:p w:rsidR="00A72CE5" w:rsidRPr="009C179D" w:rsidRDefault="00A72CE5" w:rsidP="00A72CE5">
      <w:pPr>
        <w:widowControl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C179D">
        <w:rPr>
          <w:rFonts w:eastAsia="Calibri" w:cs="Times New Roman"/>
          <w:szCs w:val="28"/>
          <w:lang w:eastAsia="ru-RU"/>
        </w:rPr>
        <w:t xml:space="preserve">Укрепление и развитие управленческого потенциала отрасли «Образование» на протяжении последних 6 лет остается одной из основных задач в работе управления персоналом. В основе решения этой задачи </w:t>
      </w:r>
      <w:r w:rsidR="00402517" w:rsidRPr="00B7726E">
        <w:rPr>
          <w:rFonts w:eastAsia="Calibri" w:cs="Times New Roman"/>
          <w:color w:val="373737"/>
          <w:szCs w:val="28"/>
        </w:rPr>
        <w:t>–</w:t>
      </w:r>
      <w:r w:rsidRPr="009C179D">
        <w:rPr>
          <w:rFonts w:eastAsia="Calibri" w:cs="Times New Roman"/>
          <w:szCs w:val="28"/>
          <w:lang w:eastAsia="ru-RU"/>
        </w:rPr>
        <w:t xml:space="preserve"> ежегодное планирование потребности в руководящем составе системы образования и поиск эффективных механизмов укрепления директорского корпуса. </w:t>
      </w:r>
      <w:r w:rsidRPr="009C179D">
        <w:rPr>
          <w:rFonts w:eastAsia="Calibri" w:cs="Times New Roman"/>
          <w:szCs w:val="28"/>
        </w:rPr>
        <w:t xml:space="preserve">Особый акцент при отборе кандидатов в кадровый резерв </w:t>
      </w:r>
      <w:r w:rsidR="00402517">
        <w:rPr>
          <w:rFonts w:eastAsia="Calibri" w:cs="Times New Roman"/>
          <w:szCs w:val="28"/>
        </w:rPr>
        <w:t>сделан</w:t>
      </w:r>
      <w:r w:rsidRPr="009C179D">
        <w:rPr>
          <w:rFonts w:eastAsia="Calibri" w:cs="Times New Roman"/>
          <w:szCs w:val="28"/>
        </w:rPr>
        <w:t xml:space="preserve"> </w:t>
      </w:r>
      <w:r w:rsidR="00402517">
        <w:rPr>
          <w:rFonts w:eastAsia="Calibri" w:cs="Times New Roman"/>
          <w:szCs w:val="28"/>
        </w:rPr>
        <w:br/>
      </w:r>
      <w:r w:rsidRPr="009C179D">
        <w:rPr>
          <w:rFonts w:eastAsia="Calibri" w:cs="Times New Roman"/>
          <w:szCs w:val="28"/>
        </w:rPr>
        <w:t xml:space="preserve">на внутренние ресурсы системы образования (талантливую, творческую, работоспособную молодежь, обладающую управленческим потенциалом). </w:t>
      </w:r>
    </w:p>
    <w:p w:rsidR="00A72CE5" w:rsidRPr="009C179D" w:rsidRDefault="00A72CE5" w:rsidP="00A72CE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C179D">
        <w:rPr>
          <w:rFonts w:eastAsia="Calibri" w:cs="Times New Roman"/>
          <w:szCs w:val="28"/>
        </w:rPr>
        <w:t xml:space="preserve">В рамках проектов решалась задача по омоложению возрастной структуры руководящего состава системы образования. На 01.06.2014 количество руководителей пенсионного возраста составило 25% (в 2008 году – 46%). Средний возраст руководителей </w:t>
      </w:r>
      <w:r>
        <w:rPr>
          <w:rFonts w:eastAsia="Calibri" w:cs="Times New Roman"/>
          <w:szCs w:val="28"/>
        </w:rPr>
        <w:t>образовательных учреждений</w:t>
      </w:r>
      <w:r w:rsidRPr="009C179D">
        <w:rPr>
          <w:rFonts w:eastAsia="Calibri" w:cs="Times New Roman"/>
          <w:szCs w:val="28"/>
        </w:rPr>
        <w:t xml:space="preserve"> </w:t>
      </w:r>
      <w:r w:rsidR="00661A95">
        <w:rPr>
          <w:rFonts w:eastAsia="Calibri" w:cs="Times New Roman"/>
          <w:szCs w:val="28"/>
        </w:rPr>
        <w:br/>
      </w:r>
      <w:r w:rsidRPr="009C179D">
        <w:rPr>
          <w:rFonts w:eastAsia="Calibri" w:cs="Times New Roman"/>
          <w:szCs w:val="28"/>
        </w:rPr>
        <w:t xml:space="preserve">в 2014 году составил 48 лет (в 2008 году – 53 года). В целом за период </w:t>
      </w:r>
      <w:r w:rsidR="00661A95">
        <w:rPr>
          <w:rFonts w:eastAsia="Calibri" w:cs="Times New Roman"/>
          <w:szCs w:val="28"/>
        </w:rPr>
        <w:br/>
      </w:r>
      <w:r w:rsidRPr="009C179D">
        <w:rPr>
          <w:rFonts w:eastAsia="Calibri" w:cs="Times New Roman"/>
          <w:szCs w:val="28"/>
        </w:rPr>
        <w:t>2008-2014 год</w:t>
      </w:r>
      <w:r w:rsidR="00402517">
        <w:rPr>
          <w:rFonts w:eastAsia="Calibri" w:cs="Times New Roman"/>
          <w:szCs w:val="28"/>
        </w:rPr>
        <w:t>ов</w:t>
      </w:r>
      <w:r w:rsidRPr="009C179D">
        <w:rPr>
          <w:rFonts w:eastAsia="Calibri" w:cs="Times New Roman"/>
          <w:szCs w:val="28"/>
        </w:rPr>
        <w:t xml:space="preserve"> директорский корпус обновился на 60%. </w:t>
      </w:r>
    </w:p>
    <w:p w:rsidR="00A72CE5" w:rsidRDefault="00A72CE5" w:rsidP="00A72CE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C179D">
        <w:rPr>
          <w:rFonts w:eastAsia="Calibri" w:cs="Times New Roman"/>
          <w:szCs w:val="28"/>
        </w:rPr>
        <w:t xml:space="preserve">В рамках работы по укреплению и развитию управленческого потенциала отрасли «Образование» в 1 квартале 2012 года </w:t>
      </w:r>
      <w:proofErr w:type="gramStart"/>
      <w:r w:rsidRPr="009C179D">
        <w:rPr>
          <w:rFonts w:eastAsia="Calibri" w:cs="Times New Roman"/>
          <w:szCs w:val="28"/>
        </w:rPr>
        <w:t xml:space="preserve">разработан </w:t>
      </w:r>
      <w:r w:rsidR="00661A95">
        <w:rPr>
          <w:rFonts w:eastAsia="Calibri" w:cs="Times New Roman"/>
          <w:szCs w:val="28"/>
        </w:rPr>
        <w:br/>
      </w:r>
      <w:r w:rsidRPr="009C179D">
        <w:rPr>
          <w:rFonts w:eastAsia="Calibri" w:cs="Times New Roman"/>
          <w:szCs w:val="28"/>
        </w:rPr>
        <w:t>и запущен</w:t>
      </w:r>
      <w:proofErr w:type="gramEnd"/>
      <w:r w:rsidRPr="009C179D">
        <w:rPr>
          <w:rFonts w:eastAsia="Calibri" w:cs="Times New Roman"/>
          <w:szCs w:val="28"/>
        </w:rPr>
        <w:t xml:space="preserve"> проект «</w:t>
      </w:r>
      <w:proofErr w:type="spellStart"/>
      <w:r w:rsidRPr="009C179D">
        <w:rPr>
          <w:rFonts w:eastAsia="Calibri" w:cs="Times New Roman"/>
          <w:szCs w:val="28"/>
        </w:rPr>
        <w:t>Star</w:t>
      </w:r>
      <w:proofErr w:type="spellEnd"/>
      <w:r w:rsidRPr="009C179D">
        <w:rPr>
          <w:rFonts w:eastAsia="Calibri" w:cs="Times New Roman"/>
          <w:szCs w:val="28"/>
        </w:rPr>
        <w:t xml:space="preserve"> </w:t>
      </w:r>
      <w:proofErr w:type="spellStart"/>
      <w:r w:rsidRPr="009C179D">
        <w:rPr>
          <w:rFonts w:eastAsia="Calibri" w:cs="Times New Roman"/>
          <w:szCs w:val="28"/>
        </w:rPr>
        <w:t>leader</w:t>
      </w:r>
      <w:proofErr w:type="spellEnd"/>
      <w:r w:rsidRPr="009C179D">
        <w:rPr>
          <w:rFonts w:eastAsia="Calibri" w:cs="Times New Roman"/>
          <w:szCs w:val="28"/>
        </w:rPr>
        <w:t>», разработанный на среднесрочную перспективу.</w:t>
      </w:r>
      <w:r w:rsidR="009B4F85">
        <w:rPr>
          <w:rFonts w:eastAsia="Calibri" w:cs="Times New Roman"/>
          <w:szCs w:val="28"/>
        </w:rPr>
        <w:t xml:space="preserve"> </w:t>
      </w:r>
      <w:r w:rsidRPr="009C179D">
        <w:rPr>
          <w:rFonts w:eastAsia="Calibri" w:cs="Times New Roman"/>
          <w:szCs w:val="28"/>
        </w:rPr>
        <w:t>Цель проекта</w:t>
      </w:r>
      <w:r w:rsidR="009B4F85">
        <w:rPr>
          <w:rFonts w:eastAsia="Calibri" w:cs="Times New Roman"/>
          <w:szCs w:val="28"/>
        </w:rPr>
        <w:t xml:space="preserve"> </w:t>
      </w:r>
      <w:r w:rsidR="00637800" w:rsidRPr="009B41F2">
        <w:rPr>
          <w:rFonts w:eastAsia="Times New Roman" w:cs="Times New Roman"/>
          <w:szCs w:val="28"/>
          <w:lang w:eastAsia="ru-RU"/>
        </w:rPr>
        <w:t>–</w:t>
      </w:r>
      <w:r w:rsidR="009B4F85">
        <w:rPr>
          <w:rFonts w:eastAsia="Calibri" w:cs="Times New Roman"/>
          <w:szCs w:val="28"/>
        </w:rPr>
        <w:t xml:space="preserve"> </w:t>
      </w:r>
      <w:r w:rsidRPr="009C179D">
        <w:rPr>
          <w:rFonts w:eastAsia="Calibri" w:cs="Times New Roman"/>
          <w:szCs w:val="28"/>
        </w:rPr>
        <w:t xml:space="preserve">разработать совместно с руководителями образовательных учреждений (7 человек) индивидуальные траектории их профессионально-личностного развития с целью продвижения опыта </w:t>
      </w:r>
      <w:r w:rsidR="00661A95">
        <w:rPr>
          <w:rFonts w:eastAsia="Calibri" w:cs="Times New Roman"/>
          <w:szCs w:val="28"/>
        </w:rPr>
        <w:br/>
      </w:r>
      <w:r w:rsidRPr="009C179D">
        <w:rPr>
          <w:rFonts w:eastAsia="Calibri" w:cs="Times New Roman"/>
          <w:szCs w:val="28"/>
        </w:rPr>
        <w:t xml:space="preserve">на российском и международном уровнях. </w:t>
      </w:r>
    </w:p>
    <w:p w:rsidR="00B97828" w:rsidRPr="009C179D" w:rsidRDefault="00B97828" w:rsidP="00A72CE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707B41" w:rsidRPr="00661A95" w:rsidRDefault="009B4F85" w:rsidP="00637800">
      <w:pPr>
        <w:spacing w:after="0" w:line="240" w:lineRule="auto"/>
        <w:ind w:firstLine="709"/>
        <w:jc w:val="both"/>
        <w:rPr>
          <w:szCs w:val="28"/>
        </w:rPr>
      </w:pPr>
      <w:r w:rsidRPr="00661A95">
        <w:rPr>
          <w:szCs w:val="28"/>
        </w:rPr>
        <w:t xml:space="preserve">1.2.6. </w:t>
      </w:r>
      <w:r w:rsidR="00707B41" w:rsidRPr="00661A95">
        <w:rPr>
          <w:szCs w:val="28"/>
        </w:rPr>
        <w:t>Организационно-</w:t>
      </w:r>
      <w:proofErr w:type="gramStart"/>
      <w:r w:rsidR="00707B41" w:rsidRPr="00661A95">
        <w:rPr>
          <w:szCs w:val="28"/>
        </w:rPr>
        <w:t>экономические механизмы</w:t>
      </w:r>
      <w:proofErr w:type="gramEnd"/>
      <w:r w:rsidR="00707B41" w:rsidRPr="00661A95">
        <w:rPr>
          <w:szCs w:val="28"/>
        </w:rPr>
        <w:t xml:space="preserve"> управления системой образования</w:t>
      </w:r>
    </w:p>
    <w:p w:rsidR="00707B41" w:rsidRPr="003B23EA" w:rsidRDefault="00707B41" w:rsidP="009B4F85">
      <w:pPr>
        <w:spacing w:after="0" w:line="240" w:lineRule="auto"/>
        <w:ind w:firstLine="709"/>
        <w:jc w:val="both"/>
        <w:rPr>
          <w:szCs w:val="28"/>
        </w:rPr>
      </w:pPr>
      <w:r w:rsidRPr="003B23EA">
        <w:rPr>
          <w:szCs w:val="28"/>
        </w:rPr>
        <w:t xml:space="preserve">В </w:t>
      </w:r>
      <w:r w:rsidR="00402517">
        <w:rPr>
          <w:szCs w:val="28"/>
        </w:rPr>
        <w:t xml:space="preserve">городе </w:t>
      </w:r>
      <w:r w:rsidRPr="003B23EA">
        <w:rPr>
          <w:szCs w:val="28"/>
        </w:rPr>
        <w:t>Перми</w:t>
      </w:r>
      <w:r w:rsidR="009B4F85">
        <w:rPr>
          <w:szCs w:val="28"/>
        </w:rPr>
        <w:t xml:space="preserve"> </w:t>
      </w:r>
      <w:r w:rsidRPr="003B23EA">
        <w:rPr>
          <w:szCs w:val="28"/>
        </w:rPr>
        <w:t xml:space="preserve">завершены реформы по внедрению </w:t>
      </w:r>
      <w:proofErr w:type="spellStart"/>
      <w:r w:rsidRPr="003B23EA">
        <w:rPr>
          <w:szCs w:val="28"/>
        </w:rPr>
        <w:t>подушевого</w:t>
      </w:r>
      <w:proofErr w:type="spellEnd"/>
      <w:r w:rsidRPr="003B23EA">
        <w:rPr>
          <w:szCs w:val="28"/>
        </w:rPr>
        <w:t xml:space="preserve"> финансирования, размещения муниципального задания с показателями качества каждому учреждению, перевод в автономный режим, реорганизация неэффективных учреждений путем присоединения </w:t>
      </w:r>
      <w:proofErr w:type="gramStart"/>
      <w:r w:rsidRPr="003B23EA">
        <w:rPr>
          <w:szCs w:val="28"/>
        </w:rPr>
        <w:t>к</w:t>
      </w:r>
      <w:proofErr w:type="gramEnd"/>
      <w:r w:rsidRPr="003B23EA">
        <w:rPr>
          <w:szCs w:val="28"/>
        </w:rPr>
        <w:t xml:space="preserve"> эффективным. </w:t>
      </w:r>
    </w:p>
    <w:p w:rsidR="009B4F85" w:rsidRDefault="00707B41" w:rsidP="0000504A">
      <w:pPr>
        <w:spacing w:after="0" w:line="240" w:lineRule="auto"/>
        <w:ind w:firstLine="709"/>
        <w:jc w:val="both"/>
        <w:rPr>
          <w:szCs w:val="28"/>
        </w:rPr>
      </w:pPr>
      <w:r w:rsidRPr="003B23EA">
        <w:rPr>
          <w:szCs w:val="28"/>
        </w:rPr>
        <w:t>Расчет норматива стоимости образовательной услуги в г</w:t>
      </w:r>
      <w:r w:rsidR="00637800">
        <w:rPr>
          <w:szCs w:val="28"/>
        </w:rPr>
        <w:t>ороде</w:t>
      </w:r>
      <w:r w:rsidRPr="003B23EA">
        <w:rPr>
          <w:szCs w:val="28"/>
        </w:rPr>
        <w:t xml:space="preserve"> Перми предусматривает расходы на организацию как основного процесса, </w:t>
      </w:r>
      <w:r w:rsidR="00661A95">
        <w:rPr>
          <w:szCs w:val="28"/>
        </w:rPr>
        <w:br/>
      </w:r>
      <w:r w:rsidRPr="003B23EA">
        <w:rPr>
          <w:szCs w:val="28"/>
        </w:rPr>
        <w:t xml:space="preserve">так и вспомогательного. Очевидно, что чем рациональнее руководитель учреждения организует исполнение непрофильных для системы образования функций, тем больше ресурсов он сможет направить на образовательный процесс. </w:t>
      </w:r>
      <w:r w:rsidR="009B4F85">
        <w:rPr>
          <w:szCs w:val="28"/>
        </w:rPr>
        <w:t>С</w:t>
      </w:r>
      <w:r w:rsidRPr="003B23EA">
        <w:rPr>
          <w:szCs w:val="28"/>
        </w:rPr>
        <w:t>экономленные в результате эффективного хозяйствования средства не изымаются в бюджет города</w:t>
      </w:r>
      <w:r w:rsidR="00402517">
        <w:rPr>
          <w:szCs w:val="28"/>
        </w:rPr>
        <w:t xml:space="preserve"> Перми</w:t>
      </w:r>
      <w:r w:rsidRPr="003B23EA">
        <w:rPr>
          <w:szCs w:val="28"/>
        </w:rPr>
        <w:t xml:space="preserve">, а остаются в учреждении. Повышение эффективности деятельности учреждения может быть связано </w:t>
      </w:r>
      <w:r w:rsidR="00661A95">
        <w:rPr>
          <w:szCs w:val="28"/>
        </w:rPr>
        <w:br/>
      </w:r>
      <w:r w:rsidRPr="003B23EA">
        <w:rPr>
          <w:szCs w:val="28"/>
        </w:rPr>
        <w:t>с передачей непрофильных для него функций на аутсорсинг. Анализ передачи непрофильных функций образовательными учреждениями г</w:t>
      </w:r>
      <w:r w:rsidR="009B4F85">
        <w:rPr>
          <w:szCs w:val="28"/>
        </w:rPr>
        <w:t>орода</w:t>
      </w:r>
      <w:r w:rsidRPr="003B23EA">
        <w:rPr>
          <w:szCs w:val="28"/>
        </w:rPr>
        <w:t xml:space="preserve"> Перми внешним исполнителям позволяет сделать следующие выводы. Аутсорсинг действительно можно рассматривать как способ повышения эффективности расходования ресурсов, в первую очередь</w:t>
      </w:r>
      <w:r w:rsidR="00402517">
        <w:rPr>
          <w:szCs w:val="28"/>
        </w:rPr>
        <w:t>,</w:t>
      </w:r>
      <w:r w:rsidRPr="003B23EA">
        <w:rPr>
          <w:szCs w:val="28"/>
        </w:rPr>
        <w:t xml:space="preserve"> временных </w:t>
      </w:r>
      <w:r w:rsidR="00661A95">
        <w:rPr>
          <w:szCs w:val="28"/>
        </w:rPr>
        <w:br/>
      </w:r>
      <w:r w:rsidRPr="003B23EA">
        <w:rPr>
          <w:szCs w:val="28"/>
        </w:rPr>
        <w:lastRenderedPageBreak/>
        <w:t>и финансовых. При этом качество исполнения той функции, которую ранее учреждение исполняло самостоятельно, повышается</w:t>
      </w:r>
      <w:r w:rsidR="009B4F85">
        <w:rPr>
          <w:szCs w:val="28"/>
        </w:rPr>
        <w:t>.</w:t>
      </w:r>
    </w:p>
    <w:p w:rsidR="00707B41" w:rsidRPr="003B23EA" w:rsidRDefault="00707B41" w:rsidP="0000504A">
      <w:pPr>
        <w:spacing w:after="0" w:line="240" w:lineRule="auto"/>
        <w:ind w:firstLine="709"/>
        <w:jc w:val="both"/>
        <w:rPr>
          <w:szCs w:val="28"/>
        </w:rPr>
      </w:pPr>
      <w:r w:rsidRPr="003B23EA">
        <w:rPr>
          <w:szCs w:val="28"/>
        </w:rPr>
        <w:t xml:space="preserve">Высвободившиеся ресурсы (кадры, денежные средства, помещения </w:t>
      </w:r>
      <w:r w:rsidR="00661A95">
        <w:rPr>
          <w:szCs w:val="28"/>
        </w:rPr>
        <w:br/>
      </w:r>
      <w:r w:rsidRPr="003B23EA">
        <w:rPr>
          <w:szCs w:val="28"/>
        </w:rPr>
        <w:t>и т</w:t>
      </w:r>
      <w:r w:rsidR="00402517">
        <w:rPr>
          <w:szCs w:val="28"/>
        </w:rPr>
        <w:t xml:space="preserve">ак </w:t>
      </w:r>
      <w:r w:rsidRPr="003B23EA">
        <w:rPr>
          <w:szCs w:val="28"/>
        </w:rPr>
        <w:t>д</w:t>
      </w:r>
      <w:r w:rsidR="00402517">
        <w:rPr>
          <w:szCs w:val="28"/>
        </w:rPr>
        <w:t>алее</w:t>
      </w:r>
      <w:r w:rsidRPr="003B23EA">
        <w:rPr>
          <w:szCs w:val="28"/>
        </w:rPr>
        <w:t xml:space="preserve">) руководители образовательных учреждений направляют </w:t>
      </w:r>
      <w:r w:rsidR="00661A95">
        <w:rPr>
          <w:szCs w:val="28"/>
        </w:rPr>
        <w:br/>
      </w:r>
      <w:r w:rsidRPr="003B23EA">
        <w:rPr>
          <w:szCs w:val="28"/>
        </w:rPr>
        <w:t xml:space="preserve">на повышение качества образовательной услуги: развитие программно-методического обеспечения, обновление парка компьютерной техники </w:t>
      </w:r>
      <w:r w:rsidR="00661A95">
        <w:rPr>
          <w:szCs w:val="28"/>
        </w:rPr>
        <w:br/>
      </w:r>
      <w:r w:rsidRPr="003B23EA">
        <w:rPr>
          <w:szCs w:val="28"/>
        </w:rPr>
        <w:t>в школах, развивающей среды в детских садах, повышение стимулирующей части заработной платы основных работников – учителей и воспитателей.</w:t>
      </w:r>
    </w:p>
    <w:p w:rsidR="00707B41" w:rsidRPr="003B23EA" w:rsidRDefault="00707B41" w:rsidP="0000504A">
      <w:pPr>
        <w:spacing w:after="0" w:line="240" w:lineRule="auto"/>
        <w:ind w:firstLine="709"/>
        <w:jc w:val="both"/>
        <w:rPr>
          <w:szCs w:val="28"/>
        </w:rPr>
      </w:pPr>
      <w:r w:rsidRPr="003B23EA">
        <w:rPr>
          <w:szCs w:val="28"/>
        </w:rPr>
        <w:t xml:space="preserve">В </w:t>
      </w:r>
      <w:r w:rsidR="00402517">
        <w:rPr>
          <w:szCs w:val="28"/>
        </w:rPr>
        <w:t xml:space="preserve">городе </w:t>
      </w:r>
      <w:r w:rsidRPr="003B23EA">
        <w:rPr>
          <w:szCs w:val="28"/>
        </w:rPr>
        <w:t xml:space="preserve">Перми в системе управления образованием широко используются информационные технологии: автоматизированы системы размещения муниципального задания и </w:t>
      </w:r>
      <w:proofErr w:type="gramStart"/>
      <w:r w:rsidRPr="003B23EA">
        <w:rPr>
          <w:szCs w:val="28"/>
        </w:rPr>
        <w:t>контроля за</w:t>
      </w:r>
      <w:proofErr w:type="gramEnd"/>
      <w:r w:rsidRPr="003B23EA">
        <w:rPr>
          <w:szCs w:val="28"/>
        </w:rPr>
        <w:t xml:space="preserve"> ним, система формирования групп </w:t>
      </w:r>
      <w:r w:rsidR="002573A1">
        <w:rPr>
          <w:szCs w:val="28"/>
        </w:rPr>
        <w:br/>
      </w:r>
      <w:r w:rsidRPr="003B23EA">
        <w:rPr>
          <w:szCs w:val="28"/>
        </w:rPr>
        <w:t xml:space="preserve">в дошкольном, дополнительном образовании, контроль за посещаемостью. </w:t>
      </w:r>
    </w:p>
    <w:p w:rsidR="00707B41" w:rsidRPr="003B23EA" w:rsidRDefault="00707B41" w:rsidP="0000504A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23EA">
        <w:rPr>
          <w:szCs w:val="28"/>
        </w:rPr>
        <w:t>Более пяти лет функционирует</w:t>
      </w:r>
      <w:proofErr w:type="gramEnd"/>
      <w:r w:rsidRPr="003B23EA">
        <w:rPr>
          <w:szCs w:val="28"/>
        </w:rPr>
        <w:t xml:space="preserve"> Единый портал пермского образования. </w:t>
      </w:r>
    </w:p>
    <w:p w:rsidR="00707B41" w:rsidRDefault="00707B41" w:rsidP="0000504A">
      <w:pPr>
        <w:spacing w:after="0" w:line="240" w:lineRule="auto"/>
        <w:ind w:firstLine="709"/>
        <w:jc w:val="both"/>
        <w:rPr>
          <w:szCs w:val="28"/>
        </w:rPr>
      </w:pPr>
      <w:r w:rsidRPr="003B23EA">
        <w:rPr>
          <w:szCs w:val="28"/>
        </w:rPr>
        <w:t xml:space="preserve">Портал дает возможность получения оперативных данных </w:t>
      </w:r>
      <w:r w:rsidR="002573A1">
        <w:rPr>
          <w:szCs w:val="28"/>
        </w:rPr>
        <w:br/>
      </w:r>
      <w:r w:rsidRPr="003B23EA">
        <w:rPr>
          <w:szCs w:val="28"/>
        </w:rPr>
        <w:t xml:space="preserve">по ключевым показателям деятельности образовательных учреждений, позволяет регламентировать информационные потоки в системе образования, собирать обратную информацию о качестве работы, организовывать интерактивное голосование. Ежегодно публикуются данные рейтинга школ </w:t>
      </w:r>
      <w:r w:rsidR="002573A1">
        <w:rPr>
          <w:szCs w:val="28"/>
        </w:rPr>
        <w:br/>
      </w:r>
      <w:r w:rsidRPr="003B23EA">
        <w:rPr>
          <w:szCs w:val="28"/>
        </w:rPr>
        <w:t xml:space="preserve">и </w:t>
      </w:r>
      <w:r w:rsidR="009B4F85">
        <w:rPr>
          <w:szCs w:val="28"/>
        </w:rPr>
        <w:t xml:space="preserve">детских </w:t>
      </w:r>
      <w:r w:rsidRPr="003B23EA">
        <w:rPr>
          <w:szCs w:val="28"/>
        </w:rPr>
        <w:t>садов города.</w:t>
      </w:r>
    </w:p>
    <w:p w:rsidR="00B97828" w:rsidRDefault="00B97828" w:rsidP="0000504A">
      <w:pPr>
        <w:spacing w:after="0" w:line="240" w:lineRule="auto"/>
        <w:ind w:firstLine="709"/>
        <w:jc w:val="both"/>
        <w:rPr>
          <w:szCs w:val="28"/>
        </w:rPr>
      </w:pPr>
    </w:p>
    <w:p w:rsidR="00C23432" w:rsidRPr="002573A1" w:rsidRDefault="00C23432" w:rsidP="00C23432">
      <w:pPr>
        <w:pStyle w:val="a6"/>
        <w:numPr>
          <w:ilvl w:val="1"/>
          <w:numId w:val="14"/>
        </w:numPr>
        <w:ind w:left="0" w:firstLine="709"/>
      </w:pPr>
      <w:r w:rsidRPr="002573A1">
        <w:t>Культурная политика</w:t>
      </w:r>
    </w:p>
    <w:p w:rsidR="00C23432" w:rsidRDefault="00C23432" w:rsidP="007E2870">
      <w:pPr>
        <w:spacing w:after="0" w:line="240" w:lineRule="auto"/>
        <w:ind w:firstLine="709"/>
        <w:jc w:val="both"/>
        <w:rPr>
          <w:szCs w:val="28"/>
        </w:rPr>
      </w:pPr>
      <w:r w:rsidRPr="009414A3">
        <w:rPr>
          <w:rFonts w:eastAsia="Times New Roman" w:cs="Times New Roman"/>
          <w:szCs w:val="28"/>
        </w:rPr>
        <w:t xml:space="preserve">По уровню </w:t>
      </w:r>
      <w:r w:rsidRPr="009414A3">
        <w:rPr>
          <w:rFonts w:eastAsia="Times New Roman" w:cs="Times New Roman"/>
          <w:iCs/>
          <w:szCs w:val="28"/>
        </w:rPr>
        <w:t>обеспеченности культурным предложением населению</w:t>
      </w:r>
      <w:r w:rsidRPr="009414A3">
        <w:rPr>
          <w:rFonts w:eastAsia="Times New Roman" w:cs="Times New Roman"/>
          <w:szCs w:val="28"/>
        </w:rPr>
        <w:t xml:space="preserve"> город Пермь является одним из наиболее благополучных городов России.</w:t>
      </w:r>
      <w:r w:rsidRPr="0000504A">
        <w:rPr>
          <w:szCs w:val="28"/>
        </w:rPr>
        <w:t xml:space="preserve"> </w:t>
      </w:r>
      <w:r>
        <w:rPr>
          <w:szCs w:val="28"/>
        </w:rPr>
        <w:t>И</w:t>
      </w:r>
      <w:r w:rsidRPr="00320512">
        <w:rPr>
          <w:szCs w:val="28"/>
        </w:rPr>
        <w:t xml:space="preserve">нтерес жителей города Перми к мероприятиям, осуществляемым в рамках культурной политики города Перми, </w:t>
      </w:r>
      <w:r w:rsidR="00402517">
        <w:rPr>
          <w:szCs w:val="28"/>
        </w:rPr>
        <w:t>возрастает</w:t>
      </w:r>
      <w:r>
        <w:rPr>
          <w:szCs w:val="28"/>
        </w:rPr>
        <w:t xml:space="preserve">. Так, за последние три года </w:t>
      </w:r>
      <w:r w:rsidR="002573A1">
        <w:rPr>
          <w:szCs w:val="28"/>
        </w:rPr>
        <w:br/>
      </w:r>
      <w:r>
        <w:rPr>
          <w:szCs w:val="28"/>
        </w:rPr>
        <w:t>на 33% выросла доля жителей, посещающих культурно-массовые мероприятия. Увеличилась доля посещений спектаклей и концертных програ</w:t>
      </w:r>
      <w:r w:rsidR="00402517">
        <w:rPr>
          <w:szCs w:val="28"/>
        </w:rPr>
        <w:t>мм жителями города Перми на 5,7</w:t>
      </w:r>
      <w:r w:rsidR="007E2870">
        <w:rPr>
          <w:szCs w:val="28"/>
        </w:rPr>
        <w:t>%</w:t>
      </w:r>
      <w:r>
        <w:rPr>
          <w:szCs w:val="28"/>
        </w:rPr>
        <w:t>.</w:t>
      </w:r>
    </w:p>
    <w:p w:rsidR="00C23432" w:rsidRPr="009414A3" w:rsidRDefault="00C23432" w:rsidP="00C23432">
      <w:pPr>
        <w:tabs>
          <w:tab w:val="left" w:pos="72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9414A3">
        <w:rPr>
          <w:rFonts w:eastAsia="Times New Roman" w:cs="Times New Roman"/>
          <w:szCs w:val="28"/>
        </w:rPr>
        <w:t xml:space="preserve">В 16 учреждениях дополнительного образования в сфере культуры </w:t>
      </w:r>
      <w:r w:rsidR="002573A1">
        <w:rPr>
          <w:rFonts w:eastAsia="Times New Roman" w:cs="Times New Roman"/>
          <w:szCs w:val="28"/>
        </w:rPr>
        <w:br/>
      </w:r>
      <w:r w:rsidRPr="009414A3">
        <w:rPr>
          <w:rFonts w:eastAsia="Times New Roman" w:cs="Times New Roman"/>
          <w:szCs w:val="28"/>
        </w:rPr>
        <w:t>(в том числе 8 музыкальных школ, 6 школ искусств, 1 художественная школа и 1 хоровая школа) по образовательным программам в области искусств обучаются одаренные в сфере культуры и искусства дети.</w:t>
      </w:r>
    </w:p>
    <w:p w:rsidR="00C23432" w:rsidRPr="009414A3" w:rsidRDefault="00C23432" w:rsidP="00C23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9414A3">
        <w:rPr>
          <w:rFonts w:eastAsia="Times New Roman" w:cs="Times New Roman"/>
          <w:szCs w:val="28"/>
        </w:rPr>
        <w:t xml:space="preserve">В 2013 году в городе Перми 1274 одаренных ребенка, обучающихся </w:t>
      </w:r>
      <w:r w:rsidR="002573A1">
        <w:rPr>
          <w:rFonts w:eastAsia="Times New Roman" w:cs="Times New Roman"/>
          <w:szCs w:val="28"/>
        </w:rPr>
        <w:br/>
      </w:r>
      <w:r w:rsidRPr="009414A3">
        <w:rPr>
          <w:rFonts w:eastAsia="Times New Roman" w:cs="Times New Roman"/>
          <w:szCs w:val="28"/>
        </w:rPr>
        <w:t xml:space="preserve">в учреждениях дополнительного образования в сфере культуры, стали участниками международных и всероссийских конкурсов, фестивалей, выставок, из них 675 человек получили звание дипломантов и лауреатов. </w:t>
      </w:r>
    </w:p>
    <w:p w:rsidR="00C23432" w:rsidRDefault="00C23432" w:rsidP="00C234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8"/>
        </w:rPr>
      </w:pPr>
      <w:r w:rsidRPr="009414A3">
        <w:rPr>
          <w:rFonts w:eastAsia="Times New Roman" w:cs="Times New Roman"/>
          <w:szCs w:val="28"/>
        </w:rPr>
        <w:t xml:space="preserve">В 2014 году в 16 учреждениях дополнительного образования в сфере культуры </w:t>
      </w:r>
      <w:r w:rsidR="008F3FD3">
        <w:rPr>
          <w:rFonts w:eastAsia="Times New Roman" w:cs="Times New Roman"/>
          <w:szCs w:val="28"/>
        </w:rPr>
        <w:t>обучал</w:t>
      </w:r>
      <w:r w:rsidR="00402517">
        <w:rPr>
          <w:rFonts w:eastAsia="Times New Roman" w:cs="Times New Roman"/>
          <w:szCs w:val="28"/>
        </w:rPr>
        <w:t>и</w:t>
      </w:r>
      <w:r w:rsidR="008F3FD3">
        <w:rPr>
          <w:rFonts w:eastAsia="Times New Roman" w:cs="Times New Roman"/>
          <w:szCs w:val="28"/>
        </w:rPr>
        <w:t>сь 5</w:t>
      </w:r>
      <w:r w:rsidRPr="009414A3">
        <w:rPr>
          <w:rFonts w:eastAsia="Times New Roman" w:cs="Times New Roman"/>
          <w:szCs w:val="28"/>
        </w:rPr>
        <w:t>663 учащихся, количество получателей услуг дополнит</w:t>
      </w:r>
      <w:r w:rsidR="008F3FD3">
        <w:rPr>
          <w:rFonts w:eastAsia="Times New Roman" w:cs="Times New Roman"/>
          <w:szCs w:val="28"/>
        </w:rPr>
        <w:t>ельного образования составило 5</w:t>
      </w:r>
      <w:r w:rsidRPr="009414A3">
        <w:rPr>
          <w:rFonts w:eastAsia="Times New Roman" w:cs="Times New Roman"/>
          <w:szCs w:val="28"/>
        </w:rPr>
        <w:t>733 человека.</w:t>
      </w:r>
    </w:p>
    <w:p w:rsidR="00B97828" w:rsidRPr="009414A3" w:rsidRDefault="00B97828" w:rsidP="00C234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8"/>
        </w:rPr>
      </w:pPr>
    </w:p>
    <w:p w:rsidR="00C23432" w:rsidRPr="002573A1" w:rsidRDefault="00C23432" w:rsidP="00C23432">
      <w:pPr>
        <w:pStyle w:val="a6"/>
        <w:numPr>
          <w:ilvl w:val="1"/>
          <w:numId w:val="14"/>
        </w:numPr>
        <w:ind w:left="0" w:firstLine="709"/>
      </w:pPr>
      <w:r w:rsidRPr="002573A1">
        <w:t>Молодежная политика</w:t>
      </w:r>
    </w:p>
    <w:p w:rsidR="00C23432" w:rsidRPr="0043239A" w:rsidRDefault="00C23432" w:rsidP="007E2870">
      <w:pPr>
        <w:pStyle w:val="a6"/>
        <w:ind w:left="0" w:firstLine="709"/>
        <w:rPr>
          <w:szCs w:val="28"/>
        </w:rPr>
      </w:pPr>
      <w:r w:rsidRPr="0043239A">
        <w:rPr>
          <w:szCs w:val="28"/>
        </w:rPr>
        <w:t xml:space="preserve">Основным задачами в сфере молодежной политики в городе Перми является создание условий для вовлечения и участия молодежи </w:t>
      </w:r>
      <w:r w:rsidR="002573A1">
        <w:rPr>
          <w:szCs w:val="28"/>
        </w:rPr>
        <w:br/>
      </w:r>
      <w:r w:rsidRPr="0043239A">
        <w:rPr>
          <w:szCs w:val="28"/>
        </w:rPr>
        <w:lastRenderedPageBreak/>
        <w:t>в информационных проектах и программах:</w:t>
      </w:r>
    </w:p>
    <w:p w:rsidR="00C23432" w:rsidRPr="0043239A" w:rsidRDefault="00C23432" w:rsidP="007E2870">
      <w:pPr>
        <w:pStyle w:val="a6"/>
        <w:ind w:left="0" w:firstLine="709"/>
        <w:rPr>
          <w:szCs w:val="28"/>
        </w:rPr>
      </w:pPr>
      <w:r w:rsidRPr="0043239A">
        <w:rPr>
          <w:szCs w:val="28"/>
        </w:rPr>
        <w:t xml:space="preserve">формирование механизмов вовлечения молодежи в добровольческую (волонтерскую) деятельность, направленную на улучшение </w:t>
      </w:r>
      <w:proofErr w:type="gramStart"/>
      <w:r w:rsidRPr="0043239A">
        <w:rPr>
          <w:szCs w:val="28"/>
        </w:rPr>
        <w:t>качества жизни жителей города Перми</w:t>
      </w:r>
      <w:proofErr w:type="gramEnd"/>
      <w:r w:rsidRPr="0043239A">
        <w:rPr>
          <w:szCs w:val="28"/>
        </w:rPr>
        <w:t>;</w:t>
      </w:r>
    </w:p>
    <w:p w:rsidR="00C23432" w:rsidRPr="0043239A" w:rsidRDefault="00C23432" w:rsidP="007E2870">
      <w:pPr>
        <w:pStyle w:val="a6"/>
        <w:ind w:left="0" w:firstLine="709"/>
        <w:rPr>
          <w:szCs w:val="28"/>
        </w:rPr>
      </w:pPr>
      <w:r w:rsidRPr="0043239A">
        <w:rPr>
          <w:szCs w:val="28"/>
        </w:rPr>
        <w:t xml:space="preserve">развитие моделей и форм вовлечения молодежи в трудовую </w:t>
      </w:r>
      <w:r w:rsidR="002573A1">
        <w:rPr>
          <w:szCs w:val="28"/>
        </w:rPr>
        <w:br/>
      </w:r>
      <w:r w:rsidRPr="0043239A">
        <w:rPr>
          <w:szCs w:val="28"/>
        </w:rPr>
        <w:t xml:space="preserve">и экономическую деятельность, направленную на решение вопроса </w:t>
      </w:r>
      <w:proofErr w:type="spellStart"/>
      <w:r w:rsidRPr="0043239A">
        <w:rPr>
          <w:szCs w:val="28"/>
        </w:rPr>
        <w:t>самообеспечения</w:t>
      </w:r>
      <w:proofErr w:type="spellEnd"/>
      <w:r w:rsidRPr="0043239A">
        <w:rPr>
          <w:szCs w:val="28"/>
        </w:rPr>
        <w:t xml:space="preserve"> молодежи; </w:t>
      </w:r>
    </w:p>
    <w:p w:rsidR="00C23432" w:rsidRPr="0043239A" w:rsidRDefault="00C23432" w:rsidP="007E287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3239A">
        <w:rPr>
          <w:rFonts w:eastAsia="Times New Roman"/>
          <w:szCs w:val="28"/>
          <w:lang w:eastAsia="ru-RU"/>
        </w:rPr>
        <w:t>создание условий для вовлечения и участия молодежи в общественн</w:t>
      </w:r>
      <w:r w:rsidR="002573A1">
        <w:rPr>
          <w:rFonts w:eastAsia="Times New Roman"/>
          <w:szCs w:val="28"/>
          <w:lang w:eastAsia="ru-RU"/>
        </w:rPr>
        <w:t>ой</w:t>
      </w:r>
      <w:r w:rsidRPr="0043239A">
        <w:rPr>
          <w:rFonts w:eastAsia="Times New Roman"/>
          <w:szCs w:val="28"/>
          <w:lang w:eastAsia="ru-RU"/>
        </w:rPr>
        <w:t xml:space="preserve"> жизн</w:t>
      </w:r>
      <w:r w:rsidR="002573A1">
        <w:rPr>
          <w:rFonts w:eastAsia="Times New Roman"/>
          <w:szCs w:val="28"/>
          <w:lang w:eastAsia="ru-RU"/>
        </w:rPr>
        <w:t>и</w:t>
      </w:r>
      <w:r w:rsidRPr="0043239A">
        <w:rPr>
          <w:rFonts w:eastAsia="Times New Roman"/>
          <w:szCs w:val="28"/>
          <w:lang w:eastAsia="ru-RU"/>
        </w:rPr>
        <w:t xml:space="preserve"> города Перми;</w:t>
      </w:r>
    </w:p>
    <w:p w:rsidR="00C23432" w:rsidRPr="0043239A" w:rsidRDefault="00C23432" w:rsidP="007E2870">
      <w:pPr>
        <w:pStyle w:val="a6"/>
        <w:ind w:left="0" w:firstLine="709"/>
        <w:rPr>
          <w:szCs w:val="28"/>
        </w:rPr>
      </w:pPr>
      <w:r w:rsidRPr="0043239A">
        <w:rPr>
          <w:szCs w:val="28"/>
        </w:rPr>
        <w:t>выявление и продвижение талантливой молодежи;</w:t>
      </w:r>
    </w:p>
    <w:p w:rsidR="00C23432" w:rsidRPr="0043239A" w:rsidRDefault="00C23432" w:rsidP="007E2870">
      <w:pPr>
        <w:pStyle w:val="a6"/>
        <w:ind w:left="0" w:firstLine="709"/>
        <w:rPr>
          <w:szCs w:val="28"/>
        </w:rPr>
      </w:pPr>
      <w:r w:rsidRPr="0043239A">
        <w:rPr>
          <w:szCs w:val="28"/>
        </w:rPr>
        <w:t>укрепление института молодой семьи;</w:t>
      </w:r>
    </w:p>
    <w:p w:rsidR="00C23432" w:rsidRDefault="00C23432" w:rsidP="007E2870">
      <w:pPr>
        <w:pStyle w:val="a6"/>
        <w:ind w:left="0" w:firstLine="709"/>
        <w:rPr>
          <w:szCs w:val="28"/>
        </w:rPr>
      </w:pPr>
      <w:r w:rsidRPr="0043239A">
        <w:rPr>
          <w:szCs w:val="28"/>
        </w:rPr>
        <w:t xml:space="preserve">вовлечение молодых людей, оказавшихся в трудной жизненной ситуации, в общественную, социально-экономическую и культурную жизнь города.  </w:t>
      </w:r>
    </w:p>
    <w:p w:rsidR="00C23432" w:rsidRPr="00835909" w:rsidRDefault="00C23432" w:rsidP="007E2870">
      <w:pPr>
        <w:spacing w:after="0" w:line="240" w:lineRule="auto"/>
        <w:ind w:firstLine="709"/>
        <w:jc w:val="both"/>
        <w:rPr>
          <w:szCs w:val="28"/>
        </w:rPr>
      </w:pPr>
      <w:r w:rsidRPr="00835909">
        <w:rPr>
          <w:szCs w:val="28"/>
        </w:rPr>
        <w:t>На базе МАУ «Дворец молодежи» города Перми создан Пермский центр развития добровольчества, объединяющий 40 волонтерских организаций и отрядов (около 7 тысяч человек).</w:t>
      </w:r>
    </w:p>
    <w:p w:rsidR="00C23432" w:rsidRPr="00835909" w:rsidRDefault="00C23432" w:rsidP="007E2870">
      <w:pPr>
        <w:spacing w:after="0" w:line="240" w:lineRule="auto"/>
        <w:ind w:firstLine="709"/>
        <w:jc w:val="both"/>
        <w:rPr>
          <w:szCs w:val="28"/>
        </w:rPr>
      </w:pPr>
      <w:r w:rsidRPr="00835909">
        <w:rPr>
          <w:szCs w:val="28"/>
        </w:rPr>
        <w:t xml:space="preserve">Ежегодно увеличивается количество молодых людей, вовлеченных </w:t>
      </w:r>
      <w:r w:rsidR="008D21AD">
        <w:rPr>
          <w:szCs w:val="28"/>
        </w:rPr>
        <w:br/>
      </w:r>
      <w:r w:rsidRPr="00835909">
        <w:rPr>
          <w:szCs w:val="28"/>
        </w:rPr>
        <w:t xml:space="preserve">в добровольческую деятельность на системной основе. Лучшие добровольцы ежегодно отмечаются Знаком «Доброволец города Перми». </w:t>
      </w:r>
    </w:p>
    <w:p w:rsidR="00C23432" w:rsidRPr="00835909" w:rsidRDefault="00C23432" w:rsidP="007E2870">
      <w:pPr>
        <w:spacing w:after="0" w:line="240" w:lineRule="auto"/>
        <w:ind w:firstLine="709"/>
        <w:jc w:val="both"/>
        <w:rPr>
          <w:szCs w:val="28"/>
        </w:rPr>
      </w:pPr>
      <w:r w:rsidRPr="00835909">
        <w:rPr>
          <w:szCs w:val="28"/>
        </w:rPr>
        <w:t xml:space="preserve">Трудоустройство подростков осуществляется в двух направлениях: трудовые «Отряды мэра» и трудовые отряды через территориальные органы администрации города Перми. </w:t>
      </w:r>
    </w:p>
    <w:p w:rsidR="00C23432" w:rsidRPr="00835909" w:rsidRDefault="00402517" w:rsidP="007E287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</w:t>
      </w:r>
      <w:r w:rsidR="00C23432" w:rsidRPr="00835909">
        <w:rPr>
          <w:szCs w:val="28"/>
        </w:rPr>
        <w:t xml:space="preserve"> 2009</w:t>
      </w:r>
      <w:r>
        <w:rPr>
          <w:szCs w:val="28"/>
        </w:rPr>
        <w:t>-2013</w:t>
      </w:r>
      <w:r w:rsidR="00C23432" w:rsidRPr="00835909">
        <w:rPr>
          <w:szCs w:val="28"/>
        </w:rPr>
        <w:t xml:space="preserve"> год</w:t>
      </w:r>
      <w:r>
        <w:rPr>
          <w:szCs w:val="28"/>
        </w:rPr>
        <w:t>ы</w:t>
      </w:r>
      <w:r w:rsidR="00C23432" w:rsidRPr="00835909">
        <w:rPr>
          <w:szCs w:val="28"/>
        </w:rPr>
        <w:t xml:space="preserve"> </w:t>
      </w:r>
      <w:r>
        <w:rPr>
          <w:szCs w:val="28"/>
        </w:rPr>
        <w:t>выросло</w:t>
      </w:r>
      <w:r w:rsidR="00C23432" w:rsidRPr="00835909">
        <w:rPr>
          <w:szCs w:val="28"/>
        </w:rPr>
        <w:t xml:space="preserve"> числ</w:t>
      </w:r>
      <w:r>
        <w:rPr>
          <w:szCs w:val="28"/>
        </w:rPr>
        <w:t>о</w:t>
      </w:r>
      <w:r w:rsidR="00C23432" w:rsidRPr="00835909">
        <w:rPr>
          <w:szCs w:val="28"/>
        </w:rPr>
        <w:t xml:space="preserve"> трудоустроенных несовершеннолетних до 5528 человек. Ежегодно увеличивается количество </w:t>
      </w:r>
      <w:r w:rsidR="008D21AD">
        <w:rPr>
          <w:szCs w:val="28"/>
        </w:rPr>
        <w:t xml:space="preserve">трудоустроенных </w:t>
      </w:r>
      <w:r w:rsidR="00C23432" w:rsidRPr="00835909">
        <w:rPr>
          <w:szCs w:val="28"/>
        </w:rPr>
        <w:t>несовершеннолетних лиц</w:t>
      </w:r>
      <w:r>
        <w:rPr>
          <w:szCs w:val="28"/>
        </w:rPr>
        <w:t>,</w:t>
      </w:r>
      <w:r w:rsidR="00C23432" w:rsidRPr="00835909">
        <w:rPr>
          <w:szCs w:val="28"/>
        </w:rPr>
        <w:t xml:space="preserve"> находящихся в социально</w:t>
      </w:r>
      <w:r>
        <w:rPr>
          <w:szCs w:val="28"/>
        </w:rPr>
        <w:t xml:space="preserve"> </w:t>
      </w:r>
      <w:r w:rsidR="00C23432" w:rsidRPr="00835909">
        <w:rPr>
          <w:szCs w:val="28"/>
        </w:rPr>
        <w:t>опасном положении</w:t>
      </w:r>
      <w:r w:rsidR="007E2870">
        <w:rPr>
          <w:szCs w:val="28"/>
        </w:rPr>
        <w:t>,</w:t>
      </w:r>
      <w:r w:rsidR="00C23432" w:rsidRPr="00835909">
        <w:rPr>
          <w:szCs w:val="28"/>
        </w:rPr>
        <w:t xml:space="preserve"> с 214 </w:t>
      </w:r>
      <w:r w:rsidR="008D21AD">
        <w:rPr>
          <w:szCs w:val="28"/>
        </w:rPr>
        <w:t xml:space="preserve">человек </w:t>
      </w:r>
      <w:r w:rsidR="007E2870">
        <w:rPr>
          <w:szCs w:val="28"/>
        </w:rPr>
        <w:t xml:space="preserve">в 2009 году </w:t>
      </w:r>
      <w:r w:rsidR="00C23432" w:rsidRPr="00835909">
        <w:rPr>
          <w:szCs w:val="28"/>
        </w:rPr>
        <w:t>до 398 человек</w:t>
      </w:r>
      <w:r w:rsidR="007E2870">
        <w:rPr>
          <w:szCs w:val="28"/>
        </w:rPr>
        <w:t xml:space="preserve"> </w:t>
      </w:r>
      <w:r w:rsidR="008D21AD">
        <w:rPr>
          <w:szCs w:val="28"/>
        </w:rPr>
        <w:br/>
      </w:r>
      <w:r w:rsidR="007E2870">
        <w:rPr>
          <w:szCs w:val="28"/>
        </w:rPr>
        <w:t>в 2013 году</w:t>
      </w:r>
      <w:r w:rsidR="00C23432" w:rsidRPr="00835909">
        <w:rPr>
          <w:szCs w:val="28"/>
        </w:rPr>
        <w:t>.</w:t>
      </w:r>
    </w:p>
    <w:p w:rsidR="00C23432" w:rsidRPr="00835909" w:rsidRDefault="00C23432" w:rsidP="007E2870">
      <w:pPr>
        <w:spacing w:after="0" w:line="240" w:lineRule="auto"/>
        <w:ind w:firstLine="709"/>
        <w:jc w:val="both"/>
        <w:rPr>
          <w:szCs w:val="28"/>
        </w:rPr>
      </w:pPr>
      <w:r w:rsidRPr="00835909">
        <w:rPr>
          <w:szCs w:val="28"/>
        </w:rPr>
        <w:t>Активно разви</w:t>
      </w:r>
      <w:r w:rsidR="00402517">
        <w:rPr>
          <w:szCs w:val="28"/>
        </w:rPr>
        <w:t>ваются</w:t>
      </w:r>
      <w:r w:rsidRPr="00835909">
        <w:rPr>
          <w:szCs w:val="28"/>
        </w:rPr>
        <w:t xml:space="preserve"> движения </w:t>
      </w:r>
      <w:proofErr w:type="spellStart"/>
      <w:r w:rsidRPr="00835909">
        <w:rPr>
          <w:szCs w:val="28"/>
        </w:rPr>
        <w:t>молодежно</w:t>
      </w:r>
      <w:proofErr w:type="spellEnd"/>
      <w:r w:rsidRPr="00835909">
        <w:rPr>
          <w:szCs w:val="28"/>
        </w:rPr>
        <w:t xml:space="preserve">-студенческих отрядов. Ежегодно не только </w:t>
      </w:r>
      <w:r w:rsidR="007E2870" w:rsidRPr="00835909">
        <w:rPr>
          <w:szCs w:val="28"/>
        </w:rPr>
        <w:t xml:space="preserve">увеличивается </w:t>
      </w:r>
      <w:r w:rsidRPr="00835909">
        <w:rPr>
          <w:szCs w:val="28"/>
        </w:rPr>
        <w:t xml:space="preserve">количество молодежи, задействованной </w:t>
      </w:r>
      <w:r w:rsidR="008D21AD">
        <w:rPr>
          <w:szCs w:val="28"/>
        </w:rPr>
        <w:br/>
      </w:r>
      <w:r w:rsidRPr="00835909">
        <w:rPr>
          <w:szCs w:val="28"/>
        </w:rPr>
        <w:t xml:space="preserve">в данном движении (в настоящее время движение насчитывает около 2500 человек), но и появляются новые направления деятельности студенческих отрядов. </w:t>
      </w:r>
    </w:p>
    <w:p w:rsidR="00C23432" w:rsidRPr="00835909" w:rsidRDefault="00C23432" w:rsidP="007E2870">
      <w:pPr>
        <w:spacing w:after="0" w:line="240" w:lineRule="auto"/>
        <w:ind w:firstLine="709"/>
        <w:jc w:val="both"/>
        <w:rPr>
          <w:szCs w:val="28"/>
        </w:rPr>
      </w:pPr>
      <w:r w:rsidRPr="00835909">
        <w:rPr>
          <w:szCs w:val="28"/>
        </w:rPr>
        <w:t xml:space="preserve">В 2008 году студенческие отряды работали по 3 направлениям, </w:t>
      </w:r>
      <w:r w:rsidR="008D21AD">
        <w:rPr>
          <w:szCs w:val="28"/>
        </w:rPr>
        <w:br/>
      </w:r>
      <w:r w:rsidRPr="00835909">
        <w:rPr>
          <w:szCs w:val="28"/>
        </w:rPr>
        <w:t xml:space="preserve">в 2013 году </w:t>
      </w:r>
      <w:r w:rsidR="007E2870" w:rsidRPr="003B23EA">
        <w:rPr>
          <w:szCs w:val="28"/>
        </w:rPr>
        <w:t>–</w:t>
      </w:r>
      <w:r>
        <w:rPr>
          <w:szCs w:val="28"/>
        </w:rPr>
        <w:t xml:space="preserve"> </w:t>
      </w:r>
      <w:r w:rsidRPr="00835909">
        <w:rPr>
          <w:szCs w:val="28"/>
        </w:rPr>
        <w:t xml:space="preserve">по 10 направлениям. </w:t>
      </w:r>
    </w:p>
    <w:p w:rsidR="00C23432" w:rsidRPr="00835909" w:rsidRDefault="00C23432" w:rsidP="007E2870">
      <w:pPr>
        <w:spacing w:after="0" w:line="240" w:lineRule="auto"/>
        <w:ind w:firstLine="709"/>
        <w:jc w:val="both"/>
        <w:rPr>
          <w:szCs w:val="28"/>
        </w:rPr>
      </w:pPr>
      <w:r w:rsidRPr="00835909">
        <w:rPr>
          <w:szCs w:val="28"/>
        </w:rPr>
        <w:t>Создан координационный совет работающей молодежи города Перми, объединяющий порядка 20 представителей молодежных советов предприятий и организаций города</w:t>
      </w:r>
      <w:r w:rsidR="00402517">
        <w:rPr>
          <w:szCs w:val="28"/>
        </w:rPr>
        <w:t xml:space="preserve"> Перми</w:t>
      </w:r>
      <w:r w:rsidRPr="00835909">
        <w:rPr>
          <w:szCs w:val="28"/>
        </w:rPr>
        <w:t>. Основные проекты: городской конкурс профессионального мастерства среди молодых рабочих «Рабочий – это звучит гордо!», городской чемпионат по интеллектуальным играм, городской фестиваль-слет работающей молодежи и многие другие.</w:t>
      </w:r>
    </w:p>
    <w:p w:rsidR="000C7EDB" w:rsidRDefault="000C7EDB" w:rsidP="000C7EDB">
      <w:pPr>
        <w:pStyle w:val="a6"/>
        <w:ind w:left="709"/>
      </w:pPr>
    </w:p>
    <w:p w:rsidR="000C7EDB" w:rsidRDefault="000C7EDB" w:rsidP="000C7EDB">
      <w:pPr>
        <w:pStyle w:val="a6"/>
        <w:ind w:left="709"/>
      </w:pPr>
    </w:p>
    <w:p w:rsidR="000C7EDB" w:rsidRDefault="000C7EDB" w:rsidP="000C7EDB">
      <w:pPr>
        <w:pStyle w:val="a6"/>
        <w:ind w:left="709"/>
      </w:pPr>
    </w:p>
    <w:p w:rsidR="000C7EDB" w:rsidRDefault="000C7EDB" w:rsidP="000C7EDB">
      <w:pPr>
        <w:pStyle w:val="a6"/>
        <w:ind w:left="709"/>
      </w:pPr>
    </w:p>
    <w:p w:rsidR="00707B41" w:rsidRPr="008D21AD" w:rsidRDefault="009B4F85" w:rsidP="007E2870">
      <w:pPr>
        <w:pStyle w:val="a6"/>
        <w:numPr>
          <w:ilvl w:val="1"/>
          <w:numId w:val="14"/>
        </w:numPr>
        <w:ind w:left="0" w:firstLine="709"/>
      </w:pPr>
      <w:r w:rsidRPr="008D21AD">
        <w:t>Физическая культура и спорт</w:t>
      </w:r>
    </w:p>
    <w:p w:rsidR="009B4F85" w:rsidRDefault="009B4F85" w:rsidP="007E2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</w:t>
      </w:r>
      <w:r w:rsidRPr="009B4F85">
        <w:rPr>
          <w:rFonts w:eastAsia="Times New Roman" w:cs="Times New Roman"/>
          <w:szCs w:val="28"/>
        </w:rPr>
        <w:t>а территории города Перми расположен</w:t>
      </w:r>
      <w:r w:rsidR="00402517">
        <w:rPr>
          <w:rFonts w:eastAsia="Times New Roman" w:cs="Times New Roman"/>
          <w:szCs w:val="28"/>
        </w:rPr>
        <w:t>ы</w:t>
      </w:r>
      <w:r w:rsidRPr="009B4F85">
        <w:rPr>
          <w:rFonts w:eastAsia="Times New Roman" w:cs="Times New Roman"/>
          <w:szCs w:val="28"/>
        </w:rPr>
        <w:t xml:space="preserve"> 26 муниципальных спортивных школ, 15 из которых имеют статус школ олимпийского резерва. В спортивных школах развивается 60 видов спорта. </w:t>
      </w:r>
    </w:p>
    <w:p w:rsidR="00FF3CDB" w:rsidRPr="00360F1B" w:rsidRDefault="00FF3CDB" w:rsidP="007E2870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iCs/>
          <w:szCs w:val="28"/>
          <w:lang w:eastAsia="ru-RU"/>
        </w:rPr>
      </w:pPr>
      <w:r w:rsidRPr="00360F1B">
        <w:rPr>
          <w:rFonts w:ascii="Times New Roman CYR" w:eastAsia="Times New Roman" w:hAnsi="Times New Roman CYR" w:cs="Times New Roman"/>
          <w:iCs/>
          <w:szCs w:val="28"/>
          <w:lang w:eastAsia="ru-RU"/>
        </w:rPr>
        <w:t xml:space="preserve">Итоги развития </w:t>
      </w:r>
      <w:r>
        <w:rPr>
          <w:rFonts w:ascii="Times New Roman CYR" w:eastAsia="Times New Roman" w:hAnsi="Times New Roman CYR" w:cs="Times New Roman"/>
          <w:iCs/>
          <w:szCs w:val="28"/>
          <w:lang w:eastAsia="ru-RU"/>
        </w:rPr>
        <w:t xml:space="preserve">сферы физической культуры и спорта </w:t>
      </w:r>
      <w:r w:rsidRPr="00360F1B">
        <w:rPr>
          <w:rFonts w:ascii="Times New Roman CYR" w:eastAsia="Times New Roman" w:hAnsi="Times New Roman CYR" w:cs="Times New Roman"/>
          <w:iCs/>
          <w:szCs w:val="28"/>
          <w:lang w:eastAsia="ru-RU"/>
        </w:rPr>
        <w:t xml:space="preserve">города Перми </w:t>
      </w:r>
      <w:r w:rsidR="008D21AD">
        <w:rPr>
          <w:rFonts w:ascii="Times New Roman CYR" w:eastAsia="Times New Roman" w:hAnsi="Times New Roman CYR" w:cs="Times New Roman"/>
          <w:iCs/>
          <w:szCs w:val="28"/>
          <w:lang w:eastAsia="ru-RU"/>
        </w:rPr>
        <w:br/>
      </w:r>
      <w:r w:rsidRPr="00360F1B">
        <w:rPr>
          <w:rFonts w:ascii="Times New Roman CYR" w:eastAsia="Times New Roman" w:hAnsi="Times New Roman CYR" w:cs="Times New Roman"/>
          <w:iCs/>
          <w:szCs w:val="28"/>
          <w:lang w:eastAsia="ru-RU"/>
        </w:rPr>
        <w:t>в 200</w:t>
      </w:r>
      <w:r>
        <w:rPr>
          <w:rFonts w:ascii="Times New Roman CYR" w:eastAsia="Times New Roman" w:hAnsi="Times New Roman CYR" w:cs="Times New Roman"/>
          <w:iCs/>
          <w:szCs w:val="28"/>
          <w:lang w:eastAsia="ru-RU"/>
        </w:rPr>
        <w:t>9</w:t>
      </w:r>
      <w:r w:rsidRPr="00360F1B">
        <w:rPr>
          <w:rFonts w:ascii="Times New Roman CYR" w:eastAsia="Times New Roman" w:hAnsi="Times New Roman CYR" w:cs="Times New Roman"/>
          <w:iCs/>
          <w:szCs w:val="28"/>
          <w:lang w:eastAsia="ru-RU"/>
        </w:rPr>
        <w:t>-2013 годах характеризуются следующей динамикой:</w:t>
      </w:r>
    </w:p>
    <w:p w:rsidR="00FF3CDB" w:rsidRPr="00FF3CDB" w:rsidRDefault="00FF3CDB" w:rsidP="007E287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Pr="00FF3CDB">
        <w:rPr>
          <w:rFonts w:eastAsia="Times New Roman" w:cs="Times New Roman"/>
          <w:szCs w:val="28"/>
          <w:lang w:eastAsia="ru-RU"/>
        </w:rPr>
        <w:t>оля населения, занимающегося физической культурой и спортом</w:t>
      </w:r>
      <w:r w:rsidR="00402517">
        <w:rPr>
          <w:rFonts w:eastAsia="Times New Roman" w:cs="Times New Roman"/>
          <w:szCs w:val="28"/>
          <w:lang w:eastAsia="ru-RU"/>
        </w:rPr>
        <w:t>, от общей численности населения города,</w:t>
      </w:r>
      <w:r w:rsidRPr="00FF3CDB">
        <w:rPr>
          <w:rFonts w:eastAsia="Times New Roman" w:cs="Times New Roman"/>
          <w:szCs w:val="28"/>
          <w:lang w:eastAsia="ru-RU"/>
        </w:rPr>
        <w:t xml:space="preserve"> выросла на 6,1%;</w:t>
      </w:r>
    </w:p>
    <w:p w:rsidR="00FF3CDB" w:rsidRPr="00FF3CDB" w:rsidRDefault="00FF3CDB" w:rsidP="007E2870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д</w:t>
      </w:r>
      <w:r w:rsidRPr="00FF3CDB">
        <w:rPr>
          <w:rFonts w:eastAsia="Times New Roman" w:cs="Times New Roman"/>
          <w:color w:val="000000"/>
          <w:szCs w:val="28"/>
        </w:rPr>
        <w:t>оля детей школьного возраста, систематически занимающихся физической культурой и спортом,</w:t>
      </w:r>
      <w:r w:rsidR="00402517">
        <w:rPr>
          <w:rFonts w:eastAsia="Times New Roman" w:cs="Times New Roman"/>
          <w:color w:val="000000"/>
          <w:szCs w:val="28"/>
        </w:rPr>
        <w:t xml:space="preserve"> от общей численности детей школьного возраста,</w:t>
      </w:r>
      <w:r w:rsidRPr="00FF3CDB">
        <w:rPr>
          <w:rFonts w:eastAsia="Times New Roman" w:cs="Times New Roman"/>
          <w:color w:val="000000"/>
          <w:szCs w:val="28"/>
        </w:rPr>
        <w:t xml:space="preserve"> увеличилась на 6,8%;</w:t>
      </w:r>
    </w:p>
    <w:p w:rsidR="009B4F85" w:rsidRPr="009B4F85" w:rsidRDefault="00FF3CDB" w:rsidP="007E287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</w:t>
      </w:r>
      <w:r w:rsidR="009B4F85" w:rsidRPr="009B4F85">
        <w:rPr>
          <w:rFonts w:eastAsia="Times New Roman" w:cs="Times New Roman"/>
          <w:szCs w:val="28"/>
        </w:rPr>
        <w:t>величилось количество спортивных сооружений на 14 единиц</w:t>
      </w:r>
      <w:r>
        <w:rPr>
          <w:rFonts w:eastAsia="Times New Roman" w:cs="Times New Roman"/>
          <w:szCs w:val="28"/>
        </w:rPr>
        <w:t>;</w:t>
      </w:r>
      <w:r w:rsidR="009B4F85" w:rsidRPr="009B4F85">
        <w:rPr>
          <w:rFonts w:eastAsia="Times New Roman" w:cs="Times New Roman"/>
          <w:szCs w:val="28"/>
        </w:rPr>
        <w:t xml:space="preserve"> </w:t>
      </w:r>
    </w:p>
    <w:p w:rsidR="009B4F85" w:rsidRPr="009B4F85" w:rsidRDefault="00FF3CDB" w:rsidP="007E2870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="009B4F85" w:rsidRPr="009B4F85">
        <w:rPr>
          <w:rFonts w:eastAsia="Times New Roman" w:cs="Times New Roman"/>
          <w:szCs w:val="28"/>
          <w:lang w:eastAsia="ru-RU"/>
        </w:rPr>
        <w:t xml:space="preserve">величилось количество получателей физкультурно-оздоровительных </w:t>
      </w:r>
      <w:r w:rsidR="008D21AD">
        <w:rPr>
          <w:rFonts w:eastAsia="Times New Roman" w:cs="Times New Roman"/>
          <w:szCs w:val="28"/>
          <w:lang w:eastAsia="ru-RU"/>
        </w:rPr>
        <w:br/>
      </w:r>
      <w:r w:rsidR="009B4F85" w:rsidRPr="009B4F85">
        <w:rPr>
          <w:rFonts w:eastAsia="Times New Roman" w:cs="Times New Roman"/>
          <w:szCs w:val="28"/>
          <w:lang w:eastAsia="ru-RU"/>
        </w:rPr>
        <w:t>и спортивных услуг в муниципальных учреждениях на 558 человек и на 557</w:t>
      </w:r>
      <w:r w:rsidR="007E2870">
        <w:rPr>
          <w:rFonts w:eastAsia="Times New Roman" w:cs="Times New Roman"/>
          <w:szCs w:val="28"/>
          <w:lang w:eastAsia="ru-RU"/>
        </w:rPr>
        <w:t xml:space="preserve"> </w:t>
      </w:r>
      <w:r w:rsidR="009B4F85" w:rsidRPr="009B4F85">
        <w:rPr>
          <w:rFonts w:eastAsia="Times New Roman" w:cs="Times New Roman"/>
          <w:szCs w:val="28"/>
          <w:lang w:eastAsia="ru-RU"/>
        </w:rPr>
        <w:t>челов</w:t>
      </w:r>
      <w:r>
        <w:rPr>
          <w:rFonts w:eastAsia="Times New Roman" w:cs="Times New Roman"/>
          <w:szCs w:val="28"/>
          <w:lang w:eastAsia="ru-RU"/>
        </w:rPr>
        <w:t>ек в немуниципальных учреждениях;</w:t>
      </w:r>
    </w:p>
    <w:p w:rsidR="009B4F85" w:rsidRPr="009B4F85" w:rsidRDefault="00FF3CDB" w:rsidP="007E2870">
      <w:pPr>
        <w:spacing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</w:t>
      </w:r>
      <w:r w:rsidR="009B4F85" w:rsidRPr="009B4F85">
        <w:rPr>
          <w:rFonts w:eastAsia="Times New Roman" w:cs="Times New Roman"/>
        </w:rPr>
        <w:t xml:space="preserve">овысилась результативность деятельности тренерско-преподавательского состава: увеличилось количество мастеров спорта </w:t>
      </w:r>
      <w:r w:rsidR="00102A56">
        <w:rPr>
          <w:rFonts w:eastAsia="Times New Roman" w:cs="Times New Roman"/>
        </w:rPr>
        <w:br/>
      </w:r>
      <w:r w:rsidR="009B4F85" w:rsidRPr="009B4F85">
        <w:rPr>
          <w:rFonts w:eastAsia="Times New Roman" w:cs="Times New Roman"/>
        </w:rPr>
        <w:t>на 18 человек; мастеров спорта международного класса на</w:t>
      </w:r>
      <w:r w:rsidR="00A75791">
        <w:rPr>
          <w:rFonts w:eastAsia="Times New Roman" w:cs="Times New Roman"/>
        </w:rPr>
        <w:t xml:space="preserve"> </w:t>
      </w:r>
      <w:r w:rsidR="00A75791">
        <w:rPr>
          <w:szCs w:val="28"/>
        </w:rPr>
        <w:t>–</w:t>
      </w:r>
      <w:r w:rsidR="009B4F85" w:rsidRPr="009B4F85">
        <w:rPr>
          <w:rFonts w:eastAsia="Times New Roman" w:cs="Times New Roman"/>
        </w:rPr>
        <w:t xml:space="preserve"> 8 человек; заслуженных мастеров спорта на 4 человека.</w:t>
      </w:r>
    </w:p>
    <w:p w:rsidR="009B4F85" w:rsidRPr="009B4F85" w:rsidRDefault="009B4F85" w:rsidP="007E287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9B4F85">
        <w:rPr>
          <w:rFonts w:eastAsia="Times New Roman" w:cs="Times New Roman"/>
          <w:szCs w:val="28"/>
        </w:rPr>
        <w:t xml:space="preserve">Наиболее распространенной организованной формой занятий </w:t>
      </w:r>
      <w:r w:rsidR="00A75791">
        <w:rPr>
          <w:rFonts w:eastAsia="Times New Roman" w:cs="Times New Roman"/>
          <w:szCs w:val="28"/>
        </w:rPr>
        <w:t>населения</w:t>
      </w:r>
      <w:r w:rsidRPr="009B4F85">
        <w:rPr>
          <w:rFonts w:eastAsia="Times New Roman" w:cs="Times New Roman"/>
          <w:szCs w:val="28"/>
        </w:rPr>
        <w:t xml:space="preserve"> физической культурой и спортом в городе Перми являются занятия в </w:t>
      </w:r>
      <w:proofErr w:type="gramStart"/>
      <w:r w:rsidRPr="009B4F85">
        <w:rPr>
          <w:rFonts w:eastAsia="Times New Roman" w:cs="Times New Roman"/>
          <w:szCs w:val="28"/>
        </w:rPr>
        <w:t>фитнес-клубах</w:t>
      </w:r>
      <w:proofErr w:type="gramEnd"/>
      <w:r w:rsidRPr="009B4F85">
        <w:rPr>
          <w:rFonts w:eastAsia="Times New Roman" w:cs="Times New Roman"/>
          <w:szCs w:val="28"/>
        </w:rPr>
        <w:t xml:space="preserve"> и учреждениях при спортивных сооружениях. Всего в них занимается 24% от общей численности занимающихся физической культурой и спортом. </w:t>
      </w:r>
    </w:p>
    <w:p w:rsidR="009B4F85" w:rsidRDefault="009B4F85" w:rsidP="007E287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9B4F85">
        <w:rPr>
          <w:rFonts w:eastAsia="Times New Roman" w:cs="Times New Roman"/>
          <w:szCs w:val="28"/>
        </w:rPr>
        <w:t xml:space="preserve">Для повышения числа занимающихся физической культурой и спортом среди инвалидов и пропаганды данной деятельности ежегодно проводятся </w:t>
      </w:r>
      <w:proofErr w:type="spellStart"/>
      <w:r w:rsidRPr="009B4F85">
        <w:rPr>
          <w:rFonts w:eastAsia="Times New Roman" w:cs="Times New Roman"/>
          <w:szCs w:val="28"/>
        </w:rPr>
        <w:t>паралимпийские</w:t>
      </w:r>
      <w:proofErr w:type="spellEnd"/>
      <w:r w:rsidRPr="009B4F85">
        <w:rPr>
          <w:rFonts w:eastAsia="Times New Roman" w:cs="Times New Roman"/>
          <w:szCs w:val="28"/>
        </w:rPr>
        <w:t xml:space="preserve"> фестивали спорта среди инвалидов и детей-инвалидов. </w:t>
      </w:r>
    </w:p>
    <w:p w:rsidR="00B97828" w:rsidRPr="009B4F85" w:rsidRDefault="00B97828" w:rsidP="007E287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C23432" w:rsidRPr="002B7BEF" w:rsidRDefault="00C23432" w:rsidP="00C23432">
      <w:pPr>
        <w:pStyle w:val="a6"/>
        <w:numPr>
          <w:ilvl w:val="1"/>
          <w:numId w:val="14"/>
        </w:numPr>
        <w:ind w:left="0" w:firstLine="709"/>
        <w:contextualSpacing/>
        <w:rPr>
          <w:rFonts w:eastAsiaTheme="minorEastAsia"/>
          <w:szCs w:val="28"/>
        </w:rPr>
      </w:pPr>
      <w:r w:rsidRPr="002B7BEF">
        <w:rPr>
          <w:rFonts w:eastAsiaTheme="minorEastAsia"/>
          <w:szCs w:val="28"/>
        </w:rPr>
        <w:t>Социальное благополучие населения</w:t>
      </w:r>
    </w:p>
    <w:p w:rsidR="00C23432" w:rsidRPr="002B7BEF" w:rsidRDefault="00C23432" w:rsidP="00C23432">
      <w:pPr>
        <w:pStyle w:val="a6"/>
        <w:numPr>
          <w:ilvl w:val="2"/>
          <w:numId w:val="14"/>
        </w:numPr>
        <w:ind w:left="0" w:firstLine="709"/>
        <w:contextualSpacing/>
        <w:rPr>
          <w:rFonts w:asciiTheme="majorHAnsi" w:eastAsiaTheme="minorEastAsia" w:hAnsiTheme="majorHAnsi"/>
          <w:szCs w:val="28"/>
        </w:rPr>
      </w:pPr>
      <w:r w:rsidRPr="002B7BEF">
        <w:rPr>
          <w:rFonts w:eastAsiaTheme="minorEastAsia"/>
          <w:szCs w:val="28"/>
        </w:rPr>
        <w:t xml:space="preserve"> Социальное благополучие отдельных категорий</w:t>
      </w:r>
      <w:r w:rsidRPr="002B7BEF">
        <w:rPr>
          <w:rFonts w:asciiTheme="majorHAnsi" w:eastAsiaTheme="minorEastAsia" w:hAnsiTheme="majorHAnsi"/>
          <w:szCs w:val="28"/>
        </w:rPr>
        <w:t xml:space="preserve"> граждан</w:t>
      </w:r>
    </w:p>
    <w:p w:rsidR="00C23432" w:rsidRPr="007C1054" w:rsidRDefault="00C23432" w:rsidP="00C23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7C1054">
        <w:rPr>
          <w:szCs w:val="28"/>
        </w:rPr>
        <w:t xml:space="preserve">ыявление неблагополучных семей и профилактика данного явления </w:t>
      </w:r>
      <w:r w:rsidR="00A75791">
        <w:rPr>
          <w:szCs w:val="28"/>
        </w:rPr>
        <w:t>–</w:t>
      </w:r>
      <w:r w:rsidRPr="007C1054">
        <w:rPr>
          <w:szCs w:val="28"/>
        </w:rPr>
        <w:t xml:space="preserve"> важнейш</w:t>
      </w:r>
      <w:r w:rsidR="00A75791">
        <w:rPr>
          <w:szCs w:val="28"/>
        </w:rPr>
        <w:t>ая</w:t>
      </w:r>
      <w:r w:rsidRPr="007C1054">
        <w:rPr>
          <w:szCs w:val="28"/>
        </w:rPr>
        <w:t xml:space="preserve"> </w:t>
      </w:r>
      <w:r w:rsidR="002B7BEF">
        <w:rPr>
          <w:szCs w:val="28"/>
        </w:rPr>
        <w:t>задач</w:t>
      </w:r>
      <w:r w:rsidR="00A75791">
        <w:rPr>
          <w:szCs w:val="28"/>
        </w:rPr>
        <w:t>а</w:t>
      </w:r>
      <w:r w:rsidR="002B7BEF">
        <w:rPr>
          <w:szCs w:val="28"/>
        </w:rPr>
        <w:t xml:space="preserve"> </w:t>
      </w:r>
      <w:r w:rsidRPr="007C1054">
        <w:rPr>
          <w:szCs w:val="28"/>
        </w:rPr>
        <w:t>в процессе создания комфортной и безопасной городской среды для детей.</w:t>
      </w:r>
      <w:r>
        <w:rPr>
          <w:szCs w:val="28"/>
        </w:rPr>
        <w:t xml:space="preserve"> </w:t>
      </w:r>
      <w:proofErr w:type="gramStart"/>
      <w:r w:rsidRPr="007C1054">
        <w:rPr>
          <w:szCs w:val="28"/>
        </w:rPr>
        <w:t xml:space="preserve">За 2013 год выявлено и поставлено </w:t>
      </w:r>
      <w:r w:rsidR="002B7BEF">
        <w:rPr>
          <w:szCs w:val="28"/>
        </w:rPr>
        <w:br/>
      </w:r>
      <w:r w:rsidRPr="007C1054">
        <w:rPr>
          <w:szCs w:val="28"/>
        </w:rPr>
        <w:t xml:space="preserve">на учет 419 семей, в которых воспитывается 656 детей, в том числе детей </w:t>
      </w:r>
      <w:r w:rsidR="002B7BEF">
        <w:rPr>
          <w:szCs w:val="28"/>
        </w:rPr>
        <w:br/>
      </w:r>
      <w:r w:rsidRPr="007C1054">
        <w:rPr>
          <w:szCs w:val="28"/>
        </w:rPr>
        <w:t>до 7 лет – 260</w:t>
      </w:r>
      <w:r w:rsidR="002B7BEF">
        <w:rPr>
          <w:szCs w:val="28"/>
        </w:rPr>
        <w:t xml:space="preserve"> чел.</w:t>
      </w:r>
      <w:r w:rsidRPr="007C1054">
        <w:rPr>
          <w:szCs w:val="28"/>
        </w:rPr>
        <w:t xml:space="preserve">, до </w:t>
      </w:r>
      <w:r w:rsidR="002B7BEF">
        <w:rPr>
          <w:szCs w:val="28"/>
        </w:rPr>
        <w:t xml:space="preserve">1 </w:t>
      </w:r>
      <w:r w:rsidRPr="007C1054">
        <w:rPr>
          <w:szCs w:val="28"/>
        </w:rPr>
        <w:t xml:space="preserve">года </w:t>
      </w:r>
      <w:r w:rsidR="007E2870" w:rsidRPr="003B23EA">
        <w:rPr>
          <w:szCs w:val="28"/>
        </w:rPr>
        <w:t>–</w:t>
      </w:r>
      <w:r w:rsidR="007E2870">
        <w:rPr>
          <w:szCs w:val="28"/>
        </w:rPr>
        <w:t xml:space="preserve"> </w:t>
      </w:r>
      <w:r w:rsidRPr="007C1054">
        <w:rPr>
          <w:szCs w:val="28"/>
        </w:rPr>
        <w:t>40</w:t>
      </w:r>
      <w:r w:rsidR="002B7BEF">
        <w:rPr>
          <w:szCs w:val="28"/>
        </w:rPr>
        <w:t xml:space="preserve"> чел</w:t>
      </w:r>
      <w:r w:rsidRPr="007C1054">
        <w:rPr>
          <w:szCs w:val="28"/>
        </w:rPr>
        <w:t xml:space="preserve">. </w:t>
      </w:r>
      <w:r>
        <w:rPr>
          <w:szCs w:val="28"/>
        </w:rPr>
        <w:t>В 2009 году выявлено 658 семей с 964 детьми, в том числе до 7 лет – 337</w:t>
      </w:r>
      <w:r w:rsidR="002B7BEF">
        <w:rPr>
          <w:szCs w:val="28"/>
        </w:rPr>
        <w:t xml:space="preserve"> чел.</w:t>
      </w:r>
      <w:r>
        <w:rPr>
          <w:szCs w:val="28"/>
        </w:rPr>
        <w:t xml:space="preserve">, до </w:t>
      </w:r>
      <w:r w:rsidR="002B7BEF">
        <w:rPr>
          <w:szCs w:val="28"/>
        </w:rPr>
        <w:t xml:space="preserve">1 </w:t>
      </w:r>
      <w:r>
        <w:rPr>
          <w:szCs w:val="28"/>
        </w:rPr>
        <w:t>года – 57</w:t>
      </w:r>
      <w:r w:rsidR="002B7BEF">
        <w:rPr>
          <w:szCs w:val="28"/>
        </w:rPr>
        <w:t xml:space="preserve"> чел</w:t>
      </w:r>
      <w:r>
        <w:rPr>
          <w:szCs w:val="28"/>
        </w:rPr>
        <w:t>.</w:t>
      </w:r>
      <w:proofErr w:type="gramEnd"/>
    </w:p>
    <w:p w:rsidR="00C23432" w:rsidRPr="007C1054" w:rsidRDefault="00C23432" w:rsidP="00C23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C1054">
        <w:rPr>
          <w:szCs w:val="28"/>
        </w:rPr>
        <w:t>На 01.01.2014 в городе Перми на учете</w:t>
      </w:r>
      <w:r w:rsidR="00A75791">
        <w:rPr>
          <w:szCs w:val="28"/>
        </w:rPr>
        <w:t xml:space="preserve"> состоят 953 семьи</w:t>
      </w:r>
      <w:r w:rsidRPr="007C1054">
        <w:rPr>
          <w:szCs w:val="28"/>
        </w:rPr>
        <w:t xml:space="preserve"> в </w:t>
      </w:r>
      <w:r w:rsidR="002B7BEF">
        <w:rPr>
          <w:szCs w:val="28"/>
        </w:rPr>
        <w:t>социально опасном положении</w:t>
      </w:r>
      <w:r w:rsidRPr="007C1054">
        <w:rPr>
          <w:szCs w:val="28"/>
        </w:rPr>
        <w:t xml:space="preserve">, в которых воспитывается 1503 ребенка, в том числе 433 ребенка в возрасте от 0 до 7 лет, 25 детей в возрасте до 1 года. </w:t>
      </w:r>
      <w:r w:rsidR="007E2870">
        <w:rPr>
          <w:szCs w:val="28"/>
        </w:rPr>
        <w:t>В</w:t>
      </w:r>
      <w:r w:rsidRPr="007C1054">
        <w:rPr>
          <w:szCs w:val="28"/>
        </w:rPr>
        <w:t xml:space="preserve"> период</w:t>
      </w:r>
      <w:r w:rsidR="00A75791">
        <w:rPr>
          <w:szCs w:val="28"/>
        </w:rPr>
        <w:br/>
      </w:r>
      <w:r w:rsidRPr="007C1054">
        <w:rPr>
          <w:szCs w:val="28"/>
        </w:rPr>
        <w:t xml:space="preserve">с 2009 по 2013 годы </w:t>
      </w:r>
      <w:r>
        <w:rPr>
          <w:szCs w:val="28"/>
        </w:rPr>
        <w:t xml:space="preserve">также </w:t>
      </w:r>
      <w:r w:rsidRPr="007C1054">
        <w:rPr>
          <w:szCs w:val="28"/>
        </w:rPr>
        <w:t xml:space="preserve">наблюдается стабильное снижение данного показателя. </w:t>
      </w:r>
    </w:p>
    <w:p w:rsidR="00C23432" w:rsidRPr="007C1054" w:rsidRDefault="00C23432" w:rsidP="00C23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C1054">
        <w:rPr>
          <w:szCs w:val="28"/>
        </w:rPr>
        <w:t xml:space="preserve">В 2013 году принято решение о лишении родительских прав </w:t>
      </w:r>
      <w:r w:rsidR="002B7BEF">
        <w:rPr>
          <w:szCs w:val="28"/>
        </w:rPr>
        <w:br/>
      </w:r>
      <w:r w:rsidRPr="007C1054">
        <w:rPr>
          <w:szCs w:val="28"/>
        </w:rPr>
        <w:t xml:space="preserve">в отношении родителей 59 несовершеннолетних, из них от 0 до 7 лет – </w:t>
      </w:r>
      <w:r w:rsidR="002B7BEF">
        <w:rPr>
          <w:szCs w:val="28"/>
        </w:rPr>
        <w:br/>
      </w:r>
      <w:r w:rsidRPr="007C1054">
        <w:rPr>
          <w:szCs w:val="28"/>
        </w:rPr>
        <w:lastRenderedPageBreak/>
        <w:t>28 детей, до 1 года – 1 ребенок.</w:t>
      </w:r>
    </w:p>
    <w:p w:rsidR="00C23432" w:rsidRPr="007C1054" w:rsidRDefault="00C23432" w:rsidP="00C23432">
      <w:pPr>
        <w:pStyle w:val="21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7C1054">
        <w:rPr>
          <w:sz w:val="28"/>
          <w:szCs w:val="28"/>
        </w:rPr>
        <w:t xml:space="preserve">На протяжении последних лет </w:t>
      </w:r>
      <w:r w:rsidR="00A75791">
        <w:rPr>
          <w:sz w:val="28"/>
          <w:szCs w:val="28"/>
        </w:rPr>
        <w:t>проводится работа</w:t>
      </w:r>
      <w:r w:rsidRPr="007C1054">
        <w:rPr>
          <w:sz w:val="28"/>
          <w:szCs w:val="28"/>
        </w:rPr>
        <w:t xml:space="preserve"> </w:t>
      </w:r>
      <w:r w:rsidR="002B7BEF">
        <w:rPr>
          <w:sz w:val="28"/>
          <w:szCs w:val="28"/>
        </w:rPr>
        <w:br/>
      </w:r>
      <w:r w:rsidRPr="007C1054">
        <w:rPr>
          <w:sz w:val="28"/>
          <w:szCs w:val="28"/>
        </w:rPr>
        <w:t xml:space="preserve">по предупреждению и выявлению случаев жестокого обращения с детьми, </w:t>
      </w:r>
      <w:r w:rsidR="002B7BEF">
        <w:rPr>
          <w:sz w:val="28"/>
          <w:szCs w:val="28"/>
        </w:rPr>
        <w:br/>
      </w:r>
      <w:r w:rsidRPr="007C1054">
        <w:rPr>
          <w:sz w:val="28"/>
          <w:szCs w:val="28"/>
        </w:rPr>
        <w:t>а также профилактике данного явления.</w:t>
      </w:r>
    </w:p>
    <w:p w:rsidR="00C23432" w:rsidRPr="007C1054" w:rsidRDefault="00C23432" w:rsidP="00C23432">
      <w:pPr>
        <w:pStyle w:val="21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7C1054">
        <w:rPr>
          <w:sz w:val="28"/>
          <w:szCs w:val="28"/>
        </w:rPr>
        <w:t>С 2008 года на территории г</w:t>
      </w:r>
      <w:r w:rsidR="007E2870">
        <w:rPr>
          <w:sz w:val="28"/>
          <w:szCs w:val="28"/>
        </w:rPr>
        <w:t>орода</w:t>
      </w:r>
      <w:r w:rsidRPr="007C1054">
        <w:rPr>
          <w:sz w:val="28"/>
          <w:szCs w:val="28"/>
        </w:rPr>
        <w:t xml:space="preserve"> Перми функционирует телефон доверия для</w:t>
      </w:r>
      <w:r>
        <w:rPr>
          <w:sz w:val="28"/>
          <w:szCs w:val="28"/>
        </w:rPr>
        <w:t xml:space="preserve"> детей и подростков «Перемена». </w:t>
      </w:r>
      <w:r w:rsidRPr="007C1054">
        <w:rPr>
          <w:sz w:val="28"/>
          <w:szCs w:val="28"/>
        </w:rPr>
        <w:t xml:space="preserve">За 2012 год на </w:t>
      </w:r>
      <w:r w:rsidR="002B7BEF">
        <w:rPr>
          <w:sz w:val="28"/>
          <w:szCs w:val="28"/>
        </w:rPr>
        <w:t>телефон доверия</w:t>
      </w:r>
      <w:r w:rsidRPr="007C1054">
        <w:rPr>
          <w:sz w:val="28"/>
          <w:szCs w:val="28"/>
        </w:rPr>
        <w:t xml:space="preserve"> поступил</w:t>
      </w:r>
      <w:r w:rsidR="00A75791">
        <w:rPr>
          <w:sz w:val="28"/>
          <w:szCs w:val="28"/>
        </w:rPr>
        <w:t>и</w:t>
      </w:r>
      <w:r w:rsidRPr="007C1054">
        <w:rPr>
          <w:sz w:val="28"/>
          <w:szCs w:val="28"/>
        </w:rPr>
        <w:t xml:space="preserve"> 7497 звонков от детей и родителей</w:t>
      </w:r>
      <w:r>
        <w:rPr>
          <w:sz w:val="28"/>
          <w:szCs w:val="28"/>
        </w:rPr>
        <w:t>,</w:t>
      </w:r>
      <w:r w:rsidRPr="007C1054">
        <w:rPr>
          <w:sz w:val="28"/>
          <w:szCs w:val="28"/>
        </w:rPr>
        <w:t xml:space="preserve"> 219 обращений (что составило 2,9</w:t>
      </w:r>
      <w:r w:rsidR="003605F7">
        <w:rPr>
          <w:sz w:val="28"/>
          <w:szCs w:val="28"/>
        </w:rPr>
        <w:t xml:space="preserve"> </w:t>
      </w:r>
      <w:r w:rsidRPr="007C1054">
        <w:rPr>
          <w:sz w:val="28"/>
          <w:szCs w:val="28"/>
        </w:rPr>
        <w:t xml:space="preserve">%) квалифицировались службой как жестокое обращение с ребенком. </w:t>
      </w:r>
    </w:p>
    <w:p w:rsidR="00C23432" w:rsidRPr="007C1054" w:rsidRDefault="00C23432" w:rsidP="00C23432">
      <w:pPr>
        <w:pStyle w:val="21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7C1054">
        <w:rPr>
          <w:sz w:val="28"/>
          <w:szCs w:val="28"/>
        </w:rPr>
        <w:t xml:space="preserve">Поддержка семьи в целях обеспечения отдыха, оздоровления </w:t>
      </w:r>
      <w:r w:rsidR="002B7BEF">
        <w:rPr>
          <w:sz w:val="28"/>
          <w:szCs w:val="28"/>
        </w:rPr>
        <w:br/>
      </w:r>
      <w:r w:rsidRPr="007C1054">
        <w:rPr>
          <w:sz w:val="28"/>
          <w:szCs w:val="28"/>
        </w:rPr>
        <w:t xml:space="preserve">и занятости детей, защиты их прав, подготовки к полноценной жизни </w:t>
      </w:r>
      <w:r w:rsidR="002B7BEF">
        <w:rPr>
          <w:sz w:val="28"/>
          <w:szCs w:val="28"/>
        </w:rPr>
        <w:br/>
      </w:r>
      <w:r w:rsidRPr="007C1054">
        <w:rPr>
          <w:sz w:val="28"/>
          <w:szCs w:val="28"/>
        </w:rPr>
        <w:t xml:space="preserve">в обществе является одним из важнейших принципов социальной политики </w:t>
      </w:r>
      <w:r w:rsidR="002B7BEF">
        <w:rPr>
          <w:sz w:val="28"/>
          <w:szCs w:val="28"/>
        </w:rPr>
        <w:br/>
      </w:r>
      <w:r w:rsidRPr="007C1054">
        <w:rPr>
          <w:sz w:val="28"/>
          <w:szCs w:val="28"/>
        </w:rPr>
        <w:t>в интересах детей. На протяжении последних лет остается стабильным охват детей города Перми различными формами отдыха, оздоровления и занятос</w:t>
      </w:r>
      <w:r w:rsidR="008730B0">
        <w:rPr>
          <w:sz w:val="28"/>
          <w:szCs w:val="28"/>
        </w:rPr>
        <w:t>ти и составляет не менее 96</w:t>
      </w:r>
      <w:r w:rsidRPr="007C1054">
        <w:rPr>
          <w:sz w:val="28"/>
          <w:szCs w:val="28"/>
        </w:rPr>
        <w:t xml:space="preserve">% от общей численности детского населения </w:t>
      </w:r>
      <w:r w:rsidR="002B7BEF">
        <w:rPr>
          <w:sz w:val="28"/>
          <w:szCs w:val="28"/>
        </w:rPr>
        <w:br/>
      </w:r>
      <w:r w:rsidRPr="007C1054">
        <w:rPr>
          <w:sz w:val="28"/>
          <w:szCs w:val="28"/>
        </w:rPr>
        <w:t>в возрасте от 7 до 18 лет.</w:t>
      </w:r>
    </w:p>
    <w:p w:rsidR="00C23432" w:rsidRPr="007C1054" w:rsidRDefault="00C23432" w:rsidP="00C23432">
      <w:pPr>
        <w:pStyle w:val="21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7C1054">
        <w:rPr>
          <w:sz w:val="28"/>
          <w:szCs w:val="28"/>
        </w:rPr>
        <w:t xml:space="preserve">Внедренная в 2011 году система </w:t>
      </w:r>
      <w:r w:rsidR="002B7BEF" w:rsidRPr="007C1054">
        <w:rPr>
          <w:sz w:val="28"/>
          <w:szCs w:val="28"/>
        </w:rPr>
        <w:t>Сертификатов</w:t>
      </w:r>
      <w:r w:rsidRPr="007C1054">
        <w:rPr>
          <w:sz w:val="28"/>
          <w:szCs w:val="28"/>
        </w:rPr>
        <w:t xml:space="preserve"> позволяет обеспечить эффективную организацию отдыха и оздоровления детей. </w:t>
      </w:r>
    </w:p>
    <w:p w:rsidR="005E4E1C" w:rsidRPr="005E4E1C" w:rsidRDefault="005E4E1C" w:rsidP="00626A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E4E1C">
        <w:rPr>
          <w:szCs w:val="28"/>
        </w:rPr>
        <w:t xml:space="preserve">По итогам 2013 года </w:t>
      </w:r>
      <w:r w:rsidR="00A75791">
        <w:rPr>
          <w:szCs w:val="28"/>
        </w:rPr>
        <w:t>увеличилось</w:t>
      </w:r>
      <w:r w:rsidRPr="005E4E1C">
        <w:rPr>
          <w:szCs w:val="28"/>
        </w:rPr>
        <w:t xml:space="preserve"> число малоимущих семей, состоящих </w:t>
      </w:r>
      <w:r w:rsidR="00D67A13">
        <w:rPr>
          <w:szCs w:val="28"/>
        </w:rPr>
        <w:br/>
      </w:r>
      <w:r w:rsidRPr="005E4E1C">
        <w:rPr>
          <w:szCs w:val="28"/>
        </w:rPr>
        <w:t xml:space="preserve">на учете в органах </w:t>
      </w:r>
      <w:r w:rsidR="008F3FD3">
        <w:rPr>
          <w:szCs w:val="28"/>
        </w:rPr>
        <w:t>социальной защиты населения</w:t>
      </w:r>
      <w:r w:rsidR="00A75791">
        <w:rPr>
          <w:szCs w:val="28"/>
        </w:rPr>
        <w:t>,</w:t>
      </w:r>
      <w:r w:rsidR="008F3FD3">
        <w:rPr>
          <w:szCs w:val="28"/>
        </w:rPr>
        <w:t xml:space="preserve"> с 8477 семей в 2012 году </w:t>
      </w:r>
      <w:r w:rsidR="00D67A13">
        <w:rPr>
          <w:szCs w:val="28"/>
        </w:rPr>
        <w:br/>
      </w:r>
      <w:r w:rsidR="008F3FD3">
        <w:rPr>
          <w:szCs w:val="28"/>
        </w:rPr>
        <w:t>до 8</w:t>
      </w:r>
      <w:r w:rsidRPr="005E4E1C">
        <w:rPr>
          <w:szCs w:val="28"/>
        </w:rPr>
        <w:t>659 семей в 2013 году. В том числе увеличилось количество м</w:t>
      </w:r>
      <w:r w:rsidR="008F3FD3">
        <w:rPr>
          <w:szCs w:val="28"/>
        </w:rPr>
        <w:t>алоимущих многодетных семей с 1587 в 2012 году до 2</w:t>
      </w:r>
      <w:r w:rsidRPr="005E4E1C">
        <w:rPr>
          <w:szCs w:val="28"/>
        </w:rPr>
        <w:t>179 в 2013 году. Напротив</w:t>
      </w:r>
      <w:r w:rsidR="00A75791">
        <w:rPr>
          <w:szCs w:val="28"/>
        </w:rPr>
        <w:t>,</w:t>
      </w:r>
      <w:r w:rsidRPr="005E4E1C">
        <w:rPr>
          <w:szCs w:val="28"/>
        </w:rPr>
        <w:t xml:space="preserve"> сократилась численность инвалидов, состоящих на учете в органах </w:t>
      </w:r>
      <w:r w:rsidRPr="005E4E1C">
        <w:rPr>
          <w:rFonts w:cs="Times New Roman"/>
          <w:szCs w:val="28"/>
        </w:rPr>
        <w:t>со</w:t>
      </w:r>
      <w:r w:rsidR="00A75791">
        <w:rPr>
          <w:rFonts w:cs="Times New Roman"/>
          <w:szCs w:val="28"/>
        </w:rPr>
        <w:t>циальной защиты населения, на 2</w:t>
      </w:r>
      <w:r w:rsidRPr="005E4E1C">
        <w:rPr>
          <w:rFonts w:cs="Times New Roman"/>
          <w:szCs w:val="28"/>
        </w:rPr>
        <w:t>314 человек за счет снижения числа стоящих на учете инвалидов 1-й и 2-й группы.</w:t>
      </w:r>
    </w:p>
    <w:p w:rsidR="00B97828" w:rsidRDefault="00B97828" w:rsidP="00626ADE">
      <w:pPr>
        <w:keepNext/>
        <w:keepLines/>
        <w:spacing w:after="0" w:line="240" w:lineRule="auto"/>
        <w:ind w:firstLine="709"/>
        <w:jc w:val="both"/>
        <w:outlineLvl w:val="1"/>
        <w:rPr>
          <w:rFonts w:eastAsia="Times New Roman" w:cs="Times New Roman"/>
          <w:bCs/>
          <w:szCs w:val="28"/>
        </w:rPr>
      </w:pPr>
      <w:bookmarkStart w:id="2" w:name="_Toc387223967"/>
    </w:p>
    <w:p w:rsidR="00C23432" w:rsidRPr="00D67A13" w:rsidRDefault="00C23432" w:rsidP="00626ADE">
      <w:pPr>
        <w:keepNext/>
        <w:keepLines/>
        <w:spacing w:after="0" w:line="240" w:lineRule="auto"/>
        <w:ind w:firstLine="709"/>
        <w:jc w:val="both"/>
        <w:outlineLvl w:val="1"/>
        <w:rPr>
          <w:rFonts w:eastAsia="Times New Roman" w:cs="Times New Roman"/>
          <w:bCs/>
          <w:szCs w:val="28"/>
        </w:rPr>
      </w:pPr>
      <w:r w:rsidRPr="00D67A13">
        <w:rPr>
          <w:rFonts w:eastAsia="Times New Roman" w:cs="Times New Roman"/>
          <w:bCs/>
          <w:szCs w:val="28"/>
        </w:rPr>
        <w:t>1.6.2. Доступно</w:t>
      </w:r>
      <w:r w:rsidR="00626ADE" w:rsidRPr="00D67A13">
        <w:rPr>
          <w:rFonts w:eastAsia="Times New Roman" w:cs="Times New Roman"/>
          <w:bCs/>
          <w:szCs w:val="28"/>
        </w:rPr>
        <w:t>сть</w:t>
      </w:r>
      <w:r w:rsidRPr="00D67A13">
        <w:rPr>
          <w:rFonts w:eastAsia="Times New Roman" w:cs="Times New Roman"/>
          <w:bCs/>
          <w:szCs w:val="28"/>
        </w:rPr>
        <w:t xml:space="preserve"> городской инфраструктуры для инвалидов и иных маломобильных групп населения</w:t>
      </w:r>
      <w:bookmarkEnd w:id="2"/>
    </w:p>
    <w:p w:rsidR="00707B41" w:rsidRPr="005E4E1C" w:rsidRDefault="005E4E1C" w:rsidP="00626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E1C">
        <w:rPr>
          <w:rFonts w:ascii="Times New Roman" w:hAnsi="Times New Roman" w:cs="Times New Roman"/>
          <w:sz w:val="28"/>
          <w:szCs w:val="28"/>
        </w:rPr>
        <w:t xml:space="preserve">Проблема доступности городской инфраструктуры для инвалидов </w:t>
      </w:r>
      <w:r w:rsidR="00D67A13">
        <w:rPr>
          <w:rFonts w:ascii="Times New Roman" w:hAnsi="Times New Roman" w:cs="Times New Roman"/>
          <w:sz w:val="28"/>
          <w:szCs w:val="28"/>
        </w:rPr>
        <w:br/>
      </w:r>
      <w:r w:rsidRPr="005E4E1C">
        <w:rPr>
          <w:rFonts w:ascii="Times New Roman" w:hAnsi="Times New Roman" w:cs="Times New Roman"/>
          <w:sz w:val="28"/>
          <w:szCs w:val="28"/>
        </w:rPr>
        <w:t xml:space="preserve">и иных маломобильных групп населения на территории города Перми, </w:t>
      </w:r>
      <w:r w:rsidR="00D67A1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E4E1C">
        <w:rPr>
          <w:rFonts w:ascii="Times New Roman" w:hAnsi="Times New Roman" w:cs="Times New Roman"/>
          <w:sz w:val="28"/>
          <w:szCs w:val="28"/>
        </w:rPr>
        <w:t>также</w:t>
      </w:r>
      <w:r w:rsidR="008730B0">
        <w:rPr>
          <w:rFonts w:ascii="Times New Roman" w:hAnsi="Times New Roman" w:cs="Times New Roman"/>
          <w:sz w:val="28"/>
          <w:szCs w:val="28"/>
        </w:rPr>
        <w:t>,</w:t>
      </w:r>
      <w:r w:rsidRPr="005E4E1C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5E4E1C">
        <w:rPr>
          <w:rFonts w:ascii="Times New Roman" w:hAnsi="Times New Roman" w:cs="Times New Roman"/>
          <w:sz w:val="28"/>
          <w:szCs w:val="28"/>
        </w:rPr>
        <w:t xml:space="preserve"> и в других территориях Пермского края и регионах Российской Федерации</w:t>
      </w:r>
      <w:r w:rsidR="008730B0">
        <w:rPr>
          <w:rFonts w:ascii="Times New Roman" w:hAnsi="Times New Roman" w:cs="Times New Roman"/>
          <w:sz w:val="28"/>
          <w:szCs w:val="28"/>
        </w:rPr>
        <w:t>,</w:t>
      </w:r>
      <w:r w:rsidRPr="005E4E1C">
        <w:rPr>
          <w:rFonts w:ascii="Times New Roman" w:hAnsi="Times New Roman" w:cs="Times New Roman"/>
          <w:sz w:val="28"/>
          <w:szCs w:val="28"/>
        </w:rPr>
        <w:t xml:space="preserve"> связана с</w:t>
      </w:r>
      <w:r w:rsidR="00D67A13">
        <w:rPr>
          <w:rFonts w:ascii="Times New Roman" w:hAnsi="Times New Roman" w:cs="Times New Roman"/>
          <w:sz w:val="28"/>
          <w:szCs w:val="28"/>
        </w:rPr>
        <w:t xml:space="preserve"> </w:t>
      </w:r>
      <w:r w:rsidRPr="005E4E1C">
        <w:rPr>
          <w:rFonts w:ascii="Times New Roman" w:hAnsi="Times New Roman" w:cs="Times New Roman"/>
          <w:sz w:val="28"/>
          <w:szCs w:val="28"/>
        </w:rPr>
        <w:t xml:space="preserve">достаточно длительным отсутствием внимания </w:t>
      </w:r>
      <w:r w:rsidR="00D67A13">
        <w:rPr>
          <w:rFonts w:ascii="Times New Roman" w:hAnsi="Times New Roman" w:cs="Times New Roman"/>
          <w:sz w:val="28"/>
          <w:szCs w:val="28"/>
        </w:rPr>
        <w:br/>
      </w:r>
      <w:r w:rsidRPr="005E4E1C">
        <w:rPr>
          <w:rFonts w:ascii="Times New Roman" w:hAnsi="Times New Roman" w:cs="Times New Roman"/>
          <w:sz w:val="28"/>
          <w:szCs w:val="28"/>
        </w:rPr>
        <w:t xml:space="preserve">к нуждам инвалидов и иных маломобильных групп населения. </w:t>
      </w:r>
      <w:r w:rsidR="00707B41" w:rsidRPr="005E4E1C">
        <w:rPr>
          <w:rFonts w:ascii="Times New Roman" w:hAnsi="Times New Roman" w:cs="Times New Roman"/>
          <w:sz w:val="28"/>
          <w:szCs w:val="28"/>
        </w:rPr>
        <w:t>Ратификация Российской Федерацией Конвенции о</w:t>
      </w:r>
      <w:r w:rsidR="00D67A13">
        <w:rPr>
          <w:rFonts w:ascii="Times New Roman" w:hAnsi="Times New Roman" w:cs="Times New Roman"/>
          <w:sz w:val="28"/>
          <w:szCs w:val="28"/>
        </w:rPr>
        <w:t xml:space="preserve"> </w:t>
      </w:r>
      <w:r w:rsidR="00707B41" w:rsidRPr="005E4E1C">
        <w:rPr>
          <w:rFonts w:ascii="Times New Roman" w:hAnsi="Times New Roman" w:cs="Times New Roman"/>
          <w:sz w:val="28"/>
          <w:szCs w:val="28"/>
        </w:rPr>
        <w:t>правах инвалидов способствовала тому, что ситуация с недоступностью объектов начала меняться в</w:t>
      </w:r>
      <w:r w:rsidR="00D67A13">
        <w:rPr>
          <w:rFonts w:ascii="Times New Roman" w:hAnsi="Times New Roman" w:cs="Times New Roman"/>
          <w:sz w:val="28"/>
          <w:szCs w:val="28"/>
        </w:rPr>
        <w:t xml:space="preserve"> </w:t>
      </w:r>
      <w:r w:rsidR="00707B41" w:rsidRPr="005E4E1C">
        <w:rPr>
          <w:rFonts w:ascii="Times New Roman" w:hAnsi="Times New Roman" w:cs="Times New Roman"/>
          <w:sz w:val="28"/>
          <w:szCs w:val="28"/>
        </w:rPr>
        <w:t xml:space="preserve">лучшую сторону. </w:t>
      </w:r>
    </w:p>
    <w:p w:rsidR="00707B41" w:rsidRPr="004E0288" w:rsidRDefault="00707B41" w:rsidP="00626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E1C">
        <w:rPr>
          <w:rFonts w:ascii="Times New Roman" w:hAnsi="Times New Roman" w:cs="Times New Roman"/>
          <w:sz w:val="28"/>
          <w:szCs w:val="28"/>
        </w:rPr>
        <w:t xml:space="preserve">На территории города Перми активное внимание на проблемы </w:t>
      </w:r>
      <w:proofErr w:type="spellStart"/>
      <w:r w:rsidRPr="005E4E1C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5E4E1C">
        <w:rPr>
          <w:rFonts w:ascii="Times New Roman" w:hAnsi="Times New Roman" w:cs="Times New Roman"/>
          <w:sz w:val="28"/>
          <w:szCs w:val="28"/>
        </w:rPr>
        <w:t xml:space="preserve"> среды обращено в 2009 году. С данного времени произошли значительные изменения в городской инфраструктуре: появился </w:t>
      </w:r>
      <w:proofErr w:type="spellStart"/>
      <w:r w:rsidRPr="005E4E1C">
        <w:rPr>
          <w:rFonts w:ascii="Times New Roman" w:hAnsi="Times New Roman" w:cs="Times New Roman"/>
          <w:sz w:val="28"/>
          <w:szCs w:val="28"/>
        </w:rPr>
        <w:t>низкопольный</w:t>
      </w:r>
      <w:proofErr w:type="spellEnd"/>
      <w:r w:rsidRPr="005E4E1C">
        <w:rPr>
          <w:rFonts w:ascii="Times New Roman" w:hAnsi="Times New Roman" w:cs="Times New Roman"/>
          <w:sz w:val="28"/>
          <w:szCs w:val="28"/>
        </w:rPr>
        <w:t xml:space="preserve"> транспорт, улично-дорожная сеть (дороги, тротуары, пешеходные переходы и т</w:t>
      </w:r>
      <w:r w:rsidR="008730B0">
        <w:rPr>
          <w:rFonts w:ascii="Times New Roman" w:hAnsi="Times New Roman" w:cs="Times New Roman"/>
          <w:sz w:val="28"/>
          <w:szCs w:val="28"/>
        </w:rPr>
        <w:t xml:space="preserve">ак </w:t>
      </w:r>
      <w:r w:rsidRPr="005E4E1C">
        <w:rPr>
          <w:rFonts w:ascii="Times New Roman" w:hAnsi="Times New Roman" w:cs="Times New Roman"/>
          <w:sz w:val="28"/>
          <w:szCs w:val="28"/>
        </w:rPr>
        <w:t>д</w:t>
      </w:r>
      <w:r w:rsidR="008730B0">
        <w:rPr>
          <w:rFonts w:ascii="Times New Roman" w:hAnsi="Times New Roman" w:cs="Times New Roman"/>
          <w:sz w:val="28"/>
          <w:szCs w:val="28"/>
        </w:rPr>
        <w:t>алее</w:t>
      </w:r>
      <w:r w:rsidRPr="005E4E1C">
        <w:rPr>
          <w:rFonts w:ascii="Times New Roman" w:hAnsi="Times New Roman" w:cs="Times New Roman"/>
          <w:sz w:val="28"/>
          <w:szCs w:val="28"/>
        </w:rPr>
        <w:t>) постепенно становится доступной, здания оборудуются для удобства передвижения маломобильных</w:t>
      </w:r>
      <w:r>
        <w:rPr>
          <w:rFonts w:ascii="Times New Roman" w:hAnsi="Times New Roman" w:cs="Times New Roman"/>
          <w:sz w:val="28"/>
          <w:szCs w:val="28"/>
        </w:rPr>
        <w:t xml:space="preserve"> групп населения. </w:t>
      </w:r>
    </w:p>
    <w:p w:rsidR="00B97828" w:rsidRDefault="00B97828" w:rsidP="00B97828">
      <w:pPr>
        <w:pStyle w:val="a6"/>
        <w:ind w:left="709"/>
        <w:rPr>
          <w:szCs w:val="28"/>
        </w:rPr>
      </w:pPr>
    </w:p>
    <w:p w:rsidR="005E4E1C" w:rsidRPr="00D67A13" w:rsidRDefault="00407DF6" w:rsidP="00626ADE">
      <w:pPr>
        <w:pStyle w:val="a6"/>
        <w:numPr>
          <w:ilvl w:val="1"/>
          <w:numId w:val="14"/>
        </w:numPr>
        <w:ind w:left="0" w:firstLine="709"/>
        <w:rPr>
          <w:szCs w:val="28"/>
        </w:rPr>
      </w:pPr>
      <w:r w:rsidRPr="00D67A13">
        <w:rPr>
          <w:szCs w:val="28"/>
        </w:rPr>
        <w:t>Общественное участие</w:t>
      </w:r>
    </w:p>
    <w:p w:rsidR="005C3170" w:rsidRPr="00C91A21" w:rsidRDefault="00407DF6" w:rsidP="00626AD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В</w:t>
      </w:r>
      <w:r w:rsidR="005C3170" w:rsidRPr="00C91A21">
        <w:rPr>
          <w:rFonts w:eastAsia="Times New Roman" w:cs="Times New Roman"/>
          <w:szCs w:val="28"/>
          <w:lang w:eastAsia="ru-RU"/>
        </w:rPr>
        <w:t xml:space="preserve"> 2012 год</w:t>
      </w:r>
      <w:r>
        <w:rPr>
          <w:rFonts w:eastAsia="Times New Roman" w:cs="Times New Roman"/>
          <w:szCs w:val="28"/>
          <w:lang w:eastAsia="ru-RU"/>
        </w:rPr>
        <w:t>у</w:t>
      </w:r>
      <w:r w:rsidR="005C3170" w:rsidRPr="00C91A21">
        <w:rPr>
          <w:rFonts w:eastAsia="Times New Roman" w:cs="Times New Roman"/>
          <w:szCs w:val="28"/>
          <w:lang w:eastAsia="ru-RU"/>
        </w:rPr>
        <w:t xml:space="preserve"> на территории города Перми зарегистрировано более 2160 некоммерческих организаций</w:t>
      </w:r>
      <w:r>
        <w:rPr>
          <w:rFonts w:eastAsia="Times New Roman" w:cs="Times New Roman"/>
          <w:szCs w:val="28"/>
          <w:lang w:eastAsia="ru-RU"/>
        </w:rPr>
        <w:t xml:space="preserve"> (далее – НКО)</w:t>
      </w:r>
      <w:r w:rsidR="005C3170" w:rsidRPr="00C91A21">
        <w:rPr>
          <w:rFonts w:eastAsia="Times New Roman" w:cs="Times New Roman"/>
          <w:szCs w:val="28"/>
          <w:lang w:eastAsia="ru-RU"/>
        </w:rPr>
        <w:t xml:space="preserve">, в том числе </w:t>
      </w:r>
      <w:r w:rsidR="00D67A13">
        <w:rPr>
          <w:rFonts w:eastAsia="Times New Roman" w:cs="Times New Roman"/>
          <w:szCs w:val="28"/>
          <w:lang w:eastAsia="ru-RU"/>
        </w:rPr>
        <w:br/>
        <w:t>7</w:t>
      </w:r>
      <w:r w:rsidR="008730B0">
        <w:rPr>
          <w:rFonts w:eastAsia="Times New Roman" w:cs="Times New Roman"/>
          <w:szCs w:val="28"/>
          <w:lang w:eastAsia="ru-RU"/>
        </w:rPr>
        <w:t xml:space="preserve">0, </w:t>
      </w:r>
      <w:r w:rsidR="005C3170" w:rsidRPr="00C91A21">
        <w:rPr>
          <w:rFonts w:eastAsia="Times New Roman" w:cs="Times New Roman"/>
          <w:szCs w:val="28"/>
          <w:lang w:eastAsia="ru-RU"/>
        </w:rPr>
        <w:t xml:space="preserve">направленных на работу с инвалидами, 44 ветеранских, 30 молодежных, 18 предпринимательских, 13 женских, 13 по защите животных, 15 по защите прав потребителей, 11 детских общественных. По данным исследований доля реально действующих </w:t>
      </w:r>
      <w:proofErr w:type="gramStart"/>
      <w:r w:rsidR="005C3170" w:rsidRPr="00C91A21">
        <w:rPr>
          <w:rFonts w:eastAsia="Times New Roman" w:cs="Times New Roman"/>
          <w:szCs w:val="28"/>
          <w:lang w:eastAsia="ru-RU"/>
        </w:rPr>
        <w:t>НКО</w:t>
      </w:r>
      <w:proofErr w:type="gramEnd"/>
      <w:r w:rsidR="005C3170" w:rsidRPr="00C91A21">
        <w:rPr>
          <w:rFonts w:eastAsia="Times New Roman" w:cs="Times New Roman"/>
          <w:szCs w:val="28"/>
          <w:lang w:eastAsia="ru-RU"/>
        </w:rPr>
        <w:t xml:space="preserve"> от общего числа зарегистрированных составляет не более 40</w:t>
      </w:r>
      <w:r w:rsidR="00626ADE">
        <w:rPr>
          <w:rFonts w:eastAsia="Times New Roman" w:cs="Times New Roman"/>
          <w:szCs w:val="28"/>
          <w:lang w:eastAsia="ru-RU"/>
        </w:rPr>
        <w:t xml:space="preserve"> </w:t>
      </w:r>
      <w:r w:rsidR="005C3170" w:rsidRPr="00C91A21">
        <w:rPr>
          <w:rFonts w:eastAsia="Times New Roman" w:cs="Times New Roman"/>
          <w:szCs w:val="28"/>
          <w:lang w:eastAsia="ru-RU"/>
        </w:rPr>
        <w:t>%.</w:t>
      </w:r>
    </w:p>
    <w:p w:rsidR="005C3170" w:rsidRPr="00C91A21" w:rsidRDefault="005C3170" w:rsidP="00626AD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91A21">
        <w:rPr>
          <w:rFonts w:eastAsia="Times New Roman" w:cs="Times New Roman"/>
          <w:szCs w:val="28"/>
          <w:lang w:eastAsia="ru-RU"/>
        </w:rPr>
        <w:t xml:space="preserve">Некоммерческий сектор города Перми </w:t>
      </w:r>
      <w:r w:rsidR="008730B0">
        <w:rPr>
          <w:rFonts w:eastAsia="Times New Roman" w:cs="Times New Roman"/>
          <w:szCs w:val="28"/>
          <w:lang w:eastAsia="ru-RU"/>
        </w:rPr>
        <w:t>активно развивается.</w:t>
      </w:r>
      <w:r w:rsidRPr="00C91A21">
        <w:rPr>
          <w:rFonts w:eastAsia="Times New Roman" w:cs="Times New Roman"/>
          <w:szCs w:val="28"/>
          <w:lang w:eastAsia="ru-RU"/>
        </w:rPr>
        <w:t xml:space="preserve"> </w:t>
      </w:r>
      <w:r w:rsidR="008730B0">
        <w:rPr>
          <w:rFonts w:eastAsia="Times New Roman" w:cs="Times New Roman"/>
          <w:szCs w:val="28"/>
          <w:lang w:eastAsia="ru-RU"/>
        </w:rPr>
        <w:t>С</w:t>
      </w:r>
      <w:r w:rsidRPr="00C91A21">
        <w:rPr>
          <w:rFonts w:eastAsia="Times New Roman" w:cs="Times New Roman"/>
          <w:szCs w:val="28"/>
          <w:lang w:eastAsia="ru-RU"/>
        </w:rPr>
        <w:t xml:space="preserve">уществуют сферы, в которых НКО </w:t>
      </w:r>
      <w:r w:rsidR="008730B0">
        <w:rPr>
          <w:rFonts w:eastAsia="Times New Roman" w:cs="Times New Roman"/>
          <w:szCs w:val="28"/>
          <w:lang w:eastAsia="ru-RU"/>
        </w:rPr>
        <w:t xml:space="preserve">города </w:t>
      </w:r>
      <w:r w:rsidRPr="00C91A21">
        <w:rPr>
          <w:rFonts w:eastAsia="Times New Roman" w:cs="Times New Roman"/>
          <w:szCs w:val="28"/>
          <w:lang w:eastAsia="ru-RU"/>
        </w:rPr>
        <w:t xml:space="preserve">Перми достигли значительных успехов, заметных на фоне других российских городов и регионов: </w:t>
      </w:r>
      <w:r w:rsidR="008730B0">
        <w:rPr>
          <w:rFonts w:eastAsia="Times New Roman" w:cs="Times New Roman"/>
          <w:szCs w:val="28"/>
          <w:lang w:eastAsia="ru-RU"/>
        </w:rPr>
        <w:t xml:space="preserve">действует </w:t>
      </w:r>
      <w:r w:rsidRPr="00C91A21">
        <w:rPr>
          <w:rFonts w:eastAsia="Times New Roman" w:cs="Times New Roman"/>
          <w:szCs w:val="28"/>
          <w:lang w:eastAsia="ru-RU"/>
        </w:rPr>
        <w:t xml:space="preserve">развитая сеть правозащитных организаций, имеется многолетний опыт развития гражданского образования, большое число организаций развивают массовый спорт, благотворительность стала за последние годы массовым </w:t>
      </w:r>
      <w:r w:rsidR="00D67A13">
        <w:rPr>
          <w:rFonts w:eastAsia="Times New Roman" w:cs="Times New Roman"/>
          <w:szCs w:val="28"/>
          <w:lang w:eastAsia="ru-RU"/>
        </w:rPr>
        <w:br/>
      </w:r>
      <w:r w:rsidRPr="00C91A21">
        <w:rPr>
          <w:rFonts w:eastAsia="Times New Roman" w:cs="Times New Roman"/>
          <w:szCs w:val="28"/>
          <w:lang w:eastAsia="ru-RU"/>
        </w:rPr>
        <w:t>и модным движением.</w:t>
      </w:r>
    </w:p>
    <w:p w:rsidR="005C3170" w:rsidRPr="00C91A21" w:rsidRDefault="005C3170" w:rsidP="00626AD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91A21">
        <w:rPr>
          <w:rFonts w:eastAsia="Times New Roman" w:cs="Times New Roman"/>
          <w:szCs w:val="28"/>
          <w:lang w:eastAsia="ru-RU"/>
        </w:rPr>
        <w:t xml:space="preserve">В городе Перми </w:t>
      </w:r>
      <w:r w:rsidR="00407DF6">
        <w:rPr>
          <w:rFonts w:eastAsia="Times New Roman" w:cs="Times New Roman"/>
          <w:szCs w:val="28"/>
          <w:lang w:eastAsia="ru-RU"/>
        </w:rPr>
        <w:t>р</w:t>
      </w:r>
      <w:r w:rsidRPr="00C91A21">
        <w:rPr>
          <w:rFonts w:eastAsia="Times New Roman" w:cs="Times New Roman"/>
          <w:szCs w:val="28"/>
          <w:lang w:eastAsia="ru-RU"/>
        </w:rPr>
        <w:t xml:space="preserve">азвивается система имущественной </w:t>
      </w:r>
      <w:r w:rsidR="00D67A13">
        <w:rPr>
          <w:rFonts w:eastAsia="Times New Roman" w:cs="Times New Roman"/>
          <w:szCs w:val="28"/>
          <w:lang w:eastAsia="ru-RU"/>
        </w:rPr>
        <w:br/>
      </w:r>
      <w:r w:rsidRPr="00C91A21">
        <w:rPr>
          <w:rFonts w:eastAsia="Times New Roman" w:cs="Times New Roman"/>
          <w:szCs w:val="28"/>
          <w:lang w:eastAsia="ru-RU"/>
        </w:rPr>
        <w:t xml:space="preserve">и инфраструктурной поддержки НКО на базе общественных центров. </w:t>
      </w:r>
    </w:p>
    <w:p w:rsidR="005C3170" w:rsidRPr="00C91A21" w:rsidRDefault="005C3170" w:rsidP="00626AD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91A21">
        <w:rPr>
          <w:rFonts w:eastAsia="Times New Roman" w:cs="Times New Roman"/>
          <w:szCs w:val="28"/>
          <w:lang w:eastAsia="ru-RU"/>
        </w:rPr>
        <w:t xml:space="preserve">Формы поддержки </w:t>
      </w:r>
      <w:r w:rsidR="00D67A13">
        <w:rPr>
          <w:rFonts w:eastAsia="Times New Roman" w:cs="Times New Roman"/>
          <w:szCs w:val="28"/>
          <w:lang w:eastAsia="ru-RU"/>
        </w:rPr>
        <w:t>территориального общественного самоуправления (далее - ТОС)</w:t>
      </w:r>
      <w:r w:rsidRPr="00C91A21">
        <w:rPr>
          <w:rFonts w:eastAsia="Times New Roman" w:cs="Times New Roman"/>
          <w:szCs w:val="28"/>
          <w:lang w:eastAsia="ru-RU"/>
        </w:rPr>
        <w:t xml:space="preserve"> органами местного самоуправления:</w:t>
      </w:r>
    </w:p>
    <w:p w:rsidR="005C3170" w:rsidRPr="00C91A21" w:rsidRDefault="005C3170" w:rsidP="00626ADE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91A21">
        <w:rPr>
          <w:rFonts w:eastAsia="Times New Roman" w:cs="Times New Roman"/>
          <w:szCs w:val="28"/>
          <w:lang w:eastAsia="ru-RU"/>
        </w:rPr>
        <w:t xml:space="preserve">финансовая поддержка ТОС осуществляется за счет субсидий </w:t>
      </w:r>
      <w:r w:rsidR="00D67A13">
        <w:rPr>
          <w:rFonts w:eastAsia="Times New Roman" w:cs="Times New Roman"/>
          <w:szCs w:val="28"/>
          <w:lang w:eastAsia="ru-RU"/>
        </w:rPr>
        <w:br/>
      </w:r>
      <w:r w:rsidR="00407DF6">
        <w:rPr>
          <w:rFonts w:eastAsia="Times New Roman" w:cs="Times New Roman"/>
          <w:szCs w:val="28"/>
          <w:lang w:eastAsia="ru-RU"/>
        </w:rPr>
        <w:t>из средств бюджета города Перми;</w:t>
      </w:r>
    </w:p>
    <w:p w:rsidR="005C3170" w:rsidRPr="00C91A21" w:rsidRDefault="005C3170" w:rsidP="00626ADE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91A21">
        <w:rPr>
          <w:rFonts w:eastAsia="Times New Roman" w:cs="Times New Roman"/>
          <w:szCs w:val="28"/>
          <w:lang w:eastAsia="ru-RU"/>
        </w:rPr>
        <w:t xml:space="preserve">организационная поддержка ТОС проводится путем предоставления </w:t>
      </w:r>
      <w:r w:rsidR="00D67A13">
        <w:rPr>
          <w:rFonts w:eastAsia="Times New Roman" w:cs="Times New Roman"/>
          <w:szCs w:val="28"/>
          <w:lang w:eastAsia="ru-RU"/>
        </w:rPr>
        <w:br/>
      </w:r>
      <w:r w:rsidRPr="00C91A21">
        <w:rPr>
          <w:rFonts w:eastAsia="Times New Roman" w:cs="Times New Roman"/>
          <w:szCs w:val="28"/>
          <w:lang w:eastAsia="ru-RU"/>
        </w:rPr>
        <w:t>в</w:t>
      </w:r>
      <w:r w:rsidR="00D67A13">
        <w:rPr>
          <w:rFonts w:eastAsia="Times New Roman" w:cs="Times New Roman"/>
          <w:szCs w:val="28"/>
          <w:lang w:eastAsia="ru-RU"/>
        </w:rPr>
        <w:t xml:space="preserve"> </w:t>
      </w:r>
      <w:r w:rsidRPr="00C91A21">
        <w:rPr>
          <w:rFonts w:eastAsia="Times New Roman" w:cs="Times New Roman"/>
          <w:szCs w:val="28"/>
          <w:lang w:eastAsia="ru-RU"/>
        </w:rPr>
        <w:t>безвозмездное пользование нежилых по</w:t>
      </w:r>
      <w:r w:rsidR="00407DF6">
        <w:rPr>
          <w:rFonts w:eastAsia="Times New Roman" w:cs="Times New Roman"/>
          <w:szCs w:val="28"/>
          <w:lang w:eastAsia="ru-RU"/>
        </w:rPr>
        <w:t>мещений;</w:t>
      </w:r>
    </w:p>
    <w:p w:rsidR="005C3170" w:rsidRPr="00C91A21" w:rsidRDefault="005C3170" w:rsidP="00626ADE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91A21">
        <w:rPr>
          <w:rFonts w:eastAsia="Times New Roman" w:cs="Times New Roman"/>
          <w:szCs w:val="28"/>
          <w:lang w:eastAsia="ru-RU"/>
        </w:rPr>
        <w:t>учебно-методическая поддержка;</w:t>
      </w:r>
    </w:p>
    <w:p w:rsidR="005C3170" w:rsidRPr="00C91A21" w:rsidRDefault="005C3170" w:rsidP="00626ADE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91A21">
        <w:rPr>
          <w:rFonts w:eastAsia="Times New Roman" w:cs="Times New Roman"/>
          <w:szCs w:val="28"/>
          <w:lang w:eastAsia="ru-RU"/>
        </w:rPr>
        <w:t>проведение различных конкурсов социально значимых проектов.</w:t>
      </w:r>
    </w:p>
    <w:p w:rsidR="005C3170" w:rsidRPr="00C91A21" w:rsidRDefault="00407DF6" w:rsidP="00626ADE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</w:t>
      </w:r>
      <w:r w:rsidR="008730B0">
        <w:rPr>
          <w:rFonts w:eastAsia="Times New Roman" w:cs="Times New Roman"/>
          <w:szCs w:val="28"/>
          <w:lang w:eastAsia="ru-RU"/>
        </w:rPr>
        <w:t>01.01.2014</w:t>
      </w:r>
      <w:r>
        <w:rPr>
          <w:rFonts w:eastAsia="Times New Roman" w:cs="Times New Roman"/>
          <w:szCs w:val="28"/>
          <w:lang w:eastAsia="ru-RU"/>
        </w:rPr>
        <w:t xml:space="preserve"> количество зарегистрированных ТОС составило 96 единиц.</w:t>
      </w:r>
    </w:p>
    <w:p w:rsidR="00407DF6" w:rsidRDefault="00407DF6" w:rsidP="00407DF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C3170" w:rsidRPr="004A1C67" w:rsidRDefault="004A1C67" w:rsidP="005E7D52">
      <w:pPr>
        <w:pStyle w:val="a6"/>
        <w:numPr>
          <w:ilvl w:val="0"/>
          <w:numId w:val="14"/>
        </w:numPr>
        <w:ind w:firstLine="259"/>
        <w:rPr>
          <w:szCs w:val="28"/>
        </w:rPr>
      </w:pPr>
      <w:r w:rsidRPr="004A1C67">
        <w:rPr>
          <w:szCs w:val="28"/>
        </w:rPr>
        <w:t>Общественная безопасность</w:t>
      </w:r>
    </w:p>
    <w:p w:rsidR="005C3170" w:rsidRPr="00DB7F9F" w:rsidRDefault="005C3170" w:rsidP="00C23432">
      <w:pPr>
        <w:spacing w:after="0" w:line="240" w:lineRule="auto"/>
        <w:ind w:firstLine="709"/>
        <w:jc w:val="both"/>
        <w:rPr>
          <w:rFonts w:cs="Times New Roman"/>
          <w:iCs/>
          <w:szCs w:val="28"/>
          <w:lang w:eastAsia="ru-RU"/>
        </w:rPr>
      </w:pPr>
      <w:r>
        <w:rPr>
          <w:rFonts w:ascii="Times New Roman CYR" w:hAnsi="Times New Roman CYR"/>
          <w:iCs/>
          <w:szCs w:val="28"/>
          <w:lang w:eastAsia="ru-RU"/>
        </w:rPr>
        <w:t xml:space="preserve">Основные </w:t>
      </w:r>
      <w:r w:rsidRPr="00DB7F9F">
        <w:rPr>
          <w:rFonts w:cs="Times New Roman"/>
          <w:iCs/>
          <w:szCs w:val="28"/>
          <w:lang w:eastAsia="ru-RU"/>
        </w:rPr>
        <w:t xml:space="preserve">показатели в сфере общественной безопасности </w:t>
      </w:r>
      <w:r w:rsidR="004A1C67">
        <w:rPr>
          <w:rFonts w:cs="Times New Roman"/>
          <w:iCs/>
          <w:szCs w:val="28"/>
          <w:lang w:eastAsia="ru-RU"/>
        </w:rPr>
        <w:br/>
      </w:r>
      <w:r w:rsidRPr="00DB7F9F">
        <w:rPr>
          <w:rFonts w:cs="Times New Roman"/>
          <w:iCs/>
          <w:szCs w:val="28"/>
          <w:lang w:eastAsia="ru-RU"/>
        </w:rPr>
        <w:t>2009</w:t>
      </w:r>
      <w:r w:rsidR="00626ADE">
        <w:rPr>
          <w:rFonts w:cs="Times New Roman"/>
          <w:iCs/>
          <w:szCs w:val="28"/>
          <w:lang w:eastAsia="ru-RU"/>
        </w:rPr>
        <w:t>-</w:t>
      </w:r>
      <w:r w:rsidRPr="00DB7F9F">
        <w:rPr>
          <w:rFonts w:cs="Times New Roman"/>
          <w:iCs/>
          <w:szCs w:val="28"/>
          <w:lang w:eastAsia="ru-RU"/>
        </w:rPr>
        <w:t xml:space="preserve">2013 </w:t>
      </w:r>
      <w:r w:rsidR="008730B0">
        <w:rPr>
          <w:rFonts w:cs="Times New Roman"/>
          <w:iCs/>
          <w:szCs w:val="28"/>
          <w:lang w:eastAsia="ru-RU"/>
        </w:rPr>
        <w:t>годах</w:t>
      </w:r>
      <w:r w:rsidRPr="00DB7F9F">
        <w:rPr>
          <w:rFonts w:cs="Times New Roman"/>
          <w:iCs/>
          <w:szCs w:val="28"/>
          <w:lang w:eastAsia="ru-RU"/>
        </w:rPr>
        <w:t xml:space="preserve"> характеризуются следующей динамикой развития:</w:t>
      </w:r>
    </w:p>
    <w:p w:rsidR="005C3170" w:rsidRPr="00DB7F9F" w:rsidRDefault="003C6DF7" w:rsidP="00C23432">
      <w:pPr>
        <w:pStyle w:val="10"/>
        <w:spacing w:after="0" w:line="240" w:lineRule="auto"/>
        <w:ind w:left="0" w:firstLine="709"/>
        <w:jc w:val="both"/>
        <w:rPr>
          <w:iCs/>
          <w:szCs w:val="28"/>
          <w:lang w:eastAsia="ru-RU"/>
        </w:rPr>
      </w:pPr>
      <w:r w:rsidRPr="00DB7F9F">
        <w:rPr>
          <w:iCs/>
          <w:szCs w:val="28"/>
          <w:lang w:eastAsia="ru-RU"/>
        </w:rPr>
        <w:t>снижение у</w:t>
      </w:r>
      <w:r w:rsidR="005C3170" w:rsidRPr="00DB7F9F">
        <w:rPr>
          <w:iCs/>
          <w:szCs w:val="28"/>
          <w:lang w:eastAsia="ru-RU"/>
        </w:rPr>
        <w:t>ров</w:t>
      </w:r>
      <w:r w:rsidRPr="00DB7F9F">
        <w:rPr>
          <w:iCs/>
          <w:szCs w:val="28"/>
          <w:lang w:eastAsia="ru-RU"/>
        </w:rPr>
        <w:t>ня</w:t>
      </w:r>
      <w:r w:rsidR="005C3170" w:rsidRPr="00DB7F9F">
        <w:rPr>
          <w:iCs/>
          <w:szCs w:val="28"/>
          <w:lang w:eastAsia="ru-RU"/>
        </w:rPr>
        <w:t xml:space="preserve"> преступности на 47,3% по сравнению с 2009 годом;</w:t>
      </w:r>
    </w:p>
    <w:p w:rsidR="003C6DF7" w:rsidRPr="00DB7F9F" w:rsidRDefault="003C6DF7" w:rsidP="00C23432">
      <w:pPr>
        <w:pStyle w:val="10"/>
        <w:spacing w:after="0" w:line="240" w:lineRule="auto"/>
        <w:ind w:left="0" w:firstLine="709"/>
        <w:jc w:val="both"/>
        <w:rPr>
          <w:iCs/>
          <w:szCs w:val="28"/>
          <w:lang w:eastAsia="ru-RU"/>
        </w:rPr>
      </w:pPr>
      <w:r w:rsidRPr="00DB7F9F">
        <w:rPr>
          <w:iCs/>
          <w:szCs w:val="28"/>
          <w:lang w:eastAsia="ru-RU"/>
        </w:rPr>
        <w:t xml:space="preserve">сокращение числа пожаров с 9,13 единиц на 10 тыс. населения </w:t>
      </w:r>
      <w:r w:rsidR="004A1C67">
        <w:rPr>
          <w:iCs/>
          <w:szCs w:val="28"/>
          <w:lang w:eastAsia="ru-RU"/>
        </w:rPr>
        <w:br/>
      </w:r>
      <w:r w:rsidRPr="00DB7F9F">
        <w:rPr>
          <w:iCs/>
          <w:szCs w:val="28"/>
          <w:lang w:eastAsia="ru-RU"/>
        </w:rPr>
        <w:t>в 2009 году до 6,23 в 2013 году;</w:t>
      </w:r>
    </w:p>
    <w:p w:rsidR="003C6DF7" w:rsidRPr="00DB7F9F" w:rsidRDefault="00626ADE" w:rsidP="00C23432">
      <w:pPr>
        <w:pStyle w:val="10"/>
        <w:spacing w:after="0" w:line="240" w:lineRule="auto"/>
        <w:ind w:left="0" w:firstLine="709"/>
        <w:jc w:val="both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с</w:t>
      </w:r>
      <w:r w:rsidR="003C6DF7" w:rsidRPr="00DB7F9F">
        <w:rPr>
          <w:iCs/>
          <w:szCs w:val="28"/>
          <w:lang w:eastAsia="ru-RU"/>
        </w:rPr>
        <w:t xml:space="preserve">нижение числа погибших при </w:t>
      </w:r>
      <w:r w:rsidR="004A1C67">
        <w:rPr>
          <w:iCs/>
          <w:szCs w:val="28"/>
          <w:lang w:eastAsia="ru-RU"/>
        </w:rPr>
        <w:t>чрезвычайных ситуациях (далее - ЧС)</w:t>
      </w:r>
      <w:r w:rsidR="003C6DF7" w:rsidRPr="00DB7F9F">
        <w:rPr>
          <w:iCs/>
          <w:szCs w:val="28"/>
          <w:lang w:eastAsia="ru-RU"/>
        </w:rPr>
        <w:t>, пожарах и происшествиях на воде на 44,1% по сравнению с 2009 годом</w:t>
      </w:r>
      <w:r w:rsidR="004A1C67">
        <w:rPr>
          <w:iCs/>
          <w:szCs w:val="28"/>
          <w:lang w:eastAsia="ru-RU"/>
        </w:rPr>
        <w:t>;</w:t>
      </w:r>
    </w:p>
    <w:p w:rsidR="005C3170" w:rsidRPr="00DB7F9F" w:rsidRDefault="005C3170" w:rsidP="00C23432">
      <w:pPr>
        <w:pStyle w:val="10"/>
        <w:spacing w:after="0" w:line="240" w:lineRule="auto"/>
        <w:ind w:left="0" w:firstLine="709"/>
        <w:jc w:val="both"/>
        <w:rPr>
          <w:iCs/>
          <w:szCs w:val="28"/>
          <w:lang w:eastAsia="ru-RU"/>
        </w:rPr>
      </w:pPr>
      <w:r w:rsidRPr="00DB7F9F">
        <w:rPr>
          <w:iCs/>
          <w:szCs w:val="28"/>
          <w:lang w:eastAsia="ru-RU"/>
        </w:rPr>
        <w:t xml:space="preserve">рост </w:t>
      </w:r>
      <w:r w:rsidR="004A1C67">
        <w:rPr>
          <w:iCs/>
          <w:szCs w:val="28"/>
          <w:lang w:eastAsia="ru-RU"/>
        </w:rPr>
        <w:t xml:space="preserve">дорожно-транспортных происшествий (далее – </w:t>
      </w:r>
      <w:r w:rsidRPr="00DB7F9F">
        <w:rPr>
          <w:iCs/>
          <w:szCs w:val="28"/>
          <w:lang w:eastAsia="ru-RU"/>
        </w:rPr>
        <w:t>ДТП</w:t>
      </w:r>
      <w:r w:rsidR="004A1C67">
        <w:rPr>
          <w:iCs/>
          <w:szCs w:val="28"/>
          <w:lang w:eastAsia="ru-RU"/>
        </w:rPr>
        <w:t>)</w:t>
      </w:r>
      <w:r w:rsidRPr="00DB7F9F">
        <w:rPr>
          <w:iCs/>
          <w:szCs w:val="28"/>
          <w:lang w:eastAsia="ru-RU"/>
        </w:rPr>
        <w:t xml:space="preserve"> </w:t>
      </w:r>
      <w:r w:rsidR="004A1C67">
        <w:rPr>
          <w:iCs/>
          <w:szCs w:val="28"/>
          <w:lang w:eastAsia="ru-RU"/>
        </w:rPr>
        <w:br/>
      </w:r>
      <w:r w:rsidRPr="00DB7F9F">
        <w:rPr>
          <w:iCs/>
          <w:szCs w:val="28"/>
          <w:lang w:eastAsia="ru-RU"/>
        </w:rPr>
        <w:t>со смертельным исходом на 27,2%</w:t>
      </w:r>
      <w:r w:rsidR="00626ADE">
        <w:rPr>
          <w:iCs/>
          <w:szCs w:val="28"/>
          <w:lang w:eastAsia="ru-RU"/>
        </w:rPr>
        <w:t>.</w:t>
      </w:r>
    </w:p>
    <w:p w:rsidR="00A717DD" w:rsidRPr="00DB7F9F" w:rsidRDefault="00A717DD" w:rsidP="00C23432">
      <w:pPr>
        <w:pStyle w:val="aa"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DB7F9F">
        <w:rPr>
          <w:rFonts w:eastAsia="Times New Roman" w:cs="Times New Roman"/>
          <w:szCs w:val="28"/>
          <w:lang w:eastAsia="ru-RU"/>
        </w:rPr>
        <w:t xml:space="preserve">Уровень преступности за 2013 год </w:t>
      </w:r>
      <w:r w:rsidRPr="00DB7F9F">
        <w:rPr>
          <w:rFonts w:eastAsia="Calibri" w:cs="Times New Roman"/>
          <w:szCs w:val="28"/>
        </w:rPr>
        <w:t xml:space="preserve">снизился с 248,3 до 212,9 </w:t>
      </w:r>
      <w:r w:rsidR="004A1C67">
        <w:rPr>
          <w:rFonts w:eastAsia="Calibri" w:cs="Times New Roman"/>
          <w:szCs w:val="28"/>
        </w:rPr>
        <w:t xml:space="preserve">случаев </w:t>
      </w:r>
      <w:r w:rsidRPr="00DB7F9F">
        <w:rPr>
          <w:rFonts w:eastAsia="Calibri" w:cs="Times New Roman"/>
          <w:szCs w:val="28"/>
        </w:rPr>
        <w:t>зарегистрированных преступлений на 10 тыс. населения (по Пермскому краю – 215,1</w:t>
      </w:r>
      <w:r w:rsidR="004A1C67">
        <w:rPr>
          <w:rFonts w:eastAsia="Calibri" w:cs="Times New Roman"/>
          <w:szCs w:val="28"/>
        </w:rPr>
        <w:t xml:space="preserve"> случаев</w:t>
      </w:r>
      <w:r w:rsidRPr="00DB7F9F">
        <w:rPr>
          <w:rFonts w:eastAsia="Calibri" w:cs="Times New Roman"/>
          <w:szCs w:val="28"/>
        </w:rPr>
        <w:t>).</w:t>
      </w:r>
      <w:r w:rsidRPr="00DB7F9F">
        <w:rPr>
          <w:rFonts w:eastAsia="Times New Roman" w:cs="Times New Roman"/>
          <w:szCs w:val="20"/>
          <w:lang w:eastAsia="ru-RU"/>
        </w:rPr>
        <w:t xml:space="preserve"> </w:t>
      </w:r>
    </w:p>
    <w:p w:rsidR="00A717DD" w:rsidRPr="00DB7F9F" w:rsidRDefault="00A717DD" w:rsidP="00C23432">
      <w:pPr>
        <w:pStyle w:val="aa"/>
        <w:spacing w:after="0" w:line="240" w:lineRule="auto"/>
        <w:ind w:firstLine="709"/>
        <w:jc w:val="both"/>
        <w:rPr>
          <w:rFonts w:cs="Times New Roman"/>
        </w:rPr>
      </w:pPr>
      <w:r w:rsidRPr="00DB7F9F">
        <w:rPr>
          <w:rFonts w:eastAsia="Calibri" w:cs="Times New Roman"/>
          <w:szCs w:val="28"/>
        </w:rPr>
        <w:t>В структуре преступлений более половины (51,9</w:t>
      </w:r>
      <w:r w:rsidR="004A1C67">
        <w:rPr>
          <w:rFonts w:eastAsia="Calibri" w:cs="Times New Roman"/>
          <w:szCs w:val="28"/>
        </w:rPr>
        <w:t>%</w:t>
      </w:r>
      <w:r w:rsidR="00626ADE">
        <w:rPr>
          <w:rFonts w:eastAsia="Calibri" w:cs="Times New Roman"/>
          <w:szCs w:val="28"/>
        </w:rPr>
        <w:t xml:space="preserve"> </w:t>
      </w:r>
      <w:r w:rsidR="004A1C67" w:rsidRPr="00DB7F9F">
        <w:rPr>
          <w:rFonts w:eastAsia="Calibri" w:cs="Times New Roman"/>
          <w:szCs w:val="28"/>
        </w:rPr>
        <w:t>от общего числа преступлений</w:t>
      </w:r>
      <w:r w:rsidRPr="00DB7F9F">
        <w:rPr>
          <w:rFonts w:eastAsia="Calibri" w:cs="Times New Roman"/>
          <w:szCs w:val="28"/>
        </w:rPr>
        <w:t>) составляют кражи, на втором месте – мошенничество (8,0%), на третьем – наркобизнес (7,8%).</w:t>
      </w:r>
    </w:p>
    <w:p w:rsidR="005C3170" w:rsidRPr="00DB7F9F" w:rsidRDefault="003C6DF7" w:rsidP="00C23432">
      <w:pPr>
        <w:pStyle w:val="aa"/>
        <w:spacing w:after="0" w:line="240" w:lineRule="auto"/>
        <w:ind w:firstLine="709"/>
        <w:jc w:val="both"/>
        <w:rPr>
          <w:rFonts w:cs="Times New Roman"/>
        </w:rPr>
      </w:pPr>
      <w:r w:rsidRPr="00DB7F9F">
        <w:rPr>
          <w:rFonts w:cs="Times New Roman"/>
        </w:rPr>
        <w:lastRenderedPageBreak/>
        <w:t xml:space="preserve">За период 2009-2013 </w:t>
      </w:r>
      <w:r w:rsidR="008730B0">
        <w:rPr>
          <w:rFonts w:cs="Times New Roman"/>
        </w:rPr>
        <w:t>годов</w:t>
      </w:r>
      <w:r w:rsidRPr="00DB7F9F">
        <w:rPr>
          <w:rFonts w:cs="Times New Roman"/>
        </w:rPr>
        <w:t xml:space="preserve"> наблюдалось снижение числа грабежей </w:t>
      </w:r>
      <w:r w:rsidR="004A1C67">
        <w:rPr>
          <w:rFonts w:cs="Times New Roman"/>
        </w:rPr>
        <w:br/>
      </w:r>
      <w:r w:rsidRPr="00DB7F9F">
        <w:rPr>
          <w:rFonts w:cs="Times New Roman"/>
        </w:rPr>
        <w:t xml:space="preserve">и разбоев, совершенных в общественных местах. </w:t>
      </w:r>
      <w:proofErr w:type="gramStart"/>
      <w:r w:rsidRPr="00DB7F9F">
        <w:rPr>
          <w:rFonts w:cs="Times New Roman"/>
        </w:rPr>
        <w:t>Так, количество грабежей сократилось с</w:t>
      </w:r>
      <w:r w:rsidR="005C3170" w:rsidRPr="00DB7F9F">
        <w:rPr>
          <w:rFonts w:cs="Times New Roman"/>
        </w:rPr>
        <w:t xml:space="preserve"> 3654 </w:t>
      </w:r>
      <w:r w:rsidRPr="00DB7F9F">
        <w:rPr>
          <w:rFonts w:cs="Times New Roman"/>
        </w:rPr>
        <w:t>единиц</w:t>
      </w:r>
      <w:r w:rsidR="005C3170" w:rsidRPr="00DB7F9F">
        <w:rPr>
          <w:rFonts w:cs="Times New Roman"/>
        </w:rPr>
        <w:t xml:space="preserve"> в 2009 году до 953 </w:t>
      </w:r>
      <w:r w:rsidRPr="00DB7F9F">
        <w:rPr>
          <w:rFonts w:cs="Times New Roman"/>
        </w:rPr>
        <w:t xml:space="preserve">в 2013 году, разбоев – </w:t>
      </w:r>
      <w:r w:rsidR="004A1C67">
        <w:rPr>
          <w:rFonts w:cs="Times New Roman"/>
        </w:rPr>
        <w:br/>
      </w:r>
      <w:r w:rsidRPr="00DB7F9F">
        <w:rPr>
          <w:rFonts w:cs="Times New Roman"/>
        </w:rPr>
        <w:t>с 305 единиц в 2009 году до 97 в 2013 году.</w:t>
      </w:r>
      <w:proofErr w:type="gramEnd"/>
    </w:p>
    <w:p w:rsidR="005C3170" w:rsidRPr="00DB7F9F" w:rsidRDefault="005C3170" w:rsidP="00C23432">
      <w:pPr>
        <w:pStyle w:val="aa"/>
        <w:spacing w:after="0" w:line="240" w:lineRule="auto"/>
        <w:ind w:firstLine="709"/>
        <w:jc w:val="both"/>
        <w:rPr>
          <w:rFonts w:cs="Times New Roman"/>
        </w:rPr>
      </w:pPr>
      <w:r w:rsidRPr="00DB7F9F">
        <w:rPr>
          <w:rFonts w:cs="Times New Roman"/>
        </w:rPr>
        <w:t xml:space="preserve">Количество несовершеннолетних, совершивших </w:t>
      </w:r>
      <w:r w:rsidR="00A717DD" w:rsidRPr="00DB7F9F">
        <w:rPr>
          <w:rFonts w:cs="Times New Roman"/>
        </w:rPr>
        <w:t xml:space="preserve">в городе Перми преступления, снизилось с 658 человек </w:t>
      </w:r>
      <w:r w:rsidRPr="00DB7F9F">
        <w:rPr>
          <w:rFonts w:cs="Times New Roman"/>
        </w:rPr>
        <w:t xml:space="preserve">в 2009 году </w:t>
      </w:r>
      <w:r w:rsidR="00A717DD" w:rsidRPr="00DB7F9F">
        <w:rPr>
          <w:rFonts w:cs="Times New Roman"/>
        </w:rPr>
        <w:t>до 536 человек</w:t>
      </w:r>
      <w:r w:rsidRPr="00DB7F9F">
        <w:rPr>
          <w:rFonts w:cs="Times New Roman"/>
        </w:rPr>
        <w:t xml:space="preserve"> </w:t>
      </w:r>
      <w:r w:rsidR="004A1C67">
        <w:rPr>
          <w:rFonts w:cs="Times New Roman"/>
        </w:rPr>
        <w:br/>
      </w:r>
      <w:r w:rsidRPr="00DB7F9F">
        <w:rPr>
          <w:rFonts w:cs="Times New Roman"/>
        </w:rPr>
        <w:t>в 2013 году.</w:t>
      </w:r>
    </w:p>
    <w:p w:rsidR="005C3170" w:rsidRPr="00DB7F9F" w:rsidRDefault="00A717DD" w:rsidP="00C23432">
      <w:pPr>
        <w:pStyle w:val="aa"/>
        <w:spacing w:after="0" w:line="240" w:lineRule="auto"/>
        <w:ind w:firstLine="709"/>
        <w:jc w:val="both"/>
        <w:rPr>
          <w:rFonts w:cs="Times New Roman"/>
        </w:rPr>
      </w:pPr>
      <w:r w:rsidRPr="00DB7F9F">
        <w:rPr>
          <w:rFonts w:cs="Times New Roman"/>
        </w:rPr>
        <w:t>О</w:t>
      </w:r>
      <w:r w:rsidR="005C3170" w:rsidRPr="00DB7F9F">
        <w:rPr>
          <w:rFonts w:cs="Times New Roman"/>
        </w:rPr>
        <w:t>ста</w:t>
      </w:r>
      <w:r w:rsidRPr="00DB7F9F">
        <w:rPr>
          <w:rFonts w:cs="Times New Roman"/>
        </w:rPr>
        <w:t>е</w:t>
      </w:r>
      <w:r w:rsidR="005C3170" w:rsidRPr="00DB7F9F">
        <w:rPr>
          <w:rFonts w:cs="Times New Roman"/>
        </w:rPr>
        <w:t>тся высоки</w:t>
      </w:r>
      <w:r w:rsidRPr="00DB7F9F">
        <w:rPr>
          <w:rFonts w:cs="Times New Roman"/>
        </w:rPr>
        <w:t>м</w:t>
      </w:r>
      <w:r w:rsidR="005C3170" w:rsidRPr="00DB7F9F">
        <w:rPr>
          <w:rFonts w:cs="Times New Roman"/>
        </w:rPr>
        <w:t xml:space="preserve"> показател</w:t>
      </w:r>
      <w:r w:rsidRPr="00DB7F9F">
        <w:rPr>
          <w:rFonts w:cs="Times New Roman"/>
        </w:rPr>
        <w:t>ь</w:t>
      </w:r>
      <w:r w:rsidR="005C3170" w:rsidRPr="00DB7F9F">
        <w:rPr>
          <w:rFonts w:cs="Times New Roman"/>
        </w:rPr>
        <w:t xml:space="preserve"> распространенности наркологическими расстройствами среди населения города Перми. Уровень распространенности наркологических расстройств у несовершеннолетних составлял</w:t>
      </w:r>
      <w:r w:rsidRPr="00DB7F9F">
        <w:rPr>
          <w:rFonts w:cs="Times New Roman"/>
        </w:rPr>
        <w:t xml:space="preserve"> </w:t>
      </w:r>
      <w:r w:rsidR="005C3170" w:rsidRPr="00DB7F9F">
        <w:rPr>
          <w:rFonts w:cs="Times New Roman"/>
        </w:rPr>
        <w:t>в 2009 г</w:t>
      </w:r>
      <w:r w:rsidR="00626ADE">
        <w:rPr>
          <w:rFonts w:cs="Times New Roman"/>
        </w:rPr>
        <w:t xml:space="preserve">оду </w:t>
      </w:r>
      <w:r w:rsidR="00626ADE">
        <w:rPr>
          <w:rFonts w:eastAsia="Times New Roman" w:cs="Times New Roman"/>
          <w:szCs w:val="28"/>
          <w:lang w:eastAsia="ru-RU"/>
        </w:rPr>
        <w:t>–</w:t>
      </w:r>
      <w:r w:rsidR="005C3170" w:rsidRPr="00DB7F9F">
        <w:rPr>
          <w:rFonts w:cs="Times New Roman"/>
        </w:rPr>
        <w:t xml:space="preserve">190,3 </w:t>
      </w:r>
      <w:r w:rsidR="004A1C67">
        <w:rPr>
          <w:rFonts w:cs="Times New Roman"/>
        </w:rPr>
        <w:t xml:space="preserve">случаев </w:t>
      </w:r>
      <w:r w:rsidR="005C3170" w:rsidRPr="00DB7F9F">
        <w:rPr>
          <w:rFonts w:cs="Times New Roman"/>
        </w:rPr>
        <w:t xml:space="preserve">на 100 тыс. населения, по итогам 2013 года </w:t>
      </w:r>
      <w:r w:rsidR="00626ADE">
        <w:rPr>
          <w:rFonts w:eastAsia="Times New Roman" w:cs="Times New Roman"/>
          <w:szCs w:val="28"/>
          <w:lang w:eastAsia="ru-RU"/>
        </w:rPr>
        <w:t>–</w:t>
      </w:r>
      <w:r w:rsidRPr="00DB7F9F">
        <w:rPr>
          <w:rFonts w:cs="Times New Roman"/>
        </w:rPr>
        <w:t xml:space="preserve"> 157,5</w:t>
      </w:r>
      <w:r w:rsidR="004A1C67">
        <w:rPr>
          <w:rFonts w:cs="Times New Roman"/>
        </w:rPr>
        <w:t xml:space="preserve"> случаев</w:t>
      </w:r>
      <w:r w:rsidR="005C3170" w:rsidRPr="00DB7F9F">
        <w:rPr>
          <w:rFonts w:cs="Times New Roman"/>
        </w:rPr>
        <w:t>.</w:t>
      </w:r>
    </w:p>
    <w:p w:rsidR="00DB7F9F" w:rsidRPr="00DB7F9F" w:rsidRDefault="00DB7F9F" w:rsidP="00C23432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DB7F9F">
        <w:rPr>
          <w:rFonts w:eastAsia="Calibri" w:cs="Times New Roman"/>
        </w:rPr>
        <w:t>Обеспечение безопасности дорожного движения на автомобильных дорогах общего пользования является необходимым условием оптимального экономического</w:t>
      </w:r>
      <w:r w:rsidR="004A1C67">
        <w:rPr>
          <w:rFonts w:eastAsia="Calibri" w:cs="Times New Roman"/>
        </w:rPr>
        <w:t xml:space="preserve"> развития.</w:t>
      </w:r>
    </w:p>
    <w:p w:rsidR="00DB7F9F" w:rsidRPr="00DB7F9F" w:rsidRDefault="00DB7F9F" w:rsidP="00C2343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7F9F">
        <w:rPr>
          <w:rFonts w:eastAsia="Times New Roman" w:cs="Times New Roman"/>
          <w:szCs w:val="24"/>
          <w:lang w:eastAsia="ru-RU"/>
        </w:rPr>
        <w:t xml:space="preserve">За последние пять лет на 2013 год пришелся пик аварийности. </w:t>
      </w:r>
      <w:r w:rsidR="004A1C67">
        <w:rPr>
          <w:rFonts w:eastAsia="Times New Roman" w:cs="Times New Roman"/>
          <w:szCs w:val="24"/>
          <w:lang w:eastAsia="ru-RU"/>
        </w:rPr>
        <w:br/>
      </w:r>
      <w:r w:rsidRPr="00DB7F9F">
        <w:rPr>
          <w:rFonts w:eastAsia="Times New Roman" w:cs="Times New Roman"/>
          <w:szCs w:val="28"/>
          <w:lang w:eastAsia="ru-RU"/>
        </w:rPr>
        <w:t>За 12 месяцев 2013 года на дор</w:t>
      </w:r>
      <w:r w:rsidR="008F3FD3">
        <w:rPr>
          <w:rFonts w:eastAsia="Times New Roman" w:cs="Times New Roman"/>
          <w:szCs w:val="28"/>
          <w:lang w:eastAsia="ru-RU"/>
        </w:rPr>
        <w:t xml:space="preserve">огах и улицах </w:t>
      </w:r>
      <w:r w:rsidR="008730B0">
        <w:rPr>
          <w:rFonts w:eastAsia="Times New Roman" w:cs="Times New Roman"/>
          <w:szCs w:val="28"/>
          <w:lang w:eastAsia="ru-RU"/>
        </w:rPr>
        <w:t xml:space="preserve">города </w:t>
      </w:r>
      <w:r w:rsidR="008F3FD3">
        <w:rPr>
          <w:rFonts w:eastAsia="Times New Roman" w:cs="Times New Roman"/>
          <w:szCs w:val="28"/>
          <w:lang w:eastAsia="ru-RU"/>
        </w:rPr>
        <w:t xml:space="preserve">Перми произошло </w:t>
      </w:r>
      <w:r w:rsidR="004A1C67">
        <w:rPr>
          <w:rFonts w:eastAsia="Times New Roman" w:cs="Times New Roman"/>
          <w:szCs w:val="28"/>
          <w:lang w:eastAsia="ru-RU"/>
        </w:rPr>
        <w:br/>
      </w:r>
      <w:r w:rsidR="008F3FD3">
        <w:rPr>
          <w:rFonts w:eastAsia="Times New Roman" w:cs="Times New Roman"/>
          <w:szCs w:val="28"/>
          <w:lang w:eastAsia="ru-RU"/>
        </w:rPr>
        <w:t>2</w:t>
      </w:r>
      <w:r w:rsidRPr="00DB7F9F">
        <w:rPr>
          <w:rFonts w:eastAsia="Times New Roman" w:cs="Times New Roman"/>
          <w:szCs w:val="28"/>
          <w:lang w:eastAsia="ru-RU"/>
        </w:rPr>
        <w:t>380 ДТП</w:t>
      </w:r>
      <w:r w:rsidR="004A1C67">
        <w:rPr>
          <w:rFonts w:eastAsia="Times New Roman" w:cs="Times New Roman"/>
          <w:szCs w:val="28"/>
          <w:lang w:eastAsia="ru-RU"/>
        </w:rPr>
        <w:t>, что в</w:t>
      </w:r>
      <w:r w:rsidRPr="00DB7F9F">
        <w:rPr>
          <w:rFonts w:eastAsia="Times New Roman" w:cs="Times New Roman"/>
          <w:szCs w:val="28"/>
          <w:lang w:eastAsia="ru-RU"/>
        </w:rPr>
        <w:t xml:space="preserve"> 1,9 раз </w:t>
      </w:r>
      <w:r w:rsidR="004A1C67">
        <w:rPr>
          <w:rFonts w:eastAsia="Times New Roman" w:cs="Times New Roman"/>
          <w:szCs w:val="28"/>
          <w:lang w:eastAsia="ru-RU"/>
        </w:rPr>
        <w:t xml:space="preserve">больше </w:t>
      </w:r>
      <w:r w:rsidRPr="00DB7F9F">
        <w:rPr>
          <w:rFonts w:eastAsia="Times New Roman" w:cs="Times New Roman"/>
          <w:szCs w:val="28"/>
          <w:lang w:eastAsia="ru-RU"/>
        </w:rPr>
        <w:t xml:space="preserve">по сравнению с 2009 годом. </w:t>
      </w:r>
    </w:p>
    <w:p w:rsidR="00DB7F9F" w:rsidRPr="00DB7F9F" w:rsidRDefault="00DB7F9F" w:rsidP="00C2343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B7F9F">
        <w:rPr>
          <w:rFonts w:eastAsia="Times New Roman" w:cs="Times New Roman"/>
          <w:szCs w:val="28"/>
          <w:lang w:eastAsia="ru-RU"/>
        </w:rPr>
        <w:t xml:space="preserve">При этом погибло в ДТП за 2013 год 150 человек, что на 28,2% </w:t>
      </w:r>
      <w:r w:rsidR="004A1C67">
        <w:rPr>
          <w:rFonts w:eastAsia="Times New Roman" w:cs="Times New Roman"/>
          <w:szCs w:val="28"/>
          <w:lang w:eastAsia="ru-RU"/>
        </w:rPr>
        <w:t>выше</w:t>
      </w:r>
      <w:r w:rsidRPr="00DB7F9F">
        <w:rPr>
          <w:rFonts w:eastAsia="Times New Roman" w:cs="Times New Roman"/>
          <w:szCs w:val="28"/>
          <w:lang w:eastAsia="ru-RU"/>
        </w:rPr>
        <w:t xml:space="preserve"> уровня 2009 года.</w:t>
      </w:r>
    </w:p>
    <w:p w:rsidR="005C3170" w:rsidRPr="00DB7F9F" w:rsidRDefault="002939CC" w:rsidP="00C23432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Основными причинами ДТП являются:</w:t>
      </w:r>
    </w:p>
    <w:p w:rsidR="005C3170" w:rsidRPr="00DB7F9F" w:rsidRDefault="005C3170" w:rsidP="00626ADE">
      <w:pPr>
        <w:pStyle w:val="a6"/>
        <w:widowControl/>
        <w:tabs>
          <w:tab w:val="left" w:pos="993"/>
          <w:tab w:val="left" w:pos="6246"/>
        </w:tabs>
        <w:autoSpaceDE/>
        <w:autoSpaceDN/>
        <w:adjustRightInd/>
        <w:ind w:left="0" w:firstLine="709"/>
        <w:contextualSpacing/>
        <w:rPr>
          <w:szCs w:val="28"/>
        </w:rPr>
      </w:pPr>
      <w:r w:rsidRPr="00DB7F9F">
        <w:rPr>
          <w:szCs w:val="28"/>
        </w:rPr>
        <w:t>нарушение скоростного режима,</w:t>
      </w:r>
    </w:p>
    <w:p w:rsidR="005C3170" w:rsidRPr="00DB7F9F" w:rsidRDefault="005C3170" w:rsidP="00626ADE">
      <w:pPr>
        <w:pStyle w:val="a6"/>
        <w:widowControl/>
        <w:tabs>
          <w:tab w:val="left" w:pos="993"/>
          <w:tab w:val="left" w:pos="6246"/>
        </w:tabs>
        <w:autoSpaceDE/>
        <w:autoSpaceDN/>
        <w:adjustRightInd/>
        <w:ind w:left="0" w:firstLine="709"/>
        <w:contextualSpacing/>
        <w:rPr>
          <w:szCs w:val="28"/>
        </w:rPr>
      </w:pPr>
      <w:r w:rsidRPr="00DB7F9F">
        <w:rPr>
          <w:szCs w:val="28"/>
        </w:rPr>
        <w:t>виновник ДТП в состоянии опьянения,</w:t>
      </w:r>
    </w:p>
    <w:p w:rsidR="005C3170" w:rsidRPr="00DB7F9F" w:rsidRDefault="005C3170" w:rsidP="00626ADE">
      <w:pPr>
        <w:pStyle w:val="a6"/>
        <w:widowControl/>
        <w:tabs>
          <w:tab w:val="left" w:pos="993"/>
        </w:tabs>
        <w:autoSpaceDE/>
        <w:autoSpaceDN/>
        <w:adjustRightInd/>
        <w:ind w:left="0" w:firstLine="709"/>
        <w:contextualSpacing/>
        <w:rPr>
          <w:szCs w:val="28"/>
        </w:rPr>
      </w:pPr>
      <w:r w:rsidRPr="00DB7F9F">
        <w:rPr>
          <w:szCs w:val="28"/>
        </w:rPr>
        <w:t>выезд на встречную полосу движения,</w:t>
      </w:r>
    </w:p>
    <w:p w:rsidR="005C3170" w:rsidRPr="00DB7F9F" w:rsidRDefault="005C3170" w:rsidP="00626ADE">
      <w:pPr>
        <w:pStyle w:val="a6"/>
        <w:widowControl/>
        <w:tabs>
          <w:tab w:val="left" w:pos="993"/>
        </w:tabs>
        <w:autoSpaceDE/>
        <w:autoSpaceDN/>
        <w:adjustRightInd/>
        <w:ind w:left="0" w:firstLine="709"/>
        <w:contextualSpacing/>
        <w:rPr>
          <w:szCs w:val="28"/>
        </w:rPr>
      </w:pPr>
      <w:r w:rsidRPr="00DB7F9F">
        <w:rPr>
          <w:szCs w:val="28"/>
        </w:rPr>
        <w:t>переход в неустановленном месте,</w:t>
      </w:r>
    </w:p>
    <w:p w:rsidR="005C3170" w:rsidRPr="00DB7F9F" w:rsidRDefault="005C3170" w:rsidP="00626ADE">
      <w:pPr>
        <w:pStyle w:val="a6"/>
        <w:widowControl/>
        <w:tabs>
          <w:tab w:val="left" w:pos="993"/>
        </w:tabs>
        <w:autoSpaceDE/>
        <w:autoSpaceDN/>
        <w:adjustRightInd/>
        <w:ind w:left="0" w:firstLine="709"/>
        <w:contextualSpacing/>
        <w:rPr>
          <w:szCs w:val="28"/>
        </w:rPr>
      </w:pPr>
      <w:r w:rsidRPr="00DB7F9F">
        <w:rPr>
          <w:szCs w:val="28"/>
        </w:rPr>
        <w:t>наезд на пешехода на пешеходных переходах или обочине,</w:t>
      </w:r>
    </w:p>
    <w:p w:rsidR="005C3170" w:rsidRPr="00DB7F9F" w:rsidRDefault="005C3170" w:rsidP="00626ADE">
      <w:pPr>
        <w:pStyle w:val="a6"/>
        <w:widowControl/>
        <w:tabs>
          <w:tab w:val="left" w:pos="993"/>
        </w:tabs>
        <w:autoSpaceDE/>
        <w:autoSpaceDN/>
        <w:adjustRightInd/>
        <w:ind w:left="0" w:firstLine="709"/>
        <w:contextualSpacing/>
        <w:rPr>
          <w:szCs w:val="28"/>
        </w:rPr>
      </w:pPr>
      <w:r w:rsidRPr="00DB7F9F">
        <w:rPr>
          <w:szCs w:val="28"/>
        </w:rPr>
        <w:t>наезд на препятствие.</w:t>
      </w:r>
    </w:p>
    <w:p w:rsidR="00DB7F9F" w:rsidRDefault="005C3170" w:rsidP="00DB7F9F">
      <w:pPr>
        <w:pStyle w:val="23"/>
        <w:jc w:val="both"/>
        <w:rPr>
          <w:sz w:val="28"/>
          <w:szCs w:val="28"/>
        </w:rPr>
      </w:pPr>
      <w:r w:rsidRPr="00F007F4">
        <w:rPr>
          <w:sz w:val="28"/>
          <w:szCs w:val="28"/>
        </w:rPr>
        <w:t xml:space="preserve">Город Пермь относится к городам с высокой потенциальной опасностью возникновения чрезвычайных ситуаций с вероятностью тяжелых последствий в связи с тем, что в жилой зоне города расположены </w:t>
      </w:r>
      <w:r w:rsidR="002939CC">
        <w:rPr>
          <w:sz w:val="28"/>
          <w:szCs w:val="28"/>
        </w:rPr>
        <w:br/>
      </w:r>
      <w:r w:rsidRPr="00F007F4">
        <w:rPr>
          <w:sz w:val="28"/>
          <w:szCs w:val="28"/>
        </w:rPr>
        <w:t xml:space="preserve">22 химически опасных объекта с площадью зоны возможного заражения </w:t>
      </w:r>
      <w:r w:rsidR="00626ADE">
        <w:rPr>
          <w:sz w:val="28"/>
          <w:szCs w:val="28"/>
        </w:rPr>
        <w:br/>
      </w:r>
      <w:r w:rsidRPr="00F007F4">
        <w:rPr>
          <w:sz w:val="28"/>
          <w:szCs w:val="28"/>
        </w:rPr>
        <w:t xml:space="preserve">312 </w:t>
      </w:r>
      <w:proofErr w:type="spellStart"/>
      <w:r w:rsidRPr="00F007F4">
        <w:rPr>
          <w:sz w:val="28"/>
          <w:szCs w:val="28"/>
        </w:rPr>
        <w:t>кв</w:t>
      </w:r>
      <w:proofErr w:type="gramStart"/>
      <w:r w:rsidRPr="00F007F4">
        <w:rPr>
          <w:sz w:val="28"/>
          <w:szCs w:val="28"/>
        </w:rPr>
        <w:t>.к</w:t>
      </w:r>
      <w:proofErr w:type="gramEnd"/>
      <w:r w:rsidRPr="00F007F4">
        <w:rPr>
          <w:sz w:val="28"/>
          <w:szCs w:val="28"/>
        </w:rPr>
        <w:t>м</w:t>
      </w:r>
      <w:proofErr w:type="spellEnd"/>
      <w:r w:rsidRPr="00F007F4">
        <w:rPr>
          <w:sz w:val="28"/>
          <w:szCs w:val="28"/>
        </w:rPr>
        <w:t xml:space="preserve"> и населением в ней до 370 </w:t>
      </w:r>
      <w:proofErr w:type="spellStart"/>
      <w:r w:rsidRPr="00F007F4">
        <w:rPr>
          <w:sz w:val="28"/>
          <w:szCs w:val="28"/>
        </w:rPr>
        <w:t>тыс</w:t>
      </w:r>
      <w:r w:rsidR="00DB7F9F">
        <w:rPr>
          <w:sz w:val="28"/>
          <w:szCs w:val="28"/>
        </w:rPr>
        <w:t>.</w:t>
      </w:r>
      <w:r w:rsidRPr="00F007F4">
        <w:rPr>
          <w:sz w:val="28"/>
          <w:szCs w:val="28"/>
        </w:rPr>
        <w:t>чел</w:t>
      </w:r>
      <w:proofErr w:type="spellEnd"/>
      <w:r w:rsidR="00626ADE">
        <w:rPr>
          <w:sz w:val="28"/>
          <w:szCs w:val="28"/>
        </w:rPr>
        <w:t>.</w:t>
      </w:r>
      <w:r w:rsidRPr="00F007F4">
        <w:rPr>
          <w:sz w:val="28"/>
          <w:szCs w:val="28"/>
        </w:rPr>
        <w:t xml:space="preserve"> и 2 гидротехнических сооружения. Через центр города проходит железная дорога, пропускающая </w:t>
      </w:r>
      <w:r w:rsidR="002939CC">
        <w:rPr>
          <w:sz w:val="28"/>
          <w:szCs w:val="28"/>
        </w:rPr>
        <w:br/>
      </w:r>
      <w:r w:rsidRPr="00F007F4">
        <w:rPr>
          <w:sz w:val="28"/>
          <w:szCs w:val="28"/>
        </w:rPr>
        <w:t>в сутки до 3150 вагонов и цистерн грузов, 90% которых составляют активные химически опасные вещества, легко воспламеняющиеся жидкости и горюче-смазочные материалы. В коммунально-бытовой сфере города Перми имеются риски возникновения ситуаций, приводящие к резкому повышению аварийности на коммунально-энергетических сетях</w:t>
      </w:r>
      <w:r w:rsidR="000F6DC9">
        <w:rPr>
          <w:sz w:val="28"/>
          <w:szCs w:val="28"/>
        </w:rPr>
        <w:t>.</w:t>
      </w:r>
    </w:p>
    <w:p w:rsidR="000F6DC9" w:rsidRDefault="000F6DC9" w:rsidP="00DB7F9F">
      <w:pPr>
        <w:pStyle w:val="23"/>
        <w:jc w:val="both"/>
        <w:rPr>
          <w:sz w:val="28"/>
          <w:szCs w:val="28"/>
        </w:rPr>
      </w:pPr>
    </w:p>
    <w:p w:rsidR="00DB7F9F" w:rsidRPr="00DB7F9F" w:rsidRDefault="00DB7F9F" w:rsidP="00DB7F9F">
      <w:pPr>
        <w:keepNext/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DB7F9F">
        <w:rPr>
          <w:rFonts w:eastAsia="Times New Roman" w:cs="Times New Roman"/>
          <w:szCs w:val="28"/>
          <w:lang w:eastAsia="ru-RU"/>
        </w:rPr>
        <w:t xml:space="preserve">Погибшие и пострадавшие в результате </w:t>
      </w:r>
      <w:r w:rsidR="002939CC">
        <w:rPr>
          <w:rFonts w:eastAsia="Times New Roman" w:cs="Times New Roman"/>
          <w:szCs w:val="28"/>
          <w:lang w:eastAsia="ru-RU"/>
        </w:rPr>
        <w:t>чрезвычайных ситуаций</w:t>
      </w:r>
      <w:r w:rsidRPr="00DB7F9F">
        <w:rPr>
          <w:rFonts w:eastAsia="Times New Roman" w:cs="Times New Roman"/>
          <w:szCs w:val="28"/>
          <w:lang w:eastAsia="ru-RU"/>
        </w:rPr>
        <w:t xml:space="preserve"> </w:t>
      </w:r>
      <w:r w:rsidR="002939CC">
        <w:rPr>
          <w:rFonts w:eastAsia="Times New Roman" w:cs="Times New Roman"/>
          <w:szCs w:val="28"/>
          <w:lang w:eastAsia="ru-RU"/>
        </w:rPr>
        <w:br/>
      </w:r>
      <w:r w:rsidRPr="00DB7F9F">
        <w:rPr>
          <w:rFonts w:eastAsia="Times New Roman" w:cs="Times New Roman"/>
          <w:szCs w:val="28"/>
          <w:lang w:eastAsia="ru-RU"/>
        </w:rPr>
        <w:t xml:space="preserve">в городе Перми </w:t>
      </w:r>
      <w:r w:rsidR="002939CC">
        <w:rPr>
          <w:rFonts w:eastAsia="Times New Roman" w:cs="Times New Roman"/>
          <w:szCs w:val="28"/>
          <w:lang w:eastAsia="ru-RU"/>
        </w:rPr>
        <w:t>за</w:t>
      </w:r>
      <w:r w:rsidRPr="00DB7F9F">
        <w:rPr>
          <w:rFonts w:eastAsia="Times New Roman" w:cs="Times New Roman"/>
          <w:szCs w:val="28"/>
          <w:lang w:eastAsia="ru-RU"/>
        </w:rPr>
        <w:t xml:space="preserve"> 2009-2013 </w:t>
      </w:r>
      <w:r w:rsidR="008730B0">
        <w:rPr>
          <w:rFonts w:eastAsia="Times New Roman" w:cs="Times New Roman"/>
          <w:szCs w:val="28"/>
          <w:lang w:eastAsia="ru-RU"/>
        </w:rPr>
        <w:t>годы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986"/>
        <w:gridCol w:w="986"/>
        <w:gridCol w:w="986"/>
        <w:gridCol w:w="987"/>
        <w:gridCol w:w="978"/>
      </w:tblGrid>
      <w:tr w:rsidR="00DB7F9F" w:rsidRPr="00F20448" w:rsidTr="008730B0">
        <w:trPr>
          <w:trHeight w:val="226"/>
          <w:tblHeader/>
        </w:trPr>
        <w:tc>
          <w:tcPr>
            <w:tcW w:w="4644" w:type="dxa"/>
            <w:shd w:val="clear" w:color="auto" w:fill="auto"/>
            <w:vAlign w:val="center"/>
          </w:tcPr>
          <w:p w:rsidR="00DB7F9F" w:rsidRPr="00F20448" w:rsidRDefault="00DB7F9F" w:rsidP="00DB7F9F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B7F9F" w:rsidRPr="00F20448" w:rsidRDefault="00DB7F9F" w:rsidP="00DB7F9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2009 год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B7F9F" w:rsidRPr="00F20448" w:rsidRDefault="00DB7F9F" w:rsidP="00DB7F9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2010 год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B7F9F" w:rsidRPr="00F20448" w:rsidRDefault="00DB7F9F" w:rsidP="00DB7F9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2011 год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B7F9F" w:rsidRPr="00F20448" w:rsidRDefault="00DB7F9F" w:rsidP="00DB7F9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2012 год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B7F9F" w:rsidRPr="00F20448" w:rsidRDefault="00DB7F9F" w:rsidP="00DB7F9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2013 год</w:t>
            </w:r>
          </w:p>
        </w:tc>
      </w:tr>
      <w:tr w:rsidR="00DB7F9F" w:rsidRPr="00F20448" w:rsidTr="00DB7F9F">
        <w:tc>
          <w:tcPr>
            <w:tcW w:w="4644" w:type="dxa"/>
            <w:shd w:val="clear" w:color="auto" w:fill="auto"/>
          </w:tcPr>
          <w:p w:rsidR="00DB7F9F" w:rsidRPr="00F20448" w:rsidRDefault="00DB7F9F" w:rsidP="00626AD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Количество погибших в результате ЧС, чел</w:t>
            </w:r>
            <w:r w:rsidR="00626AD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158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DB7F9F" w:rsidRPr="00F20448" w:rsidTr="00DB7F9F">
        <w:tc>
          <w:tcPr>
            <w:tcW w:w="4644" w:type="dxa"/>
          </w:tcPr>
          <w:p w:rsidR="00DB7F9F" w:rsidRPr="00F20448" w:rsidRDefault="00DB7F9F" w:rsidP="00626AD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Количество пострадавших в результате </w:t>
            </w: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lastRenderedPageBreak/>
              <w:t>ЧС, чел</w:t>
            </w:r>
            <w:r w:rsidR="00626AD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986" w:type="dxa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lastRenderedPageBreak/>
              <w:t>245</w:t>
            </w:r>
          </w:p>
        </w:tc>
        <w:tc>
          <w:tcPr>
            <w:tcW w:w="986" w:type="dxa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86" w:type="dxa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7" w:type="dxa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78" w:type="dxa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DB7F9F" w:rsidRPr="00F20448" w:rsidTr="00DB7F9F">
        <w:tc>
          <w:tcPr>
            <w:tcW w:w="4644" w:type="dxa"/>
          </w:tcPr>
          <w:p w:rsidR="00DB7F9F" w:rsidRPr="00F20448" w:rsidRDefault="00DB7F9F" w:rsidP="00626AD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lastRenderedPageBreak/>
              <w:t>Количество погибших людей на воде в организованных местах отдыха, чел</w:t>
            </w:r>
            <w:r w:rsidR="00626AD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986" w:type="dxa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86" w:type="dxa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86" w:type="dxa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87" w:type="dxa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78" w:type="dxa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</w:tbl>
    <w:p w:rsidR="000F6DC9" w:rsidRDefault="000F6DC9" w:rsidP="00DB7F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B7F9F" w:rsidRDefault="00DB7F9F" w:rsidP="00DB7F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7F9F">
        <w:rPr>
          <w:rFonts w:eastAsia="Times New Roman" w:cs="Times New Roman"/>
          <w:szCs w:val="28"/>
          <w:lang w:eastAsia="ru-RU"/>
        </w:rPr>
        <w:t>В 2013 году в городе Перми зарегистрирован</w:t>
      </w:r>
      <w:r w:rsidR="008730B0">
        <w:rPr>
          <w:rFonts w:eastAsia="Times New Roman" w:cs="Times New Roman"/>
          <w:szCs w:val="28"/>
          <w:lang w:eastAsia="ru-RU"/>
        </w:rPr>
        <w:t>ы</w:t>
      </w:r>
      <w:r w:rsidRPr="00DB7F9F">
        <w:rPr>
          <w:rFonts w:eastAsia="Times New Roman" w:cs="Times New Roman"/>
          <w:szCs w:val="28"/>
          <w:lang w:eastAsia="ru-RU"/>
        </w:rPr>
        <w:t xml:space="preserve"> 623 пожара, в сравнении с 201</w:t>
      </w:r>
      <w:r w:rsidR="000F6DC9">
        <w:rPr>
          <w:rFonts w:eastAsia="Times New Roman" w:cs="Times New Roman"/>
          <w:szCs w:val="28"/>
          <w:lang w:eastAsia="ru-RU"/>
        </w:rPr>
        <w:t>0</w:t>
      </w:r>
      <w:r w:rsidRPr="00DB7F9F">
        <w:rPr>
          <w:rFonts w:eastAsia="Times New Roman" w:cs="Times New Roman"/>
          <w:szCs w:val="28"/>
          <w:lang w:eastAsia="ru-RU"/>
        </w:rPr>
        <w:t xml:space="preserve"> годом их число снизилось на </w:t>
      </w:r>
      <w:r w:rsidR="000F6DC9">
        <w:rPr>
          <w:rFonts w:eastAsia="Times New Roman" w:cs="Times New Roman"/>
          <w:szCs w:val="28"/>
          <w:lang w:eastAsia="ru-RU"/>
        </w:rPr>
        <w:t>14,9</w:t>
      </w:r>
      <w:r w:rsidRPr="00DB7F9F">
        <w:rPr>
          <w:rFonts w:eastAsia="Times New Roman" w:cs="Times New Roman"/>
          <w:szCs w:val="28"/>
          <w:lang w:eastAsia="ru-RU"/>
        </w:rPr>
        <w:t xml:space="preserve">%. Количество погибших людей </w:t>
      </w:r>
      <w:r w:rsidR="002939CC">
        <w:rPr>
          <w:rFonts w:eastAsia="Times New Roman" w:cs="Times New Roman"/>
          <w:szCs w:val="28"/>
          <w:lang w:eastAsia="ru-RU"/>
        </w:rPr>
        <w:br/>
      </w:r>
      <w:r w:rsidRPr="00DB7F9F">
        <w:rPr>
          <w:rFonts w:eastAsia="Times New Roman" w:cs="Times New Roman"/>
          <w:szCs w:val="28"/>
          <w:lang w:eastAsia="ru-RU"/>
        </w:rPr>
        <w:t>на пожар</w:t>
      </w:r>
      <w:r w:rsidR="000F6DC9">
        <w:rPr>
          <w:rFonts w:eastAsia="Times New Roman" w:cs="Times New Roman"/>
          <w:szCs w:val="28"/>
          <w:lang w:eastAsia="ru-RU"/>
        </w:rPr>
        <w:t>ах составило 34 человека (в 2010</w:t>
      </w:r>
      <w:r w:rsidRPr="00DB7F9F">
        <w:rPr>
          <w:rFonts w:eastAsia="Times New Roman" w:cs="Times New Roman"/>
          <w:szCs w:val="28"/>
          <w:lang w:eastAsia="ru-RU"/>
        </w:rPr>
        <w:t xml:space="preserve"> году – </w:t>
      </w:r>
      <w:r w:rsidR="000F6DC9">
        <w:rPr>
          <w:rFonts w:eastAsia="Times New Roman" w:cs="Times New Roman"/>
          <w:szCs w:val="28"/>
          <w:lang w:eastAsia="ru-RU"/>
        </w:rPr>
        <w:t>56</w:t>
      </w:r>
      <w:r w:rsidRPr="00DB7F9F">
        <w:rPr>
          <w:rFonts w:eastAsia="Times New Roman" w:cs="Times New Roman"/>
          <w:szCs w:val="28"/>
          <w:lang w:eastAsia="ru-RU"/>
        </w:rPr>
        <w:t xml:space="preserve"> человек). </w:t>
      </w:r>
    </w:p>
    <w:p w:rsidR="000F6DC9" w:rsidRPr="00DB7F9F" w:rsidRDefault="000F6DC9" w:rsidP="00DB7F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B7F9F" w:rsidRPr="00DB7F9F" w:rsidRDefault="00DB7F9F" w:rsidP="000F6DC9">
      <w:pPr>
        <w:keepNext/>
        <w:spacing w:after="0" w:line="240" w:lineRule="auto"/>
        <w:ind w:firstLine="425"/>
        <w:jc w:val="center"/>
        <w:rPr>
          <w:rFonts w:eastAsia="Times New Roman" w:cs="Times New Roman"/>
          <w:szCs w:val="28"/>
          <w:lang w:eastAsia="ru-RU"/>
        </w:rPr>
      </w:pPr>
      <w:r w:rsidRPr="00DB7F9F">
        <w:rPr>
          <w:rFonts w:eastAsia="Times New Roman" w:cs="Times New Roman"/>
          <w:szCs w:val="28"/>
          <w:lang w:eastAsia="ru-RU"/>
        </w:rPr>
        <w:t xml:space="preserve">Пожарная безопасность в городе Перми за 2010 -2013 </w:t>
      </w:r>
      <w:r w:rsidR="008730B0">
        <w:rPr>
          <w:rFonts w:eastAsia="Times New Roman" w:cs="Times New Roman"/>
          <w:szCs w:val="28"/>
          <w:lang w:eastAsia="ru-RU"/>
        </w:rPr>
        <w:t>годы</w:t>
      </w:r>
    </w:p>
    <w:tbl>
      <w:tblPr>
        <w:tblW w:w="93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0"/>
        <w:gridCol w:w="1132"/>
        <w:gridCol w:w="1063"/>
        <w:gridCol w:w="983"/>
        <w:gridCol w:w="1056"/>
      </w:tblGrid>
      <w:tr w:rsidR="00DB7F9F" w:rsidRPr="00F20448" w:rsidTr="002939CC">
        <w:trPr>
          <w:tblHeader/>
          <w:jc w:val="center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9F" w:rsidRPr="00F20448" w:rsidRDefault="00DB7F9F" w:rsidP="002939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9F" w:rsidRPr="00F20448" w:rsidRDefault="00DB7F9F" w:rsidP="000F6D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2010 </w:t>
            </w:r>
            <w:r w:rsidR="00626ADE">
              <w:rPr>
                <w:rFonts w:eastAsia="Times New Roman" w:cs="Times New Roman"/>
                <w:sz w:val="24"/>
                <w:szCs w:val="28"/>
                <w:lang w:eastAsia="ru-RU"/>
              </w:rPr>
              <w:br/>
            </w: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год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9F" w:rsidRPr="00F20448" w:rsidRDefault="00DB7F9F" w:rsidP="000F6D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2011 год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9F" w:rsidRPr="00F20448" w:rsidRDefault="00DB7F9F" w:rsidP="000F6D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2012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9F" w:rsidRPr="00F20448" w:rsidRDefault="00DB7F9F" w:rsidP="000F6D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2013 год</w:t>
            </w:r>
          </w:p>
        </w:tc>
      </w:tr>
      <w:tr w:rsidR="00DB7F9F" w:rsidRPr="00F20448" w:rsidTr="002939CC">
        <w:trPr>
          <w:jc w:val="center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9F" w:rsidRPr="00F20448" w:rsidRDefault="00DB7F9F" w:rsidP="000F6DC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Количество пожаров, ед.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732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690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651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623</w:t>
            </w:r>
          </w:p>
        </w:tc>
      </w:tr>
      <w:tr w:rsidR="00DB7F9F" w:rsidRPr="00F20448" w:rsidTr="002939CC">
        <w:trPr>
          <w:jc w:val="center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9F" w:rsidRPr="00F20448" w:rsidRDefault="00DB7F9F" w:rsidP="000F6DC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Количество пострадавших - всего, чел.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140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135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126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119</w:t>
            </w:r>
          </w:p>
        </w:tc>
      </w:tr>
      <w:tr w:rsidR="00DB7F9F" w:rsidRPr="00F20448" w:rsidTr="002939CC">
        <w:trPr>
          <w:jc w:val="center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9F" w:rsidRPr="00F20448" w:rsidRDefault="00DB7F9F" w:rsidP="002939CC">
            <w:pPr>
              <w:spacing w:after="0" w:line="240" w:lineRule="auto"/>
              <w:ind w:left="708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</w:tr>
      <w:tr w:rsidR="00DB7F9F" w:rsidRPr="00F20448" w:rsidTr="002939CC">
        <w:trPr>
          <w:jc w:val="center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9F" w:rsidRPr="00F20448" w:rsidRDefault="00DB7F9F" w:rsidP="002939CC">
            <w:pPr>
              <w:spacing w:after="0" w:line="240" w:lineRule="auto"/>
              <w:ind w:left="708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погибших от пожара, чел.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34</w:t>
            </w:r>
          </w:p>
        </w:tc>
      </w:tr>
      <w:tr w:rsidR="00DB7F9F" w:rsidRPr="00F20448" w:rsidTr="002939CC">
        <w:trPr>
          <w:jc w:val="center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9F" w:rsidRPr="00F20448" w:rsidRDefault="00DB7F9F" w:rsidP="002939CC">
            <w:pPr>
              <w:spacing w:after="0" w:line="240" w:lineRule="auto"/>
              <w:ind w:left="708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получивших травмы, чел.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84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82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82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85</w:t>
            </w:r>
          </w:p>
        </w:tc>
      </w:tr>
      <w:tr w:rsidR="00DB7F9F" w:rsidRPr="00F20448" w:rsidTr="002939CC">
        <w:trPr>
          <w:trHeight w:val="288"/>
          <w:jc w:val="center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9F" w:rsidRPr="00F20448" w:rsidRDefault="00776FDC" w:rsidP="000F6DC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Ущерб от пожаров, </w:t>
            </w:r>
            <w:proofErr w:type="spellStart"/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млн</w:t>
            </w:r>
            <w:proofErr w:type="gramStart"/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  <w:r w:rsidR="00DB7F9F"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="00DB7F9F"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уб</w:t>
            </w:r>
            <w:proofErr w:type="spellEnd"/>
            <w:r w:rsidR="00DB7F9F"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9,4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8,1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7,7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9F" w:rsidRPr="00F20448" w:rsidRDefault="00DB7F9F" w:rsidP="00626A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6,2</w:t>
            </w:r>
          </w:p>
        </w:tc>
      </w:tr>
    </w:tbl>
    <w:p w:rsidR="002939CC" w:rsidRDefault="002939CC" w:rsidP="00DB7F9F">
      <w:pPr>
        <w:spacing w:after="0" w:line="240" w:lineRule="auto"/>
        <w:ind w:firstLine="720"/>
        <w:jc w:val="both"/>
        <w:rPr>
          <w:rFonts w:eastAsia="Calibri" w:cs="Times New Roman"/>
          <w:szCs w:val="28"/>
        </w:rPr>
      </w:pPr>
    </w:p>
    <w:p w:rsidR="00DB7F9F" w:rsidRPr="00DB7F9F" w:rsidRDefault="00DB7F9F" w:rsidP="00DB7F9F">
      <w:pPr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DB7F9F">
        <w:rPr>
          <w:rFonts w:eastAsia="Calibri" w:cs="Times New Roman"/>
          <w:szCs w:val="28"/>
        </w:rPr>
        <w:t xml:space="preserve">Большинство пожаров с погибшими произошло либо в частном секторе, либо в домах барачного типа. </w:t>
      </w:r>
    </w:p>
    <w:p w:rsidR="00DB7F9F" w:rsidRPr="00DB7F9F" w:rsidRDefault="00E73B13" w:rsidP="00DB7F9F">
      <w:pPr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Основными причинами пожаров по городу Перми являются: неосторожное обращение с огнем</w:t>
      </w:r>
      <w:r w:rsidR="008730B0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нарушение правил устройства электрооборудования. Актуальной проблемой остается необеспеченность противопожарным водоснабжением территорий неблагоустроенной малоэтажной застройки, находящихся вне зоны нормативного времени прибытия первого подразделения пожарной охраны. </w:t>
      </w:r>
    </w:p>
    <w:p w:rsidR="005C3170" w:rsidRPr="00F755B3" w:rsidRDefault="005C3170" w:rsidP="00DB7F9F">
      <w:pPr>
        <w:pStyle w:val="aa"/>
        <w:spacing w:after="0" w:line="240" w:lineRule="auto"/>
        <w:ind w:firstLine="709"/>
        <w:jc w:val="both"/>
        <w:rPr>
          <w:szCs w:val="28"/>
        </w:rPr>
      </w:pPr>
      <w:r w:rsidRPr="00F755B3">
        <w:rPr>
          <w:szCs w:val="28"/>
        </w:rPr>
        <w:t>Таким образом, важным фактором устойчивого социально-экономического развития города Перми</w:t>
      </w:r>
      <w:r>
        <w:rPr>
          <w:szCs w:val="28"/>
        </w:rPr>
        <w:t xml:space="preserve"> в сфере общественной безопасности</w:t>
      </w:r>
      <w:r w:rsidRPr="00F755B3">
        <w:rPr>
          <w:szCs w:val="28"/>
        </w:rPr>
        <w:t xml:space="preserve"> на 2016</w:t>
      </w:r>
      <w:r w:rsidR="00776FDC">
        <w:rPr>
          <w:szCs w:val="28"/>
        </w:rPr>
        <w:t>-</w:t>
      </w:r>
      <w:r w:rsidRPr="00F755B3">
        <w:rPr>
          <w:szCs w:val="28"/>
        </w:rPr>
        <w:t xml:space="preserve">2020 годы являются: </w:t>
      </w:r>
    </w:p>
    <w:p w:rsidR="005C3170" w:rsidRDefault="005C3170" w:rsidP="00DB7F9F">
      <w:pPr>
        <w:pStyle w:val="aa"/>
        <w:spacing w:after="0" w:line="240" w:lineRule="auto"/>
        <w:ind w:firstLine="709"/>
        <w:jc w:val="both"/>
      </w:pPr>
      <w:r w:rsidRPr="00D0775C">
        <w:t>проведение целенаправленной и комплексной профилактической работы в целях снижения уровня преступности, укрепления законности и правопорядка;</w:t>
      </w:r>
    </w:p>
    <w:p w:rsidR="005C3170" w:rsidRPr="00D0775C" w:rsidRDefault="005C3170" w:rsidP="00DB7F9F">
      <w:pPr>
        <w:pStyle w:val="aa"/>
        <w:spacing w:after="0" w:line="240" w:lineRule="auto"/>
        <w:ind w:firstLine="709"/>
        <w:jc w:val="both"/>
      </w:pPr>
      <w:r>
        <w:t>снижение уровня дорожно-транспортных происшествий, в том числе снижение тяжести их последствий, совершенствование организации дорожного движения и развития дорожной инфраструктуры;</w:t>
      </w:r>
    </w:p>
    <w:p w:rsidR="005C3170" w:rsidRPr="00D0775C" w:rsidRDefault="005C3170" w:rsidP="00DB7F9F">
      <w:pPr>
        <w:pStyle w:val="aa"/>
        <w:spacing w:after="0" w:line="240" w:lineRule="auto"/>
        <w:ind w:firstLine="709"/>
        <w:jc w:val="both"/>
      </w:pPr>
      <w:r w:rsidRPr="00D0775C">
        <w:t xml:space="preserve">обеспечение необходимого уровня пожарной безопасности, предотвращение угрозы возникновения чрезвычайных ситуаций, минимизация человеческих и материальных потерь вследствие аварий, </w:t>
      </w:r>
      <w:r w:rsidR="00776FDC">
        <w:t>пожаров, стихийных бедствий</w:t>
      </w:r>
      <w:r w:rsidRPr="00D0775C">
        <w:t>.</w:t>
      </w:r>
    </w:p>
    <w:p w:rsidR="005C3170" w:rsidRDefault="005C3170" w:rsidP="00DB7F9F">
      <w:pPr>
        <w:spacing w:after="0" w:line="240" w:lineRule="auto"/>
        <w:ind w:firstLine="709"/>
        <w:jc w:val="both"/>
      </w:pPr>
    </w:p>
    <w:p w:rsidR="005C3170" w:rsidRPr="00244BB8" w:rsidRDefault="00244BB8" w:rsidP="00244BB8">
      <w:pPr>
        <w:pStyle w:val="a6"/>
        <w:numPr>
          <w:ilvl w:val="0"/>
          <w:numId w:val="8"/>
        </w:numPr>
        <w:ind w:left="0" w:firstLine="709"/>
        <w:rPr>
          <w:szCs w:val="28"/>
        </w:rPr>
      </w:pPr>
      <w:r w:rsidRPr="00244BB8">
        <w:rPr>
          <w:szCs w:val="28"/>
        </w:rPr>
        <w:t>Экономическое развитие</w:t>
      </w:r>
    </w:p>
    <w:p w:rsidR="00635B1A" w:rsidRPr="00360F1B" w:rsidRDefault="00635B1A" w:rsidP="00635B1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iCs/>
          <w:szCs w:val="28"/>
          <w:lang w:eastAsia="ru-RU"/>
        </w:rPr>
      </w:pPr>
      <w:r w:rsidRPr="00360F1B">
        <w:rPr>
          <w:rFonts w:ascii="Times New Roman CYR" w:eastAsia="Times New Roman" w:hAnsi="Times New Roman CYR" w:cs="Times New Roman"/>
          <w:iCs/>
          <w:szCs w:val="28"/>
          <w:lang w:eastAsia="ru-RU"/>
        </w:rPr>
        <w:t xml:space="preserve">Итоги социально-экономического развития города Перми </w:t>
      </w:r>
      <w:r w:rsidR="00244BB8">
        <w:rPr>
          <w:rFonts w:ascii="Times New Roman CYR" w:eastAsia="Times New Roman" w:hAnsi="Times New Roman CYR" w:cs="Times New Roman"/>
          <w:iCs/>
          <w:szCs w:val="28"/>
          <w:lang w:eastAsia="ru-RU"/>
        </w:rPr>
        <w:br/>
      </w:r>
      <w:r w:rsidRPr="00360F1B">
        <w:rPr>
          <w:rFonts w:ascii="Times New Roman CYR" w:eastAsia="Times New Roman" w:hAnsi="Times New Roman CYR" w:cs="Times New Roman"/>
          <w:iCs/>
          <w:szCs w:val="28"/>
          <w:lang w:eastAsia="ru-RU"/>
        </w:rPr>
        <w:t>в 200</w:t>
      </w:r>
      <w:r>
        <w:rPr>
          <w:rFonts w:ascii="Times New Roman CYR" w:eastAsia="Times New Roman" w:hAnsi="Times New Roman CYR" w:cs="Times New Roman"/>
          <w:iCs/>
          <w:szCs w:val="28"/>
          <w:lang w:eastAsia="ru-RU"/>
        </w:rPr>
        <w:t>9</w:t>
      </w:r>
      <w:r w:rsidRPr="00360F1B">
        <w:rPr>
          <w:rFonts w:ascii="Times New Roman CYR" w:eastAsia="Times New Roman" w:hAnsi="Times New Roman CYR" w:cs="Times New Roman"/>
          <w:iCs/>
          <w:szCs w:val="28"/>
          <w:lang w:eastAsia="ru-RU"/>
        </w:rPr>
        <w:t>-2013 годах характеризуются следующей динамикой развития:</w:t>
      </w:r>
    </w:p>
    <w:p w:rsidR="00635B1A" w:rsidRPr="00755B75" w:rsidRDefault="00635B1A" w:rsidP="00635B1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iCs/>
          <w:szCs w:val="28"/>
          <w:lang w:eastAsia="ru-RU"/>
        </w:rPr>
      </w:pPr>
      <w:r w:rsidRPr="00360F1B">
        <w:rPr>
          <w:rFonts w:ascii="Times New Roman CYR" w:eastAsia="Times New Roman" w:hAnsi="Times New Roman CYR" w:cs="Times New Roman"/>
          <w:iCs/>
          <w:szCs w:val="28"/>
          <w:lang w:eastAsia="ru-RU"/>
        </w:rPr>
        <w:lastRenderedPageBreak/>
        <w:t xml:space="preserve">оборот крупных и </w:t>
      </w:r>
      <w:r w:rsidRPr="00755B75">
        <w:rPr>
          <w:rFonts w:ascii="Times New Roman CYR" w:eastAsia="Times New Roman" w:hAnsi="Times New Roman CYR" w:cs="Times New Roman"/>
          <w:iCs/>
          <w:szCs w:val="28"/>
          <w:lang w:eastAsia="ru-RU"/>
        </w:rPr>
        <w:t xml:space="preserve">средних предприятий и организаций в 2013 году </w:t>
      </w:r>
      <w:r w:rsidR="00244BB8">
        <w:rPr>
          <w:rFonts w:ascii="Times New Roman CYR" w:eastAsia="Times New Roman" w:hAnsi="Times New Roman CYR" w:cs="Times New Roman"/>
          <w:iCs/>
          <w:szCs w:val="28"/>
          <w:lang w:eastAsia="ru-RU"/>
        </w:rPr>
        <w:br/>
      </w:r>
      <w:r w:rsidRPr="00755B75">
        <w:rPr>
          <w:rFonts w:ascii="Times New Roman CYR" w:eastAsia="Times New Roman" w:hAnsi="Times New Roman CYR" w:cs="Times New Roman"/>
          <w:iCs/>
          <w:szCs w:val="28"/>
          <w:lang w:eastAsia="ru-RU"/>
        </w:rPr>
        <w:t xml:space="preserve">по отношению к 2009 году </w:t>
      </w:r>
      <w:r w:rsidR="00776FDC">
        <w:rPr>
          <w:rFonts w:ascii="Times New Roman CYR" w:eastAsia="Times New Roman" w:hAnsi="Times New Roman CYR" w:cs="Times New Roman"/>
          <w:iCs/>
          <w:szCs w:val="28"/>
          <w:lang w:eastAsia="ru-RU"/>
        </w:rPr>
        <w:t>увеличился</w:t>
      </w:r>
      <w:r w:rsidRPr="00755B75">
        <w:rPr>
          <w:rFonts w:ascii="Times New Roman CYR" w:eastAsia="Times New Roman" w:hAnsi="Times New Roman CYR" w:cs="Times New Roman"/>
          <w:iCs/>
          <w:szCs w:val="28"/>
          <w:lang w:eastAsia="ru-RU"/>
        </w:rPr>
        <w:t xml:space="preserve"> в 1,7 раза,</w:t>
      </w:r>
    </w:p>
    <w:p w:rsidR="00635B1A" w:rsidRPr="00755B75" w:rsidRDefault="00635B1A" w:rsidP="00635B1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iCs/>
          <w:szCs w:val="28"/>
          <w:lang w:eastAsia="ru-RU"/>
        </w:rPr>
      </w:pPr>
      <w:r w:rsidRPr="00755B75">
        <w:rPr>
          <w:rFonts w:ascii="Times New Roman CYR" w:eastAsia="Times New Roman" w:hAnsi="Times New Roman CYR" w:cs="Times New Roman"/>
          <w:iCs/>
          <w:szCs w:val="28"/>
          <w:lang w:eastAsia="ru-RU"/>
        </w:rPr>
        <w:t xml:space="preserve">рост объема отгруженной продукции собственного производства – </w:t>
      </w:r>
      <w:r w:rsidRPr="00755B75">
        <w:rPr>
          <w:rFonts w:ascii="Times New Roman CYR" w:eastAsia="Times New Roman" w:hAnsi="Times New Roman CYR" w:cs="Times New Roman"/>
          <w:iCs/>
          <w:szCs w:val="28"/>
          <w:lang w:eastAsia="ru-RU"/>
        </w:rPr>
        <w:br/>
        <w:t>в 1,7 раза,</w:t>
      </w:r>
    </w:p>
    <w:p w:rsidR="00635B1A" w:rsidRPr="00360F1B" w:rsidRDefault="00635B1A" w:rsidP="00635B1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iCs/>
          <w:szCs w:val="28"/>
          <w:lang w:eastAsia="ru-RU"/>
        </w:rPr>
      </w:pPr>
      <w:r w:rsidRPr="00755B75">
        <w:rPr>
          <w:rFonts w:ascii="Times New Roman CYR" w:eastAsia="Times New Roman" w:hAnsi="Times New Roman CYR" w:cs="Times New Roman"/>
          <w:iCs/>
          <w:szCs w:val="28"/>
          <w:lang w:eastAsia="ru-RU"/>
        </w:rPr>
        <w:t xml:space="preserve">рост результативности финансовой деятельности предприятий </w:t>
      </w:r>
      <w:r w:rsidR="00244BB8">
        <w:rPr>
          <w:rFonts w:ascii="Times New Roman CYR" w:eastAsia="Times New Roman" w:hAnsi="Times New Roman CYR" w:cs="Times New Roman"/>
          <w:iCs/>
          <w:szCs w:val="28"/>
          <w:lang w:eastAsia="ru-RU"/>
        </w:rPr>
        <w:br/>
      </w:r>
      <w:r w:rsidRPr="00755B75">
        <w:rPr>
          <w:rFonts w:ascii="Times New Roman CYR" w:eastAsia="Times New Roman" w:hAnsi="Times New Roman CYR" w:cs="Times New Roman"/>
          <w:iCs/>
          <w:szCs w:val="28"/>
          <w:lang w:eastAsia="ru-RU"/>
        </w:rPr>
        <w:t>и организаций – в 1,8 раза,</w:t>
      </w:r>
    </w:p>
    <w:p w:rsidR="00635B1A" w:rsidRPr="00755B75" w:rsidRDefault="00635B1A" w:rsidP="00635B1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iCs/>
          <w:szCs w:val="28"/>
          <w:lang w:eastAsia="ru-RU"/>
        </w:rPr>
      </w:pPr>
      <w:r w:rsidRPr="00360F1B">
        <w:rPr>
          <w:rFonts w:ascii="Times New Roman CYR" w:eastAsia="Times New Roman" w:hAnsi="Times New Roman CYR" w:cs="Times New Roman"/>
          <w:iCs/>
          <w:szCs w:val="28"/>
          <w:lang w:eastAsia="ru-RU"/>
        </w:rPr>
        <w:t xml:space="preserve">увеличение объема </w:t>
      </w:r>
      <w:r w:rsidRPr="00755B75">
        <w:rPr>
          <w:rFonts w:ascii="Times New Roman CYR" w:eastAsia="Times New Roman" w:hAnsi="Times New Roman CYR" w:cs="Times New Roman"/>
          <w:iCs/>
          <w:szCs w:val="28"/>
          <w:lang w:eastAsia="ru-RU"/>
        </w:rPr>
        <w:t>инвестиций в основной капитал – в 1,6 раза,</w:t>
      </w:r>
    </w:p>
    <w:p w:rsidR="00635B1A" w:rsidRPr="00755B75" w:rsidRDefault="00635B1A" w:rsidP="00635B1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iCs/>
          <w:szCs w:val="28"/>
          <w:lang w:eastAsia="ru-RU"/>
        </w:rPr>
      </w:pPr>
      <w:r w:rsidRPr="00755B75">
        <w:rPr>
          <w:rFonts w:ascii="Times New Roman CYR" w:eastAsia="Times New Roman" w:hAnsi="Times New Roman CYR" w:cs="Times New Roman"/>
          <w:iCs/>
          <w:szCs w:val="28"/>
          <w:lang w:eastAsia="ru-RU"/>
        </w:rPr>
        <w:t>увеличение розничного товарооборота – в 1,4 раза, оборота общественного питания – в 1,3 раза,</w:t>
      </w:r>
    </w:p>
    <w:p w:rsidR="00635B1A" w:rsidRPr="00755B75" w:rsidRDefault="00635B1A" w:rsidP="00635B1A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iCs/>
          <w:szCs w:val="28"/>
          <w:lang w:eastAsia="ru-RU"/>
        </w:rPr>
      </w:pPr>
      <w:r w:rsidRPr="00755B75">
        <w:rPr>
          <w:rFonts w:ascii="Times New Roman CYR" w:eastAsia="Times New Roman" w:hAnsi="Times New Roman CYR" w:cs="Times New Roman"/>
          <w:iCs/>
          <w:szCs w:val="28"/>
          <w:lang w:eastAsia="ru-RU"/>
        </w:rPr>
        <w:t>рост объема ввода жилья – в 1,8 раза,</w:t>
      </w:r>
    </w:p>
    <w:p w:rsidR="00635B1A" w:rsidRPr="00755B75" w:rsidRDefault="00635B1A" w:rsidP="00635B1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iCs/>
          <w:szCs w:val="28"/>
          <w:lang w:eastAsia="ru-RU"/>
        </w:rPr>
      </w:pPr>
      <w:r w:rsidRPr="00755B75">
        <w:rPr>
          <w:rFonts w:ascii="Times New Roman CYR" w:eastAsia="Times New Roman" w:hAnsi="Times New Roman CYR" w:cs="Times New Roman"/>
          <w:iCs/>
          <w:szCs w:val="28"/>
          <w:lang w:eastAsia="ru-RU"/>
        </w:rPr>
        <w:t>сокращение среднесписочной численности работников – на 3,0%.</w:t>
      </w:r>
    </w:p>
    <w:p w:rsidR="00635B1A" w:rsidRPr="00360F1B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0F1B">
        <w:rPr>
          <w:rFonts w:eastAsia="Times New Roman" w:cs="Times New Roman"/>
          <w:szCs w:val="28"/>
          <w:lang w:eastAsia="ru-RU"/>
        </w:rPr>
        <w:t xml:space="preserve">В 2011 году практически все макроэкономические показатели </w:t>
      </w:r>
      <w:proofErr w:type="gramStart"/>
      <w:r w:rsidRPr="00360F1B">
        <w:rPr>
          <w:rFonts w:eastAsia="Times New Roman" w:cs="Times New Roman"/>
          <w:szCs w:val="28"/>
          <w:lang w:eastAsia="ru-RU"/>
        </w:rPr>
        <w:t>продемонстрировали рост и превысили</w:t>
      </w:r>
      <w:proofErr w:type="gramEnd"/>
      <w:r w:rsidRPr="00360F1B">
        <w:rPr>
          <w:rFonts w:eastAsia="Times New Roman" w:cs="Times New Roman"/>
          <w:szCs w:val="28"/>
          <w:lang w:eastAsia="ru-RU"/>
        </w:rPr>
        <w:t xml:space="preserve"> предкризисные значения.</w:t>
      </w:r>
    </w:p>
    <w:p w:rsidR="00635B1A" w:rsidRPr="00360F1B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0F1B">
        <w:rPr>
          <w:rFonts w:eastAsia="Times New Roman" w:cs="Times New Roman"/>
          <w:szCs w:val="28"/>
          <w:lang w:eastAsia="ru-RU"/>
        </w:rPr>
        <w:t>По мере замедления восстановительного роста в 2012 году экономика города Перми аналогично общей ситу</w:t>
      </w:r>
      <w:r w:rsidR="006C31C1">
        <w:rPr>
          <w:rFonts w:eastAsia="Times New Roman" w:cs="Times New Roman"/>
          <w:szCs w:val="28"/>
          <w:lang w:eastAsia="ru-RU"/>
        </w:rPr>
        <w:t>ации по России и Пермскому краю</w:t>
      </w:r>
      <w:r w:rsidRPr="00360F1B">
        <w:rPr>
          <w:rFonts w:eastAsia="Times New Roman" w:cs="Times New Roman"/>
          <w:szCs w:val="28"/>
          <w:lang w:eastAsia="ru-RU"/>
        </w:rPr>
        <w:t xml:space="preserve"> перешла к новой фазе, характеризующейся замедлением инвестиционного </w:t>
      </w:r>
      <w:r w:rsidR="00244BB8">
        <w:rPr>
          <w:rFonts w:eastAsia="Times New Roman" w:cs="Times New Roman"/>
          <w:szCs w:val="28"/>
          <w:lang w:eastAsia="ru-RU"/>
        </w:rPr>
        <w:br/>
      </w:r>
      <w:r w:rsidRPr="00360F1B">
        <w:rPr>
          <w:rFonts w:eastAsia="Times New Roman" w:cs="Times New Roman"/>
          <w:szCs w:val="28"/>
          <w:lang w:eastAsia="ru-RU"/>
        </w:rPr>
        <w:t>и потребительского спроса. В 2013 году продолжилась динамика предыдущего года.</w:t>
      </w:r>
    </w:p>
    <w:p w:rsidR="00635B1A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A23DE">
        <w:rPr>
          <w:rFonts w:eastAsia="Times New Roman" w:cs="Times New Roman"/>
          <w:szCs w:val="28"/>
        </w:rPr>
        <w:t xml:space="preserve">В структуре экономики города Перми более 60% всего оборота организаций приходится на промышленное производство. </w:t>
      </w:r>
      <w:r w:rsidR="006C31C1">
        <w:rPr>
          <w:rFonts w:eastAsia="Times New Roman" w:cs="Times New Roman"/>
          <w:szCs w:val="28"/>
        </w:rPr>
        <w:t>Б</w:t>
      </w:r>
      <w:r w:rsidRPr="00CA23DE">
        <w:rPr>
          <w:rFonts w:eastAsia="Times New Roman" w:cs="Times New Roman"/>
          <w:szCs w:val="28"/>
        </w:rPr>
        <w:t>ольшинство предприятий, оказывающих значительное влияние на развитие экономики города, относ</w:t>
      </w:r>
      <w:r w:rsidR="008730B0">
        <w:rPr>
          <w:rFonts w:eastAsia="Times New Roman" w:cs="Times New Roman"/>
          <w:szCs w:val="28"/>
        </w:rPr>
        <w:t>и</w:t>
      </w:r>
      <w:r w:rsidRPr="00CA23DE">
        <w:rPr>
          <w:rFonts w:eastAsia="Times New Roman" w:cs="Times New Roman"/>
          <w:szCs w:val="28"/>
        </w:rPr>
        <w:t xml:space="preserve">тся к отраслям тяжелой промышленности. </w:t>
      </w:r>
      <w:r w:rsidRPr="00CA23DE">
        <w:rPr>
          <w:rFonts w:eastAsia="Times New Roman" w:cs="Times New Roman"/>
          <w:szCs w:val="28"/>
          <w:lang w:eastAsia="ru-RU"/>
        </w:rPr>
        <w:t xml:space="preserve">Именно они получили наибольшее развитие в </w:t>
      </w:r>
      <w:r w:rsidR="00244BB8">
        <w:rPr>
          <w:rFonts w:eastAsia="Times New Roman" w:cs="Times New Roman"/>
          <w:szCs w:val="28"/>
          <w:lang w:eastAsia="ru-RU"/>
        </w:rPr>
        <w:t>городе</w:t>
      </w:r>
      <w:r>
        <w:rPr>
          <w:rFonts w:eastAsia="Times New Roman" w:cs="Times New Roman"/>
          <w:szCs w:val="28"/>
          <w:lang w:eastAsia="ru-RU"/>
        </w:rPr>
        <w:t>,</w:t>
      </w:r>
      <w:r w:rsidRPr="00CA23DE">
        <w:rPr>
          <w:rFonts w:eastAsia="Times New Roman" w:cs="Times New Roman"/>
          <w:szCs w:val="28"/>
          <w:lang w:eastAsia="ru-RU"/>
        </w:rPr>
        <w:t xml:space="preserve"> на их долю приходится основной объем производства, инвестиций и прибыли. </w:t>
      </w:r>
      <w:r w:rsidRPr="00CA23DE">
        <w:rPr>
          <w:rFonts w:eastAsia="Times New Roman" w:cs="Times New Roman"/>
          <w:szCs w:val="28"/>
        </w:rPr>
        <w:t xml:space="preserve">Однако удельный вес промышленности в экономике города в </w:t>
      </w:r>
      <w:r w:rsidR="008730B0">
        <w:rPr>
          <w:rFonts w:eastAsia="Times New Roman" w:cs="Times New Roman"/>
          <w:szCs w:val="28"/>
        </w:rPr>
        <w:t>2009-2013</w:t>
      </w:r>
      <w:r w:rsidRPr="00CA23DE">
        <w:rPr>
          <w:rFonts w:eastAsia="Times New Roman" w:cs="Times New Roman"/>
          <w:szCs w:val="28"/>
        </w:rPr>
        <w:t xml:space="preserve"> годы имеет тенденцию </w:t>
      </w:r>
      <w:r w:rsidR="00244BB8">
        <w:rPr>
          <w:rFonts w:eastAsia="Times New Roman" w:cs="Times New Roman"/>
          <w:szCs w:val="28"/>
        </w:rPr>
        <w:br/>
      </w:r>
      <w:r w:rsidRPr="00CA23DE">
        <w:rPr>
          <w:rFonts w:eastAsia="Times New Roman" w:cs="Times New Roman"/>
          <w:szCs w:val="28"/>
        </w:rPr>
        <w:t>к сокращению.</w:t>
      </w:r>
    </w:p>
    <w:p w:rsidR="00635B1A" w:rsidRPr="00CA23DE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23DE">
        <w:rPr>
          <w:rFonts w:eastAsia="Times New Roman" w:cs="Times New Roman"/>
          <w:szCs w:val="28"/>
          <w:lang w:eastAsia="ru-RU"/>
        </w:rPr>
        <w:t xml:space="preserve">Начало рассматриваемого периода характеризовалось спадом промышленного производства, который продолжался до конца 2009 года. </w:t>
      </w:r>
      <w:r w:rsidR="002A677C">
        <w:rPr>
          <w:rFonts w:eastAsia="Times New Roman" w:cs="Times New Roman"/>
          <w:szCs w:val="28"/>
          <w:lang w:eastAsia="ru-RU"/>
        </w:rPr>
        <w:br/>
      </w:r>
      <w:r w:rsidRPr="00CA23DE">
        <w:rPr>
          <w:rFonts w:eastAsia="Times New Roman" w:cs="Times New Roman"/>
          <w:szCs w:val="28"/>
          <w:lang w:eastAsia="ru-RU"/>
        </w:rPr>
        <w:t xml:space="preserve">В 2010 году наблюдалось возобновление роста промышленного производства на фоне улучшения ситуации в мировой экономике. В 2011 году практически все показатели сферы промышленности </w:t>
      </w:r>
      <w:proofErr w:type="gramStart"/>
      <w:r w:rsidRPr="00CA23DE">
        <w:rPr>
          <w:rFonts w:eastAsia="Times New Roman" w:cs="Times New Roman"/>
          <w:szCs w:val="28"/>
          <w:lang w:eastAsia="ru-RU"/>
        </w:rPr>
        <w:t>достигли и превысили</w:t>
      </w:r>
      <w:proofErr w:type="gramEnd"/>
      <w:r w:rsidRPr="00CA23DE">
        <w:rPr>
          <w:rFonts w:eastAsia="Times New Roman" w:cs="Times New Roman"/>
          <w:szCs w:val="28"/>
          <w:lang w:eastAsia="ru-RU"/>
        </w:rPr>
        <w:t xml:space="preserve"> максимальные предкризисные значения. </w:t>
      </w:r>
    </w:p>
    <w:p w:rsidR="00635B1A" w:rsidRPr="00CA23DE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23DE">
        <w:rPr>
          <w:rFonts w:eastAsia="Times New Roman" w:cs="Times New Roman"/>
          <w:szCs w:val="28"/>
          <w:lang w:eastAsia="ru-RU"/>
        </w:rPr>
        <w:t xml:space="preserve">В 2012 году в результате замедления большинства экономических показателей наблюдалось сокращение производства в промышленности, </w:t>
      </w:r>
      <w:r w:rsidR="002A677C">
        <w:rPr>
          <w:rFonts w:eastAsia="Times New Roman" w:cs="Times New Roman"/>
          <w:szCs w:val="28"/>
          <w:lang w:eastAsia="ru-RU"/>
        </w:rPr>
        <w:br/>
      </w:r>
      <w:r w:rsidRPr="00CA23DE">
        <w:rPr>
          <w:rFonts w:eastAsia="Times New Roman" w:cs="Times New Roman"/>
          <w:szCs w:val="28"/>
          <w:lang w:eastAsia="ru-RU"/>
        </w:rPr>
        <w:t xml:space="preserve">о чем свидетельствует снижение индекса промышленного производства – </w:t>
      </w:r>
      <w:r w:rsidR="006C31C1">
        <w:rPr>
          <w:rFonts w:eastAsia="Times New Roman" w:cs="Times New Roman"/>
          <w:szCs w:val="28"/>
          <w:lang w:eastAsia="ru-RU"/>
        </w:rPr>
        <w:br/>
      </w:r>
      <w:r w:rsidRPr="00CA23DE">
        <w:rPr>
          <w:rFonts w:eastAsia="Times New Roman" w:cs="Times New Roman"/>
          <w:szCs w:val="28"/>
          <w:lang w:eastAsia="ru-RU"/>
        </w:rPr>
        <w:t xml:space="preserve">97,8% к уровню 2011 года, что ниже </w:t>
      </w:r>
      <w:proofErr w:type="spellStart"/>
      <w:r w:rsidRPr="00CA23DE">
        <w:rPr>
          <w:rFonts w:eastAsia="Times New Roman" w:cs="Times New Roman"/>
          <w:szCs w:val="28"/>
          <w:lang w:eastAsia="ru-RU"/>
        </w:rPr>
        <w:t>среднекраевого</w:t>
      </w:r>
      <w:proofErr w:type="spellEnd"/>
      <w:r w:rsidRPr="00CA23DE">
        <w:rPr>
          <w:rFonts w:eastAsia="Times New Roman" w:cs="Times New Roman"/>
          <w:szCs w:val="28"/>
          <w:lang w:eastAsia="ru-RU"/>
        </w:rPr>
        <w:t xml:space="preserve"> значения (98,9%). </w:t>
      </w:r>
      <w:r w:rsidR="002A677C">
        <w:rPr>
          <w:rFonts w:eastAsia="Times New Roman" w:cs="Times New Roman"/>
          <w:szCs w:val="28"/>
          <w:lang w:eastAsia="ru-RU"/>
        </w:rPr>
        <w:br/>
      </w:r>
      <w:r w:rsidRPr="00CA23DE">
        <w:rPr>
          <w:rFonts w:eastAsia="Times New Roman" w:cs="Times New Roman"/>
          <w:szCs w:val="28"/>
        </w:rPr>
        <w:t xml:space="preserve">В 2013 году наблюдалось </w:t>
      </w:r>
      <w:r w:rsidR="006C31C1">
        <w:rPr>
          <w:rFonts w:eastAsia="Times New Roman" w:cs="Times New Roman"/>
          <w:szCs w:val="28"/>
        </w:rPr>
        <w:t>значительное</w:t>
      </w:r>
      <w:r w:rsidRPr="00CA23DE">
        <w:rPr>
          <w:rFonts w:eastAsia="Times New Roman" w:cs="Times New Roman"/>
          <w:szCs w:val="28"/>
        </w:rPr>
        <w:t xml:space="preserve"> сокращение производства </w:t>
      </w:r>
      <w:r w:rsidR="002A677C">
        <w:rPr>
          <w:rFonts w:eastAsia="Times New Roman" w:cs="Times New Roman"/>
          <w:szCs w:val="28"/>
        </w:rPr>
        <w:br/>
      </w:r>
      <w:r w:rsidRPr="00CA23DE">
        <w:rPr>
          <w:rFonts w:eastAsia="Times New Roman" w:cs="Times New Roman"/>
          <w:szCs w:val="28"/>
        </w:rPr>
        <w:t xml:space="preserve">в промышленности, чем в предыдущем году, о чем свидетельствует снижение индекса </w:t>
      </w:r>
      <w:r w:rsidRPr="00CA23DE">
        <w:rPr>
          <w:rFonts w:eastAsia="Times New Roman" w:cs="Times New Roman"/>
          <w:szCs w:val="28"/>
          <w:lang w:eastAsia="ru-RU"/>
        </w:rPr>
        <w:t>промышленного производства – 83,4%.</w:t>
      </w:r>
    </w:p>
    <w:p w:rsidR="00635B1A" w:rsidRPr="00BB61EC" w:rsidRDefault="00635B1A" w:rsidP="00635B1A">
      <w:pPr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BB61EC">
        <w:rPr>
          <w:rFonts w:eastAsia="Calibri" w:cs="Times New Roman"/>
          <w:szCs w:val="28"/>
        </w:rPr>
        <w:t>По итогам 2013 года объем отгруженных товаров собственного производства по видам деятельности «Добыча полезных ископаемых», «Обрабатывающие производства», «Производство и распределение электроэнергии, газа и во</w:t>
      </w:r>
      <w:r>
        <w:rPr>
          <w:rFonts w:eastAsia="Calibri" w:cs="Times New Roman"/>
          <w:szCs w:val="28"/>
        </w:rPr>
        <w:t>ды» состави</w:t>
      </w:r>
      <w:r w:rsidR="006C31C1">
        <w:rPr>
          <w:rFonts w:eastAsia="Calibri" w:cs="Times New Roman"/>
          <w:szCs w:val="28"/>
        </w:rPr>
        <w:t xml:space="preserve">л 555,0 </w:t>
      </w:r>
      <w:proofErr w:type="spellStart"/>
      <w:r w:rsidR="006C31C1">
        <w:rPr>
          <w:rFonts w:eastAsia="Calibri" w:cs="Times New Roman"/>
          <w:szCs w:val="28"/>
        </w:rPr>
        <w:t>млрд</w:t>
      </w:r>
      <w:proofErr w:type="gramStart"/>
      <w:r w:rsidR="006C31C1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р</w:t>
      </w:r>
      <w:proofErr w:type="gramEnd"/>
      <w:r>
        <w:rPr>
          <w:rFonts w:eastAsia="Calibri" w:cs="Times New Roman"/>
          <w:szCs w:val="28"/>
        </w:rPr>
        <w:t>ублей</w:t>
      </w:r>
      <w:proofErr w:type="spellEnd"/>
      <w:r w:rsidRPr="00BB61EC">
        <w:rPr>
          <w:rFonts w:eastAsia="Calibri" w:cs="Times New Roman"/>
          <w:szCs w:val="28"/>
        </w:rPr>
        <w:t xml:space="preserve">, увеличившись </w:t>
      </w:r>
      <w:r w:rsidR="002A677C">
        <w:rPr>
          <w:rFonts w:eastAsia="Calibri" w:cs="Times New Roman"/>
          <w:szCs w:val="28"/>
        </w:rPr>
        <w:br/>
      </w:r>
      <w:r w:rsidRPr="00BB61EC">
        <w:rPr>
          <w:rFonts w:eastAsia="Calibri" w:cs="Times New Roman"/>
          <w:szCs w:val="28"/>
        </w:rPr>
        <w:t xml:space="preserve">по сравнению с предыдущим годом на 3,3%. На душу населения отгрузка </w:t>
      </w:r>
      <w:r w:rsidR="002A677C">
        <w:rPr>
          <w:rFonts w:eastAsia="Calibri" w:cs="Times New Roman"/>
          <w:szCs w:val="28"/>
        </w:rPr>
        <w:br/>
      </w:r>
      <w:r w:rsidRPr="00BB61EC">
        <w:rPr>
          <w:rFonts w:eastAsia="Calibri" w:cs="Times New Roman"/>
          <w:szCs w:val="28"/>
        </w:rPr>
        <w:lastRenderedPageBreak/>
        <w:t>в целом по трем видам деятельности с</w:t>
      </w:r>
      <w:r w:rsidR="006C31C1">
        <w:rPr>
          <w:rFonts w:eastAsia="Calibri" w:cs="Times New Roman"/>
          <w:szCs w:val="28"/>
        </w:rPr>
        <w:t xml:space="preserve">оставила в 2013 году 547,4 </w:t>
      </w:r>
      <w:proofErr w:type="spellStart"/>
      <w:r w:rsidR="006C31C1">
        <w:rPr>
          <w:rFonts w:eastAsia="Calibri" w:cs="Times New Roman"/>
          <w:szCs w:val="28"/>
        </w:rPr>
        <w:t>тыс.</w:t>
      </w:r>
      <w:r w:rsidRPr="00BB61EC">
        <w:rPr>
          <w:rFonts w:eastAsia="Calibri" w:cs="Times New Roman"/>
          <w:szCs w:val="28"/>
        </w:rPr>
        <w:t>руб</w:t>
      </w:r>
      <w:proofErr w:type="spellEnd"/>
      <w:r w:rsidR="006C31C1">
        <w:rPr>
          <w:rFonts w:eastAsia="Calibri" w:cs="Times New Roman"/>
          <w:szCs w:val="28"/>
        </w:rPr>
        <w:t>.</w:t>
      </w:r>
      <w:r w:rsidRPr="00BB61EC">
        <w:rPr>
          <w:rFonts w:eastAsia="Calibri" w:cs="Times New Roman"/>
          <w:szCs w:val="28"/>
        </w:rPr>
        <w:t xml:space="preserve">, </w:t>
      </w:r>
      <w:r w:rsidR="006C31C1">
        <w:rPr>
          <w:rFonts w:eastAsia="Calibri" w:cs="Times New Roman"/>
          <w:szCs w:val="28"/>
        </w:rPr>
        <w:t>ч</w:t>
      </w:r>
      <w:r w:rsidRPr="00BB61EC">
        <w:rPr>
          <w:rFonts w:eastAsia="Calibri" w:cs="Times New Roman"/>
          <w:szCs w:val="28"/>
        </w:rPr>
        <w:t xml:space="preserve">то выше </w:t>
      </w:r>
      <w:proofErr w:type="spellStart"/>
      <w:r w:rsidRPr="00BB61EC">
        <w:rPr>
          <w:rFonts w:eastAsia="Calibri" w:cs="Times New Roman"/>
          <w:szCs w:val="28"/>
        </w:rPr>
        <w:t>среднекраевого</w:t>
      </w:r>
      <w:proofErr w:type="spellEnd"/>
      <w:r w:rsidRPr="00BB61EC">
        <w:rPr>
          <w:rFonts w:eastAsia="Calibri" w:cs="Times New Roman"/>
          <w:szCs w:val="28"/>
        </w:rPr>
        <w:t xml:space="preserve"> значения, равного 445,6 тыс. руб.</w:t>
      </w:r>
    </w:p>
    <w:p w:rsidR="00635B1A" w:rsidRPr="00BB61EC" w:rsidRDefault="00635B1A" w:rsidP="00635B1A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BB61EC">
        <w:rPr>
          <w:rFonts w:eastAsia="Calibri" w:cs="Times New Roman"/>
          <w:szCs w:val="28"/>
        </w:rPr>
        <w:t>В структуре объема отгруженной продукции обрабатывающих производств города наибольшая доля приходится на предприятия, производящие кокс и нефтепродукты (57,7%), а также предприятия машиностроения (20,3%), химической отрасли (7,8%)</w:t>
      </w:r>
      <w:r w:rsidRPr="00BB61EC">
        <w:rPr>
          <w:rFonts w:eastAsia="Times New Roman" w:cs="Times New Roman"/>
          <w:szCs w:val="28"/>
          <w:lang w:eastAsia="ru-RU"/>
        </w:rPr>
        <w:t>.</w:t>
      </w:r>
    </w:p>
    <w:p w:rsidR="00635B1A" w:rsidRPr="00FD1E51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D1E51">
        <w:rPr>
          <w:rFonts w:eastAsia="Times New Roman" w:cs="Times New Roman"/>
          <w:szCs w:val="28"/>
          <w:lang w:eastAsia="ru-RU"/>
        </w:rPr>
        <w:t xml:space="preserve">По итогам 2013 года инвестиции в основной капитал сократились </w:t>
      </w:r>
      <w:r w:rsidR="002A677C">
        <w:rPr>
          <w:rFonts w:eastAsia="Times New Roman" w:cs="Times New Roman"/>
          <w:szCs w:val="28"/>
          <w:lang w:eastAsia="ru-RU"/>
        </w:rPr>
        <w:br/>
      </w:r>
      <w:r w:rsidRPr="00FD1E51">
        <w:rPr>
          <w:rFonts w:eastAsia="Times New Roman" w:cs="Times New Roman"/>
          <w:szCs w:val="28"/>
          <w:lang w:eastAsia="ru-RU"/>
        </w:rPr>
        <w:t xml:space="preserve">на 6,9% (в сопоставимых ценах), составив 90,8 </w:t>
      </w:r>
      <w:proofErr w:type="spellStart"/>
      <w:r w:rsidRPr="00FD1E51">
        <w:rPr>
          <w:rFonts w:eastAsia="Times New Roman" w:cs="Times New Roman"/>
          <w:szCs w:val="28"/>
          <w:lang w:eastAsia="ru-RU"/>
        </w:rPr>
        <w:t>млрд</w:t>
      </w:r>
      <w:proofErr w:type="gramStart"/>
      <w:r w:rsidRPr="00FD1E51">
        <w:rPr>
          <w:rFonts w:eastAsia="Times New Roman" w:cs="Times New Roman"/>
          <w:szCs w:val="28"/>
          <w:lang w:eastAsia="ru-RU"/>
        </w:rPr>
        <w:t>.р</w:t>
      </w:r>
      <w:proofErr w:type="gramEnd"/>
      <w:r w:rsidRPr="00FD1E51">
        <w:rPr>
          <w:rFonts w:eastAsia="Times New Roman" w:cs="Times New Roman"/>
          <w:szCs w:val="28"/>
          <w:lang w:eastAsia="ru-RU"/>
        </w:rPr>
        <w:t>уб</w:t>
      </w:r>
      <w:proofErr w:type="spellEnd"/>
      <w:r w:rsidRPr="00FD1E51">
        <w:rPr>
          <w:rFonts w:eastAsia="Times New Roman" w:cs="Times New Roman"/>
          <w:szCs w:val="28"/>
          <w:lang w:eastAsia="ru-RU"/>
        </w:rPr>
        <w:t xml:space="preserve">. Инвестиционные вложения в экономику города составили в 2013 году 48,1% от инвестиций </w:t>
      </w:r>
      <w:r w:rsidR="002A677C">
        <w:rPr>
          <w:rFonts w:eastAsia="Times New Roman" w:cs="Times New Roman"/>
          <w:szCs w:val="28"/>
          <w:lang w:eastAsia="ru-RU"/>
        </w:rPr>
        <w:br/>
      </w:r>
      <w:r w:rsidRPr="00FD1E51">
        <w:rPr>
          <w:rFonts w:eastAsia="Times New Roman" w:cs="Times New Roman"/>
          <w:szCs w:val="28"/>
          <w:lang w:eastAsia="ru-RU"/>
        </w:rPr>
        <w:t>в Пермский край (в 2012 году – 50,5%).</w:t>
      </w:r>
    </w:p>
    <w:p w:rsidR="00635B1A" w:rsidRPr="00FD1E51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D1E51">
        <w:rPr>
          <w:rFonts w:eastAsia="Times New Roman" w:cs="Times New Roman"/>
          <w:szCs w:val="28"/>
          <w:lang w:eastAsia="ru-RU"/>
        </w:rPr>
        <w:t>За период 200</w:t>
      </w:r>
      <w:r>
        <w:rPr>
          <w:rFonts w:eastAsia="Times New Roman" w:cs="Times New Roman"/>
          <w:szCs w:val="28"/>
          <w:lang w:eastAsia="ru-RU"/>
        </w:rPr>
        <w:t>9</w:t>
      </w:r>
      <w:r w:rsidRPr="00FD1E51">
        <w:rPr>
          <w:rFonts w:eastAsia="Times New Roman" w:cs="Times New Roman"/>
          <w:szCs w:val="28"/>
          <w:lang w:eastAsia="ru-RU"/>
        </w:rPr>
        <w:t xml:space="preserve">-2013 годов инвестиции </w:t>
      </w:r>
      <w:r w:rsidR="006C31C1">
        <w:rPr>
          <w:rFonts w:eastAsia="Times New Roman" w:cs="Times New Roman"/>
          <w:szCs w:val="28"/>
          <w:lang w:eastAsia="ru-RU"/>
        </w:rPr>
        <w:t>увеличились</w:t>
      </w:r>
      <w:r w:rsidRPr="00FD1E51">
        <w:rPr>
          <w:rFonts w:eastAsia="Times New Roman" w:cs="Times New Roman"/>
          <w:szCs w:val="28"/>
          <w:lang w:eastAsia="ru-RU"/>
        </w:rPr>
        <w:t xml:space="preserve"> на </w:t>
      </w:r>
      <w:r>
        <w:rPr>
          <w:rFonts w:eastAsia="Times New Roman" w:cs="Times New Roman"/>
          <w:szCs w:val="28"/>
          <w:lang w:eastAsia="ru-RU"/>
        </w:rPr>
        <w:t>63</w:t>
      </w:r>
      <w:r w:rsidRPr="00FD1E51">
        <w:rPr>
          <w:rFonts w:eastAsia="Times New Roman" w:cs="Times New Roman"/>
          <w:szCs w:val="28"/>
          <w:lang w:eastAsia="ru-RU"/>
        </w:rPr>
        <w:t xml:space="preserve">%, докризисный </w:t>
      </w:r>
      <w:proofErr w:type="gramStart"/>
      <w:r w:rsidRPr="00FD1E51">
        <w:rPr>
          <w:rFonts w:eastAsia="Times New Roman" w:cs="Times New Roman"/>
          <w:szCs w:val="28"/>
          <w:lang w:eastAsia="ru-RU"/>
        </w:rPr>
        <w:t>уровень</w:t>
      </w:r>
      <w:proofErr w:type="gramEnd"/>
      <w:r w:rsidRPr="00FD1E51">
        <w:rPr>
          <w:rFonts w:eastAsia="Times New Roman" w:cs="Times New Roman"/>
          <w:szCs w:val="28"/>
          <w:lang w:eastAsia="ru-RU"/>
        </w:rPr>
        <w:t xml:space="preserve"> достигнут и превышен в 2011 году.</w:t>
      </w:r>
    </w:p>
    <w:p w:rsidR="00635B1A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D1E51">
        <w:rPr>
          <w:rFonts w:eastAsia="Times New Roman" w:cs="Times New Roman"/>
          <w:szCs w:val="28"/>
          <w:lang w:eastAsia="ru-RU"/>
        </w:rPr>
        <w:t xml:space="preserve">Инвестиции в основной капитал в среднем на душу населения города Перми </w:t>
      </w:r>
      <w:r w:rsidR="006C31C1">
        <w:rPr>
          <w:rFonts w:eastAsia="Times New Roman" w:cs="Times New Roman"/>
          <w:szCs w:val="28"/>
          <w:lang w:eastAsia="ru-RU"/>
        </w:rPr>
        <w:t xml:space="preserve">в 2013 году составили 89,5 </w:t>
      </w:r>
      <w:proofErr w:type="spellStart"/>
      <w:r w:rsidR="006C31C1">
        <w:rPr>
          <w:rFonts w:eastAsia="Times New Roman" w:cs="Times New Roman"/>
          <w:szCs w:val="28"/>
          <w:lang w:eastAsia="ru-RU"/>
        </w:rPr>
        <w:t>тыс</w:t>
      </w:r>
      <w:proofErr w:type="gramStart"/>
      <w:r w:rsidR="006C31C1">
        <w:rPr>
          <w:rFonts w:eastAsia="Times New Roman" w:cs="Times New Roman"/>
          <w:szCs w:val="28"/>
          <w:lang w:eastAsia="ru-RU"/>
        </w:rPr>
        <w:t>.</w:t>
      </w:r>
      <w:r w:rsidRPr="00FD1E51">
        <w:rPr>
          <w:rFonts w:eastAsia="Times New Roman" w:cs="Times New Roman"/>
          <w:szCs w:val="28"/>
          <w:lang w:eastAsia="ru-RU"/>
        </w:rPr>
        <w:t>р</w:t>
      </w:r>
      <w:proofErr w:type="gramEnd"/>
      <w:r w:rsidRPr="00FD1E51">
        <w:rPr>
          <w:rFonts w:eastAsia="Times New Roman" w:cs="Times New Roman"/>
          <w:szCs w:val="28"/>
          <w:lang w:eastAsia="ru-RU"/>
        </w:rPr>
        <w:t>уб</w:t>
      </w:r>
      <w:proofErr w:type="spellEnd"/>
      <w:r w:rsidRPr="00FD1E51">
        <w:rPr>
          <w:rFonts w:eastAsia="Times New Roman" w:cs="Times New Roman"/>
          <w:szCs w:val="28"/>
          <w:lang w:eastAsia="ru-RU"/>
        </w:rPr>
        <w:t xml:space="preserve">., </w:t>
      </w:r>
      <w:r w:rsidR="006C31C1">
        <w:rPr>
          <w:rFonts w:eastAsia="Times New Roman" w:cs="Times New Roman"/>
          <w:szCs w:val="28"/>
          <w:lang w:eastAsia="ru-RU"/>
        </w:rPr>
        <w:t>ч</w:t>
      </w:r>
      <w:r w:rsidRPr="00FD1E51">
        <w:rPr>
          <w:rFonts w:eastAsia="Times New Roman" w:cs="Times New Roman"/>
          <w:szCs w:val="28"/>
          <w:lang w:eastAsia="ru-RU"/>
        </w:rPr>
        <w:t xml:space="preserve">то выше </w:t>
      </w:r>
      <w:proofErr w:type="spellStart"/>
      <w:r w:rsidRPr="00FD1E51">
        <w:rPr>
          <w:rFonts w:eastAsia="Times New Roman" w:cs="Times New Roman"/>
          <w:szCs w:val="28"/>
          <w:lang w:eastAsia="ru-RU"/>
        </w:rPr>
        <w:t>с</w:t>
      </w:r>
      <w:r w:rsidR="006C31C1">
        <w:rPr>
          <w:rFonts w:eastAsia="Times New Roman" w:cs="Times New Roman"/>
          <w:szCs w:val="28"/>
          <w:lang w:eastAsia="ru-RU"/>
        </w:rPr>
        <w:t>реднекраевого</w:t>
      </w:r>
      <w:proofErr w:type="spellEnd"/>
      <w:r w:rsidR="006C31C1">
        <w:rPr>
          <w:rFonts w:eastAsia="Times New Roman" w:cs="Times New Roman"/>
          <w:szCs w:val="28"/>
          <w:lang w:eastAsia="ru-RU"/>
        </w:rPr>
        <w:t xml:space="preserve"> уровня (71,6 </w:t>
      </w:r>
      <w:proofErr w:type="spellStart"/>
      <w:r w:rsidR="006C31C1">
        <w:rPr>
          <w:rFonts w:eastAsia="Times New Roman" w:cs="Times New Roman"/>
          <w:szCs w:val="28"/>
          <w:lang w:eastAsia="ru-RU"/>
        </w:rPr>
        <w:t>тыс.</w:t>
      </w:r>
      <w:r w:rsidRPr="00FD1E51">
        <w:rPr>
          <w:rFonts w:eastAsia="Times New Roman" w:cs="Times New Roman"/>
          <w:szCs w:val="28"/>
          <w:lang w:eastAsia="ru-RU"/>
        </w:rPr>
        <w:t>руб</w:t>
      </w:r>
      <w:proofErr w:type="spellEnd"/>
      <w:r w:rsidRPr="00FD1E51">
        <w:rPr>
          <w:rFonts w:eastAsia="Times New Roman" w:cs="Times New Roman"/>
          <w:szCs w:val="28"/>
          <w:lang w:eastAsia="ru-RU"/>
        </w:rPr>
        <w:t>.).</w:t>
      </w:r>
    </w:p>
    <w:p w:rsidR="00635B1A" w:rsidRPr="00FD1E51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D1E51">
        <w:rPr>
          <w:rFonts w:eastAsia="Times New Roman" w:cs="Times New Roman"/>
          <w:szCs w:val="28"/>
          <w:lang w:eastAsia="ru-RU"/>
        </w:rPr>
        <w:t xml:space="preserve">Видовая структура инвестиций в основной капитал показывает, </w:t>
      </w:r>
      <w:r w:rsidR="002A677C">
        <w:rPr>
          <w:rFonts w:eastAsia="Times New Roman" w:cs="Times New Roman"/>
          <w:szCs w:val="28"/>
          <w:lang w:eastAsia="ru-RU"/>
        </w:rPr>
        <w:br/>
      </w:r>
      <w:r w:rsidRPr="00FD1E51">
        <w:rPr>
          <w:rFonts w:eastAsia="Times New Roman" w:cs="Times New Roman"/>
          <w:szCs w:val="28"/>
          <w:lang w:eastAsia="ru-RU"/>
        </w:rPr>
        <w:t xml:space="preserve">что в основном инвестиции направляются на приобретение машин, оборудования и инвентаря – 42,7% от общего объема инвестиций. Второе место занимают вложения инвестиций в строительство зданий (кроме жилых) и сооружений – 32,5%. На строительство жилья в городе Перми </w:t>
      </w:r>
      <w:r w:rsidR="002A677C">
        <w:rPr>
          <w:rFonts w:eastAsia="Times New Roman" w:cs="Times New Roman"/>
          <w:szCs w:val="28"/>
          <w:lang w:eastAsia="ru-RU"/>
        </w:rPr>
        <w:br/>
      </w:r>
      <w:r w:rsidRPr="00FD1E51">
        <w:rPr>
          <w:rFonts w:eastAsia="Times New Roman" w:cs="Times New Roman"/>
          <w:szCs w:val="28"/>
          <w:lang w:eastAsia="ru-RU"/>
        </w:rPr>
        <w:t xml:space="preserve">в 2013 году направлено 6,3 млрд. рублей (6,9% всех инвестиционных средств), что на 31,3% больше, чем в предыдущем году. </w:t>
      </w:r>
    </w:p>
    <w:p w:rsidR="00635B1A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D1E51">
        <w:rPr>
          <w:rFonts w:eastAsia="Times New Roman" w:cs="Times New Roman"/>
          <w:szCs w:val="20"/>
          <w:lang w:eastAsia="ru-RU"/>
        </w:rPr>
        <w:t xml:space="preserve">По итогам 2013 года в структуре инвестиций в основной капитал основным источником финансирования являются собственные средства – 71,7%, привлеченные средства составили 28,3%, из них большая часть приходится на бюджетные средства (10,0% в общем объеме инвестиций </w:t>
      </w:r>
      <w:r w:rsidR="002A677C">
        <w:rPr>
          <w:rFonts w:eastAsia="Times New Roman" w:cs="Times New Roman"/>
          <w:szCs w:val="20"/>
          <w:lang w:eastAsia="ru-RU"/>
        </w:rPr>
        <w:br/>
      </w:r>
      <w:r w:rsidRPr="00FD1E51">
        <w:rPr>
          <w:rFonts w:eastAsia="Times New Roman" w:cs="Times New Roman"/>
          <w:szCs w:val="20"/>
          <w:lang w:eastAsia="ru-RU"/>
        </w:rPr>
        <w:t xml:space="preserve">в основной капитал). Доля бюджетных инвестиций выросла на 0,9 </w:t>
      </w:r>
      <w:r w:rsidR="008730B0">
        <w:rPr>
          <w:rFonts w:eastAsia="Times New Roman" w:cs="Times New Roman"/>
          <w:szCs w:val="20"/>
          <w:lang w:eastAsia="ru-RU"/>
        </w:rPr>
        <w:t xml:space="preserve">процентных пункта </w:t>
      </w:r>
      <w:r w:rsidRPr="00FD1E51">
        <w:rPr>
          <w:rFonts w:eastAsia="Times New Roman" w:cs="Times New Roman"/>
          <w:szCs w:val="20"/>
          <w:lang w:eastAsia="ru-RU"/>
        </w:rPr>
        <w:t xml:space="preserve">по </w:t>
      </w:r>
      <w:r w:rsidRPr="00FD1E51">
        <w:rPr>
          <w:rFonts w:eastAsia="Times New Roman" w:cs="Times New Roman"/>
          <w:szCs w:val="28"/>
          <w:lang w:eastAsia="ru-RU"/>
        </w:rPr>
        <w:t>сравнению с 2012 годом.</w:t>
      </w:r>
    </w:p>
    <w:p w:rsidR="00635B1A" w:rsidRPr="00FD1E51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FD1E51">
        <w:rPr>
          <w:rFonts w:eastAsia="Times New Roman" w:cs="Times New Roman"/>
          <w:szCs w:val="20"/>
          <w:lang w:eastAsia="ru-RU"/>
        </w:rPr>
        <w:t xml:space="preserve">По состоянию на </w:t>
      </w:r>
      <w:r w:rsidR="006C31C1">
        <w:rPr>
          <w:rFonts w:eastAsia="Times New Roman" w:cs="Times New Roman"/>
          <w:szCs w:val="20"/>
          <w:lang w:eastAsia="ru-RU"/>
        </w:rPr>
        <w:t>0</w:t>
      </w:r>
      <w:r w:rsidRPr="00FD1E51">
        <w:rPr>
          <w:rFonts w:eastAsia="Times New Roman" w:cs="Times New Roman"/>
          <w:szCs w:val="20"/>
          <w:lang w:eastAsia="ru-RU"/>
        </w:rPr>
        <w:t>1 января 2014 г</w:t>
      </w:r>
      <w:r w:rsidR="006C31C1">
        <w:rPr>
          <w:rFonts w:eastAsia="Times New Roman" w:cs="Times New Roman"/>
          <w:szCs w:val="20"/>
          <w:lang w:eastAsia="ru-RU"/>
        </w:rPr>
        <w:t>ода на территории города Перми</w:t>
      </w:r>
      <w:r w:rsidRPr="00FD1E51">
        <w:rPr>
          <w:rFonts w:eastAsia="Times New Roman" w:cs="Times New Roman"/>
          <w:szCs w:val="20"/>
          <w:lang w:eastAsia="ru-RU"/>
        </w:rPr>
        <w:t xml:space="preserve"> зарегистрирован</w:t>
      </w:r>
      <w:r w:rsidR="006C31C1">
        <w:rPr>
          <w:rFonts w:eastAsia="Times New Roman" w:cs="Times New Roman"/>
          <w:szCs w:val="20"/>
          <w:lang w:eastAsia="ru-RU"/>
        </w:rPr>
        <w:t>ы</w:t>
      </w:r>
      <w:r w:rsidRPr="00FD1E51">
        <w:rPr>
          <w:rFonts w:eastAsia="Times New Roman" w:cs="Times New Roman"/>
          <w:szCs w:val="20"/>
          <w:lang w:eastAsia="ru-RU"/>
        </w:rPr>
        <w:t xml:space="preserve"> 78700 субъектов малого предпринимательства </w:t>
      </w:r>
      <w:r w:rsidR="00A70020">
        <w:rPr>
          <w:rFonts w:eastAsia="Times New Roman" w:cs="Times New Roman"/>
          <w:szCs w:val="20"/>
          <w:lang w:eastAsia="ru-RU"/>
        </w:rPr>
        <w:br/>
      </w:r>
      <w:r w:rsidRPr="00FD1E51">
        <w:rPr>
          <w:rFonts w:eastAsia="Times New Roman" w:cs="Times New Roman"/>
          <w:szCs w:val="20"/>
          <w:lang w:eastAsia="ru-RU"/>
        </w:rPr>
        <w:t>и 223 субъекта среднего предпринимательства.</w:t>
      </w:r>
    </w:p>
    <w:p w:rsidR="00635B1A" w:rsidRPr="00FD1E51" w:rsidRDefault="00635B1A" w:rsidP="00A7002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D1E51">
        <w:rPr>
          <w:rFonts w:eastAsia="Times New Roman" w:cs="Times New Roman"/>
          <w:szCs w:val="28"/>
        </w:rPr>
        <w:t>В период с 2008 по 2012 год</w:t>
      </w:r>
      <w:r w:rsidR="008730B0">
        <w:rPr>
          <w:rFonts w:eastAsia="Times New Roman" w:cs="Times New Roman"/>
          <w:szCs w:val="28"/>
        </w:rPr>
        <w:t>ы</w:t>
      </w:r>
      <w:r w:rsidRPr="00FD1E51">
        <w:rPr>
          <w:rFonts w:eastAsia="Times New Roman" w:cs="Times New Roman"/>
          <w:szCs w:val="28"/>
        </w:rPr>
        <w:t xml:space="preserve"> наблюдался постоянный рост количества субъектов малого и среднего предпринимательства.</w:t>
      </w:r>
      <w:r w:rsidR="00A70020">
        <w:rPr>
          <w:rFonts w:eastAsia="Times New Roman" w:cs="Times New Roman"/>
          <w:szCs w:val="28"/>
        </w:rPr>
        <w:t xml:space="preserve"> </w:t>
      </w:r>
      <w:r w:rsidRPr="00FD1E51">
        <w:rPr>
          <w:rFonts w:eastAsia="Times New Roman" w:cs="Times New Roman"/>
          <w:szCs w:val="28"/>
        </w:rPr>
        <w:t xml:space="preserve">В 2013 году произошло резкое сокращение количества предпринимателей города Перми </w:t>
      </w:r>
      <w:r w:rsidR="00A70020">
        <w:rPr>
          <w:rFonts w:eastAsia="Times New Roman" w:cs="Times New Roman"/>
          <w:szCs w:val="28"/>
        </w:rPr>
        <w:br/>
      </w:r>
      <w:r w:rsidRPr="00FD1E51">
        <w:rPr>
          <w:rFonts w:eastAsia="Times New Roman" w:cs="Times New Roman"/>
          <w:szCs w:val="28"/>
        </w:rPr>
        <w:t>на 5192</w:t>
      </w:r>
      <w:r w:rsidR="00A70020">
        <w:rPr>
          <w:rFonts w:eastAsia="Times New Roman" w:cs="Times New Roman"/>
          <w:szCs w:val="28"/>
        </w:rPr>
        <w:t xml:space="preserve"> единиц</w:t>
      </w:r>
      <w:r w:rsidR="006C31C1">
        <w:rPr>
          <w:rFonts w:eastAsia="Times New Roman" w:cs="Times New Roman"/>
          <w:szCs w:val="28"/>
        </w:rPr>
        <w:t>,</w:t>
      </w:r>
      <w:r w:rsidRPr="00FD1E51">
        <w:rPr>
          <w:rFonts w:eastAsia="Times New Roman" w:cs="Times New Roman"/>
          <w:szCs w:val="28"/>
        </w:rPr>
        <w:t xml:space="preserve"> или на 6,</w:t>
      </w:r>
      <w:r w:rsidR="008730B0">
        <w:rPr>
          <w:rFonts w:eastAsia="Times New Roman" w:cs="Times New Roman"/>
          <w:szCs w:val="28"/>
        </w:rPr>
        <w:t>2</w:t>
      </w:r>
      <w:r w:rsidRPr="00FD1E51">
        <w:rPr>
          <w:rFonts w:eastAsia="Times New Roman" w:cs="Times New Roman"/>
          <w:szCs w:val="28"/>
        </w:rPr>
        <w:t xml:space="preserve">% по сравнению с 2012 годом. </w:t>
      </w:r>
    </w:p>
    <w:p w:rsidR="00635B1A" w:rsidRPr="00FD1E51" w:rsidRDefault="00635B1A" w:rsidP="00635B1A">
      <w:pPr>
        <w:spacing w:after="0" w:line="240" w:lineRule="auto"/>
        <w:ind w:firstLine="708"/>
        <w:jc w:val="both"/>
        <w:rPr>
          <w:rFonts w:eastAsia="Times New Roman" w:cs="Times New Roman"/>
          <w:szCs w:val="28"/>
        </w:rPr>
      </w:pPr>
      <w:r w:rsidRPr="00FD1E51">
        <w:rPr>
          <w:rFonts w:eastAsia="Times New Roman" w:cs="Times New Roman"/>
          <w:szCs w:val="28"/>
        </w:rPr>
        <w:t>Основными причинами сокращения числа субъектов малого и среднего предпринимательства в 2013 году яв</w:t>
      </w:r>
      <w:r w:rsidR="006C31C1">
        <w:rPr>
          <w:rFonts w:eastAsia="Times New Roman" w:cs="Times New Roman"/>
          <w:szCs w:val="28"/>
        </w:rPr>
        <w:t>ля</w:t>
      </w:r>
      <w:r w:rsidRPr="00FD1E51">
        <w:rPr>
          <w:rFonts w:eastAsia="Times New Roman" w:cs="Times New Roman"/>
          <w:szCs w:val="28"/>
        </w:rPr>
        <w:t>лись:</w:t>
      </w:r>
    </w:p>
    <w:p w:rsidR="00635B1A" w:rsidRPr="00FD1E51" w:rsidRDefault="00635B1A" w:rsidP="006C31C1">
      <w:pPr>
        <w:spacing w:after="0" w:line="240" w:lineRule="auto"/>
        <w:ind w:firstLine="705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D1E51">
        <w:rPr>
          <w:rFonts w:eastAsia="Times New Roman" w:cs="Times New Roman"/>
          <w:szCs w:val="28"/>
          <w:lang w:eastAsia="ru-RU"/>
        </w:rPr>
        <w:t xml:space="preserve">возросший с </w:t>
      </w:r>
      <w:r w:rsidR="00A70020">
        <w:rPr>
          <w:rFonts w:eastAsia="Times New Roman" w:cs="Times New Roman"/>
          <w:szCs w:val="28"/>
          <w:lang w:eastAsia="ru-RU"/>
        </w:rPr>
        <w:t>0</w:t>
      </w:r>
      <w:r w:rsidRPr="00FD1E51">
        <w:rPr>
          <w:rFonts w:eastAsia="Times New Roman" w:cs="Times New Roman"/>
          <w:szCs w:val="28"/>
          <w:lang w:eastAsia="ru-RU"/>
        </w:rPr>
        <w:t xml:space="preserve">1 января 2013 года уровень финансовой нагрузки </w:t>
      </w:r>
      <w:r w:rsidR="00A70020">
        <w:rPr>
          <w:rFonts w:eastAsia="Times New Roman" w:cs="Times New Roman"/>
          <w:szCs w:val="28"/>
          <w:lang w:eastAsia="ru-RU"/>
        </w:rPr>
        <w:br/>
      </w:r>
      <w:r w:rsidRPr="00FD1E51">
        <w:rPr>
          <w:rFonts w:eastAsia="Times New Roman" w:cs="Times New Roman"/>
          <w:szCs w:val="28"/>
          <w:lang w:eastAsia="ru-RU"/>
        </w:rPr>
        <w:t>на индивидуальных предпринимателей в связи с изменением пенсионного законодательства</w:t>
      </w:r>
      <w:r w:rsidR="00A70020">
        <w:rPr>
          <w:rFonts w:eastAsia="Times New Roman" w:cs="Times New Roman"/>
          <w:szCs w:val="28"/>
          <w:lang w:eastAsia="ru-RU"/>
        </w:rPr>
        <w:t>;</w:t>
      </w:r>
    </w:p>
    <w:p w:rsidR="00635B1A" w:rsidRPr="00FD1E51" w:rsidRDefault="00635B1A" w:rsidP="006C31C1">
      <w:pPr>
        <w:spacing w:after="0" w:line="240" w:lineRule="auto"/>
        <w:ind w:firstLine="705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D1E51">
        <w:rPr>
          <w:rFonts w:eastAsia="Times New Roman" w:cs="Times New Roman"/>
          <w:szCs w:val="28"/>
          <w:lang w:eastAsia="ru-RU"/>
        </w:rPr>
        <w:t xml:space="preserve">принудительная ликвидация налоговым органом юридических лиц, </w:t>
      </w:r>
      <w:r w:rsidR="00A70020">
        <w:rPr>
          <w:rFonts w:eastAsia="Times New Roman" w:cs="Times New Roman"/>
          <w:szCs w:val="28"/>
          <w:lang w:eastAsia="ru-RU"/>
        </w:rPr>
        <w:br/>
      </w:r>
      <w:r w:rsidRPr="00FD1E51">
        <w:rPr>
          <w:rFonts w:eastAsia="Times New Roman" w:cs="Times New Roman"/>
          <w:szCs w:val="28"/>
          <w:lang w:eastAsia="ru-RU"/>
        </w:rPr>
        <w:t>не осуществляющих деятельность.</w:t>
      </w:r>
    </w:p>
    <w:p w:rsidR="00635B1A" w:rsidRPr="00FD1E51" w:rsidRDefault="00635B1A" w:rsidP="00635B1A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D1E51">
        <w:rPr>
          <w:rFonts w:eastAsia="Times New Roman" w:cs="Times New Roman"/>
          <w:szCs w:val="28"/>
          <w:lang w:eastAsia="ru-RU"/>
        </w:rPr>
        <w:lastRenderedPageBreak/>
        <w:t>Необходимо отметить, что уровень сокращения числа субъектов предпринимательской деятельности в городе</w:t>
      </w:r>
      <w:r w:rsidR="006C31C1">
        <w:rPr>
          <w:rFonts w:eastAsia="Times New Roman" w:cs="Times New Roman"/>
          <w:szCs w:val="28"/>
          <w:lang w:eastAsia="ru-RU"/>
        </w:rPr>
        <w:t xml:space="preserve"> Перми</w:t>
      </w:r>
      <w:r w:rsidRPr="00FD1E51">
        <w:rPr>
          <w:rFonts w:eastAsia="Times New Roman" w:cs="Times New Roman"/>
          <w:szCs w:val="28"/>
          <w:lang w:eastAsia="ru-RU"/>
        </w:rPr>
        <w:t xml:space="preserve"> сопоставим с уровнем, зафиксированным в крупных города</w:t>
      </w:r>
      <w:r w:rsidR="006C31C1">
        <w:rPr>
          <w:rFonts w:eastAsia="Times New Roman" w:cs="Times New Roman"/>
          <w:szCs w:val="28"/>
          <w:lang w:eastAsia="ru-RU"/>
        </w:rPr>
        <w:t>х</w:t>
      </w:r>
      <w:r w:rsidRPr="00FD1E51">
        <w:rPr>
          <w:rFonts w:eastAsia="Times New Roman" w:cs="Times New Roman"/>
          <w:szCs w:val="28"/>
          <w:lang w:eastAsia="ru-RU"/>
        </w:rPr>
        <w:t xml:space="preserve"> Российской Федерации. </w:t>
      </w:r>
    </w:p>
    <w:p w:rsidR="00635B1A" w:rsidRPr="00FD1E51" w:rsidRDefault="00635B1A" w:rsidP="00635B1A">
      <w:pPr>
        <w:spacing w:after="0" w:line="240" w:lineRule="auto"/>
        <w:ind w:firstLine="708"/>
        <w:jc w:val="both"/>
        <w:rPr>
          <w:rFonts w:eastAsia="Times New Roman" w:cs="Times New Roman"/>
          <w:szCs w:val="28"/>
        </w:rPr>
      </w:pPr>
      <w:r w:rsidRPr="00FD1E51">
        <w:rPr>
          <w:rFonts w:eastAsia="Times New Roman" w:cs="Times New Roman"/>
          <w:szCs w:val="28"/>
        </w:rPr>
        <w:t xml:space="preserve">Основная масса предприятий действует в основном в торговле </w:t>
      </w:r>
      <w:r w:rsidR="00A70020">
        <w:rPr>
          <w:rFonts w:eastAsia="Times New Roman" w:cs="Times New Roman"/>
          <w:szCs w:val="28"/>
        </w:rPr>
        <w:br/>
      </w:r>
      <w:r w:rsidRPr="00FD1E51">
        <w:rPr>
          <w:rFonts w:eastAsia="Times New Roman" w:cs="Times New Roman"/>
          <w:szCs w:val="28"/>
        </w:rPr>
        <w:t>и</w:t>
      </w:r>
      <w:r w:rsidR="00A70020">
        <w:rPr>
          <w:rFonts w:eastAsia="Times New Roman" w:cs="Times New Roman"/>
          <w:szCs w:val="28"/>
        </w:rPr>
        <w:t xml:space="preserve"> </w:t>
      </w:r>
      <w:r w:rsidRPr="00FD1E51">
        <w:rPr>
          <w:rFonts w:eastAsia="Times New Roman" w:cs="Times New Roman"/>
          <w:szCs w:val="28"/>
        </w:rPr>
        <w:t>общественном питании – более</w:t>
      </w:r>
      <w:r>
        <w:rPr>
          <w:rFonts w:eastAsia="Times New Roman" w:cs="Times New Roman"/>
          <w:szCs w:val="28"/>
        </w:rPr>
        <w:t xml:space="preserve"> 50% </w:t>
      </w:r>
      <w:r w:rsidRPr="00FD1E51">
        <w:rPr>
          <w:rFonts w:eastAsia="Times New Roman" w:cs="Times New Roman"/>
          <w:szCs w:val="28"/>
        </w:rPr>
        <w:t>предприятий. Вторыми по видам экономической деятельности следуют организации, занимающиеся операциями с недвижимым имуществом, арендой и предоставлением услуг (13–15%). Строительные организации составляют около 13%, предприятия обрабатывающего производства – 7%.</w:t>
      </w:r>
    </w:p>
    <w:p w:rsidR="00635B1A" w:rsidRDefault="00635B1A" w:rsidP="00635B1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D1E51">
        <w:rPr>
          <w:rFonts w:eastAsia="Times New Roman" w:cs="Times New Roman"/>
          <w:szCs w:val="28"/>
        </w:rPr>
        <w:t>Крайне низка доля инновационного бизнеса. Практически отсутствует малый</w:t>
      </w:r>
      <w:r w:rsidR="00A70020">
        <w:rPr>
          <w:rFonts w:eastAsia="Times New Roman" w:cs="Times New Roman"/>
          <w:szCs w:val="28"/>
        </w:rPr>
        <w:t xml:space="preserve"> </w:t>
      </w:r>
      <w:r w:rsidRPr="00FD1E51">
        <w:rPr>
          <w:rFonts w:eastAsia="Times New Roman" w:cs="Times New Roman"/>
          <w:szCs w:val="28"/>
        </w:rPr>
        <w:t xml:space="preserve">бизнес, связанный с интеллектуальной собственностью, </w:t>
      </w:r>
      <w:r w:rsidR="00A70020">
        <w:rPr>
          <w:rFonts w:eastAsia="Times New Roman" w:cs="Times New Roman"/>
          <w:szCs w:val="28"/>
        </w:rPr>
        <w:br/>
      </w:r>
      <w:r w:rsidRPr="00FD1E51">
        <w:rPr>
          <w:rFonts w:eastAsia="Times New Roman" w:cs="Times New Roman"/>
          <w:szCs w:val="28"/>
        </w:rPr>
        <w:t>тогда как малый бизнес в развитых странах</w:t>
      </w:r>
      <w:r w:rsidR="00A70020">
        <w:rPr>
          <w:rFonts w:eastAsia="Times New Roman" w:cs="Times New Roman"/>
          <w:szCs w:val="28"/>
        </w:rPr>
        <w:t xml:space="preserve"> </w:t>
      </w:r>
      <w:r w:rsidRPr="00FD1E51">
        <w:rPr>
          <w:rFonts w:eastAsia="Times New Roman" w:cs="Times New Roman"/>
          <w:szCs w:val="28"/>
        </w:rPr>
        <w:t>– крупнейший производитель товаров и услуг, катализатор научно-технического прогресса.</w:t>
      </w:r>
    </w:p>
    <w:p w:rsidR="00635B1A" w:rsidRPr="00FD1E51" w:rsidRDefault="00635B1A" w:rsidP="00635B1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D1E51">
        <w:rPr>
          <w:rFonts w:eastAsia="Calibri" w:cs="Times New Roman"/>
          <w:szCs w:val="28"/>
        </w:rPr>
        <w:t>В период 2009-2013 годов наблюдалась тенденция динамичного развития сферы потребительского рынка города</w:t>
      </w:r>
      <w:r w:rsidR="006C31C1">
        <w:rPr>
          <w:rFonts w:eastAsia="Calibri" w:cs="Times New Roman"/>
          <w:szCs w:val="28"/>
        </w:rPr>
        <w:t xml:space="preserve"> Перми</w:t>
      </w:r>
      <w:r w:rsidRPr="00FD1E51">
        <w:rPr>
          <w:rFonts w:eastAsia="Calibri" w:cs="Times New Roman"/>
          <w:szCs w:val="28"/>
        </w:rPr>
        <w:t xml:space="preserve">. За последние пять лет рост количества объектов сферы потребительского рынка составил 4%. </w:t>
      </w:r>
    </w:p>
    <w:p w:rsidR="00635B1A" w:rsidRPr="00FD1E51" w:rsidRDefault="00635B1A" w:rsidP="00635B1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D1E51">
        <w:rPr>
          <w:rFonts w:eastAsia="Calibri" w:cs="Times New Roman"/>
          <w:szCs w:val="28"/>
        </w:rPr>
        <w:t>Положительная динамика наблюдается и по экономическим показателям потребительского рынка:</w:t>
      </w:r>
    </w:p>
    <w:p w:rsidR="00635B1A" w:rsidRPr="00FD1E51" w:rsidRDefault="00635B1A" w:rsidP="00635B1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proofErr w:type="gramStart"/>
      <w:r w:rsidRPr="00FD1E51">
        <w:rPr>
          <w:rFonts w:eastAsia="Calibri" w:cs="Times New Roman"/>
          <w:szCs w:val="28"/>
        </w:rPr>
        <w:t xml:space="preserve">после снижения оборота розничной торговли в 2009 году на 6,6% </w:t>
      </w:r>
      <w:r w:rsidR="00A70020">
        <w:rPr>
          <w:rFonts w:eastAsia="Calibri" w:cs="Times New Roman"/>
          <w:szCs w:val="28"/>
        </w:rPr>
        <w:br/>
      </w:r>
      <w:r w:rsidRPr="00FD1E51">
        <w:rPr>
          <w:rFonts w:eastAsia="Calibri" w:cs="Times New Roman"/>
          <w:szCs w:val="28"/>
        </w:rPr>
        <w:t xml:space="preserve">(в сопоставимых ценах), произошедшего под влиянием кризиса, в период </w:t>
      </w:r>
      <w:r w:rsidR="00A70020">
        <w:rPr>
          <w:rFonts w:eastAsia="Calibri" w:cs="Times New Roman"/>
          <w:szCs w:val="28"/>
        </w:rPr>
        <w:br/>
      </w:r>
      <w:r w:rsidRPr="00FD1E51">
        <w:rPr>
          <w:rFonts w:eastAsia="Calibri" w:cs="Times New Roman"/>
          <w:szCs w:val="28"/>
        </w:rPr>
        <w:t>с 2010 по 2013 год</w:t>
      </w:r>
      <w:r w:rsidR="00A01ADC">
        <w:rPr>
          <w:rFonts w:eastAsia="Calibri" w:cs="Times New Roman"/>
          <w:szCs w:val="28"/>
        </w:rPr>
        <w:t>ы</w:t>
      </w:r>
      <w:r w:rsidRPr="00FD1E51">
        <w:rPr>
          <w:rFonts w:eastAsia="Calibri" w:cs="Times New Roman"/>
          <w:szCs w:val="28"/>
        </w:rPr>
        <w:t xml:space="preserve"> зафиксирован ежегодный рост от 1 до 6% к уровню предшествующего периода, по итогам 2013 года оборот розничной торговли </w:t>
      </w:r>
      <w:r w:rsidR="00A01ADC">
        <w:rPr>
          <w:rFonts w:eastAsia="Calibri" w:cs="Times New Roman"/>
          <w:szCs w:val="28"/>
        </w:rPr>
        <w:t xml:space="preserve">города </w:t>
      </w:r>
      <w:r w:rsidRPr="00FD1E51">
        <w:rPr>
          <w:rFonts w:eastAsia="Calibri" w:cs="Times New Roman"/>
          <w:szCs w:val="28"/>
        </w:rPr>
        <w:t>Перми составляет 68% от всего оборота розничной торговли в Пермском крае и занимает 2 место среди городов-аналогов</w:t>
      </w:r>
      <w:proofErr w:type="gramEnd"/>
      <w:r w:rsidRPr="00FD1E51">
        <w:rPr>
          <w:rFonts w:eastAsia="Calibri" w:cs="Times New Roman"/>
          <w:szCs w:val="28"/>
        </w:rPr>
        <w:t>,</w:t>
      </w:r>
    </w:p>
    <w:p w:rsidR="00635B1A" w:rsidRPr="00FD1E51" w:rsidRDefault="00635B1A" w:rsidP="00635B1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D1E51">
        <w:rPr>
          <w:rFonts w:eastAsia="Calibri" w:cs="Times New Roman"/>
          <w:szCs w:val="28"/>
        </w:rPr>
        <w:t xml:space="preserve">оборот общественного питания не претерпел существенных изменений, по итогам 2013 года оборот общественного питания </w:t>
      </w:r>
      <w:r w:rsidR="00A01ADC">
        <w:rPr>
          <w:rFonts w:eastAsia="Calibri" w:cs="Times New Roman"/>
          <w:szCs w:val="28"/>
        </w:rPr>
        <w:t xml:space="preserve">города </w:t>
      </w:r>
      <w:r w:rsidRPr="00FD1E51">
        <w:rPr>
          <w:rFonts w:eastAsia="Calibri" w:cs="Times New Roman"/>
          <w:szCs w:val="28"/>
        </w:rPr>
        <w:t xml:space="preserve">Перми </w:t>
      </w:r>
      <w:proofErr w:type="gramStart"/>
      <w:r w:rsidRPr="00FD1E51">
        <w:rPr>
          <w:rFonts w:eastAsia="Calibri" w:cs="Times New Roman"/>
          <w:szCs w:val="28"/>
        </w:rPr>
        <w:t>составляет 76% от всего оборота общественного питания в Пермском крае и занимает</w:t>
      </w:r>
      <w:proofErr w:type="gramEnd"/>
      <w:r w:rsidRPr="00FD1E51">
        <w:rPr>
          <w:rFonts w:eastAsia="Calibri" w:cs="Times New Roman"/>
          <w:szCs w:val="28"/>
        </w:rPr>
        <w:t xml:space="preserve"> </w:t>
      </w:r>
      <w:r w:rsidR="00A01ADC">
        <w:rPr>
          <w:rFonts w:eastAsia="Calibri" w:cs="Times New Roman"/>
          <w:szCs w:val="28"/>
        </w:rPr>
        <w:br/>
      </w:r>
      <w:r w:rsidRPr="00FD1E51">
        <w:rPr>
          <w:rFonts w:eastAsia="Calibri" w:cs="Times New Roman"/>
          <w:szCs w:val="28"/>
        </w:rPr>
        <w:t>1 место среди городов-аналогов,</w:t>
      </w:r>
    </w:p>
    <w:p w:rsidR="00635B1A" w:rsidRPr="00FD1E51" w:rsidRDefault="00635B1A" w:rsidP="00635B1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D1E51">
        <w:rPr>
          <w:rFonts w:eastAsia="Calibri" w:cs="Times New Roman"/>
          <w:szCs w:val="28"/>
        </w:rPr>
        <w:t xml:space="preserve">наблюдается положительная тенденция изменения объема платных услуг населению, по итогам 2013 года объем платных услуг населению </w:t>
      </w:r>
      <w:r w:rsidR="00A01ADC">
        <w:rPr>
          <w:rFonts w:eastAsia="Calibri" w:cs="Times New Roman"/>
          <w:szCs w:val="28"/>
        </w:rPr>
        <w:t xml:space="preserve">города </w:t>
      </w:r>
      <w:r w:rsidRPr="00FD1E51">
        <w:rPr>
          <w:rFonts w:eastAsia="Calibri" w:cs="Times New Roman"/>
          <w:szCs w:val="28"/>
        </w:rPr>
        <w:t xml:space="preserve">Перми составляет 66% от всего объема платных услуг в Пермском крае, по данным за 2012 год </w:t>
      </w:r>
      <w:r w:rsidR="006C31C1">
        <w:rPr>
          <w:rFonts w:eastAsia="Calibri" w:cs="Times New Roman"/>
          <w:szCs w:val="28"/>
        </w:rPr>
        <w:t xml:space="preserve">город </w:t>
      </w:r>
      <w:r w:rsidRPr="00FD1E51">
        <w:rPr>
          <w:rFonts w:eastAsia="Calibri" w:cs="Times New Roman"/>
          <w:szCs w:val="28"/>
        </w:rPr>
        <w:t xml:space="preserve">Пермь занимает 1 место среди городов-аналогов по данному показателю. </w:t>
      </w:r>
    </w:p>
    <w:p w:rsidR="00635B1A" w:rsidRDefault="00635B1A" w:rsidP="00635B1A">
      <w:pPr>
        <w:spacing w:after="0" w:line="240" w:lineRule="auto"/>
        <w:rPr>
          <w:szCs w:val="28"/>
        </w:rPr>
      </w:pPr>
    </w:p>
    <w:p w:rsidR="005C3170" w:rsidRPr="00A21664" w:rsidRDefault="00A21664" w:rsidP="00A70020">
      <w:pPr>
        <w:pStyle w:val="a6"/>
        <w:numPr>
          <w:ilvl w:val="0"/>
          <w:numId w:val="8"/>
        </w:numPr>
        <w:ind w:left="709" w:firstLine="0"/>
        <w:rPr>
          <w:szCs w:val="28"/>
        </w:rPr>
      </w:pPr>
      <w:r w:rsidRPr="00A21664">
        <w:rPr>
          <w:szCs w:val="28"/>
        </w:rPr>
        <w:t>Развитие инфраструктуры</w:t>
      </w:r>
    </w:p>
    <w:p w:rsidR="005C3170" w:rsidRPr="00A21664" w:rsidRDefault="00A21664" w:rsidP="00A70020">
      <w:pPr>
        <w:pStyle w:val="a6"/>
        <w:numPr>
          <w:ilvl w:val="1"/>
          <w:numId w:val="8"/>
        </w:numPr>
        <w:ind w:left="709" w:firstLine="0"/>
        <w:contextualSpacing/>
        <w:rPr>
          <w:szCs w:val="28"/>
        </w:rPr>
      </w:pPr>
      <w:r w:rsidRPr="00A21664">
        <w:rPr>
          <w:szCs w:val="28"/>
        </w:rPr>
        <w:t>Жилищно-коммунальное хозяйство города Перми</w:t>
      </w:r>
    </w:p>
    <w:p w:rsidR="00FD2D3D" w:rsidRDefault="005C3170" w:rsidP="005C3170">
      <w:pPr>
        <w:shd w:val="clear" w:color="auto" w:fill="FFFFFF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A040E0">
        <w:rPr>
          <w:rFonts w:cs="Times New Roman"/>
          <w:szCs w:val="28"/>
        </w:rPr>
        <w:t>Жилищно-коммунальное хозяйство (далее</w:t>
      </w:r>
      <w:r w:rsidR="0068463C">
        <w:rPr>
          <w:rFonts w:cs="Times New Roman"/>
          <w:szCs w:val="28"/>
        </w:rPr>
        <w:t xml:space="preserve"> </w:t>
      </w:r>
      <w:r w:rsidR="0068463C" w:rsidRPr="00FD1E51">
        <w:rPr>
          <w:rFonts w:eastAsia="Times New Roman" w:cs="Times New Roman"/>
          <w:szCs w:val="28"/>
          <w:lang w:eastAsia="ru-RU"/>
        </w:rPr>
        <w:t>–</w:t>
      </w:r>
      <w:r w:rsidRPr="00A040E0">
        <w:rPr>
          <w:rFonts w:cs="Times New Roman"/>
          <w:szCs w:val="28"/>
        </w:rPr>
        <w:t xml:space="preserve"> ЖКХ)</w:t>
      </w:r>
      <w:r w:rsidR="00A21664" w:rsidRPr="00A21664">
        <w:rPr>
          <w:rFonts w:eastAsia="Times New Roman" w:cs="Times New Roman"/>
          <w:szCs w:val="28"/>
          <w:lang w:eastAsia="ru-RU"/>
        </w:rPr>
        <w:t xml:space="preserve"> </w:t>
      </w:r>
      <w:r w:rsidR="00A21664" w:rsidRPr="00FD1E51">
        <w:rPr>
          <w:rFonts w:eastAsia="Times New Roman" w:cs="Times New Roman"/>
          <w:szCs w:val="28"/>
          <w:lang w:eastAsia="ru-RU"/>
        </w:rPr>
        <w:t>–</w:t>
      </w:r>
      <w:r w:rsidRPr="00A040E0">
        <w:rPr>
          <w:rFonts w:cs="Times New Roman"/>
          <w:szCs w:val="28"/>
        </w:rPr>
        <w:t xml:space="preserve"> </w:t>
      </w:r>
      <w:r w:rsidR="00A21664">
        <w:rPr>
          <w:rFonts w:cs="Times New Roman"/>
          <w:szCs w:val="28"/>
        </w:rPr>
        <w:br/>
      </w:r>
      <w:r w:rsidRPr="00A040E0">
        <w:rPr>
          <w:rFonts w:cs="Times New Roman"/>
          <w:szCs w:val="28"/>
        </w:rPr>
        <w:t>одна из важнейших сфер жизнедеятельност</w:t>
      </w:r>
      <w:r w:rsidR="0068463C">
        <w:rPr>
          <w:rFonts w:cs="Times New Roman"/>
          <w:szCs w:val="28"/>
        </w:rPr>
        <w:t>и</w:t>
      </w:r>
      <w:r w:rsidRPr="00A040E0">
        <w:rPr>
          <w:rFonts w:cs="Times New Roman"/>
          <w:szCs w:val="28"/>
        </w:rPr>
        <w:t xml:space="preserve"> города. </w:t>
      </w:r>
    </w:p>
    <w:p w:rsidR="005C3170" w:rsidRPr="00A040E0" w:rsidRDefault="0068463C" w:rsidP="005C3170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5C3170" w:rsidRPr="00A040E0">
        <w:rPr>
          <w:rFonts w:eastAsia="Times New Roman" w:cs="Times New Roman"/>
          <w:szCs w:val="28"/>
          <w:lang w:eastAsia="ru-RU"/>
        </w:rPr>
        <w:t>аиболее важны</w:t>
      </w:r>
      <w:r>
        <w:rPr>
          <w:rFonts w:eastAsia="Times New Roman" w:cs="Times New Roman"/>
          <w:szCs w:val="28"/>
          <w:lang w:eastAsia="ru-RU"/>
        </w:rPr>
        <w:t>ми</w:t>
      </w:r>
      <w:r w:rsidR="005C3170" w:rsidRPr="00A040E0">
        <w:rPr>
          <w:rFonts w:eastAsia="Times New Roman" w:cs="Times New Roman"/>
          <w:szCs w:val="28"/>
          <w:lang w:eastAsia="ru-RU"/>
        </w:rPr>
        <w:t xml:space="preserve"> проблем</w:t>
      </w:r>
      <w:r>
        <w:rPr>
          <w:rFonts w:eastAsia="Times New Roman" w:cs="Times New Roman"/>
          <w:szCs w:val="28"/>
          <w:lang w:eastAsia="ru-RU"/>
        </w:rPr>
        <w:t>ами</w:t>
      </w:r>
      <w:r w:rsidR="005C3170" w:rsidRPr="00A040E0">
        <w:rPr>
          <w:rFonts w:eastAsia="Times New Roman" w:cs="Times New Roman"/>
          <w:szCs w:val="28"/>
          <w:lang w:eastAsia="ru-RU"/>
        </w:rPr>
        <w:t xml:space="preserve"> в сфере ЖКХ </w:t>
      </w:r>
      <w:r>
        <w:rPr>
          <w:rFonts w:eastAsia="Times New Roman" w:cs="Times New Roman"/>
          <w:szCs w:val="28"/>
          <w:lang w:eastAsia="ru-RU"/>
        </w:rPr>
        <w:t>являются</w:t>
      </w:r>
      <w:r w:rsidR="005C3170" w:rsidRPr="00A040E0">
        <w:rPr>
          <w:rFonts w:eastAsia="Times New Roman" w:cs="Times New Roman"/>
          <w:szCs w:val="28"/>
          <w:lang w:eastAsia="ru-RU"/>
        </w:rPr>
        <w:t xml:space="preserve"> низкое качество коммунальных услуг и уровня сервиса, состояние инфраструктуры и высок</w:t>
      </w:r>
      <w:r>
        <w:rPr>
          <w:rFonts w:eastAsia="Times New Roman" w:cs="Times New Roman"/>
          <w:szCs w:val="28"/>
          <w:lang w:eastAsia="ru-RU"/>
        </w:rPr>
        <w:t>ая</w:t>
      </w:r>
      <w:r w:rsidR="005C3170" w:rsidRPr="00A040E0">
        <w:rPr>
          <w:rFonts w:eastAsia="Times New Roman" w:cs="Times New Roman"/>
          <w:szCs w:val="28"/>
          <w:lang w:eastAsia="ru-RU"/>
        </w:rPr>
        <w:t xml:space="preserve"> аварийность, проблемы в сфере управления многоквартирными домами, расселени</w:t>
      </w:r>
      <w:r>
        <w:rPr>
          <w:rFonts w:eastAsia="Times New Roman" w:cs="Times New Roman"/>
          <w:szCs w:val="28"/>
          <w:lang w:eastAsia="ru-RU"/>
        </w:rPr>
        <w:t>е</w:t>
      </w:r>
      <w:r w:rsidR="005C3170" w:rsidRPr="00A040E0">
        <w:rPr>
          <w:rFonts w:eastAsia="Times New Roman" w:cs="Times New Roman"/>
          <w:szCs w:val="28"/>
          <w:lang w:eastAsia="ru-RU"/>
        </w:rPr>
        <w:t xml:space="preserve"> аварийного жилья. </w:t>
      </w:r>
    </w:p>
    <w:p w:rsidR="00FD2D3D" w:rsidRPr="00166CC9" w:rsidRDefault="0068463C" w:rsidP="00FD2D3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состоянию н</w:t>
      </w:r>
      <w:r w:rsidR="00FD2D3D" w:rsidRPr="00166CC9">
        <w:rPr>
          <w:rFonts w:eastAsia="Times New Roman" w:cs="Times New Roman"/>
          <w:szCs w:val="28"/>
          <w:lang w:eastAsia="ru-RU"/>
        </w:rPr>
        <w:t>а конец 2013 года жилищны</w:t>
      </w:r>
      <w:r>
        <w:rPr>
          <w:rFonts w:eastAsia="Times New Roman" w:cs="Times New Roman"/>
          <w:szCs w:val="28"/>
          <w:lang w:eastAsia="ru-RU"/>
        </w:rPr>
        <w:t>й фонд города Перми составил 23</w:t>
      </w:r>
      <w:r w:rsidR="00E95716">
        <w:rPr>
          <w:rFonts w:eastAsia="Times New Roman" w:cs="Times New Roman"/>
          <w:szCs w:val="28"/>
          <w:lang w:eastAsia="ru-RU"/>
        </w:rPr>
        <w:t xml:space="preserve">778,3 </w:t>
      </w:r>
      <w:proofErr w:type="spellStart"/>
      <w:r w:rsidR="00E95716">
        <w:rPr>
          <w:rFonts w:eastAsia="Times New Roman" w:cs="Times New Roman"/>
          <w:szCs w:val="28"/>
          <w:lang w:eastAsia="ru-RU"/>
        </w:rPr>
        <w:t>тыс.кв</w:t>
      </w:r>
      <w:proofErr w:type="gramStart"/>
      <w:r w:rsidR="00E95716">
        <w:rPr>
          <w:rFonts w:eastAsia="Times New Roman" w:cs="Times New Roman"/>
          <w:szCs w:val="28"/>
          <w:lang w:eastAsia="ru-RU"/>
        </w:rPr>
        <w:t>.</w:t>
      </w:r>
      <w:r w:rsidR="00FD2D3D" w:rsidRPr="00166CC9">
        <w:rPr>
          <w:rFonts w:eastAsia="Times New Roman" w:cs="Times New Roman"/>
          <w:szCs w:val="28"/>
          <w:lang w:eastAsia="ru-RU"/>
        </w:rPr>
        <w:t>м</w:t>
      </w:r>
      <w:proofErr w:type="gramEnd"/>
      <w:r w:rsidR="00FD2D3D" w:rsidRPr="00166CC9">
        <w:rPr>
          <w:rFonts w:eastAsia="Times New Roman" w:cs="Times New Roman"/>
          <w:szCs w:val="28"/>
          <w:lang w:eastAsia="ru-RU"/>
        </w:rPr>
        <w:t>етров</w:t>
      </w:r>
      <w:proofErr w:type="spellEnd"/>
      <w:r w:rsidR="00FD2D3D" w:rsidRPr="00166CC9">
        <w:rPr>
          <w:rFonts w:eastAsia="Times New Roman" w:cs="Times New Roman"/>
          <w:szCs w:val="28"/>
          <w:lang w:eastAsia="ru-RU"/>
        </w:rPr>
        <w:t>. На жиль</w:t>
      </w:r>
      <w:r w:rsidR="00E95716">
        <w:rPr>
          <w:rFonts w:eastAsia="Times New Roman" w:cs="Times New Roman"/>
          <w:szCs w:val="28"/>
          <w:lang w:eastAsia="ru-RU"/>
        </w:rPr>
        <w:t>е</w:t>
      </w:r>
      <w:r w:rsidR="00FD2D3D" w:rsidRPr="00166CC9">
        <w:rPr>
          <w:rFonts w:eastAsia="Times New Roman" w:cs="Times New Roman"/>
          <w:szCs w:val="28"/>
          <w:lang w:eastAsia="ru-RU"/>
        </w:rPr>
        <w:t xml:space="preserve"> частной формы собственности </w:t>
      </w:r>
      <w:r w:rsidR="00FD2D3D" w:rsidRPr="00166CC9">
        <w:rPr>
          <w:rFonts w:eastAsia="Times New Roman" w:cs="Times New Roman"/>
          <w:szCs w:val="28"/>
          <w:lang w:eastAsia="ru-RU"/>
        </w:rPr>
        <w:lastRenderedPageBreak/>
        <w:t>при</w:t>
      </w:r>
      <w:r w:rsidR="00E95716">
        <w:rPr>
          <w:rFonts w:eastAsia="Times New Roman" w:cs="Times New Roman"/>
          <w:szCs w:val="28"/>
          <w:lang w:eastAsia="ru-RU"/>
        </w:rPr>
        <w:t>ходи</w:t>
      </w:r>
      <w:r w:rsidR="00FD2D3D" w:rsidRPr="00166CC9">
        <w:rPr>
          <w:rFonts w:eastAsia="Times New Roman" w:cs="Times New Roman"/>
          <w:szCs w:val="28"/>
          <w:lang w:eastAsia="ru-RU"/>
        </w:rPr>
        <w:t xml:space="preserve">лось 91,8%. </w:t>
      </w:r>
      <w:r w:rsidR="00FD2D3D">
        <w:rPr>
          <w:rFonts w:eastAsia="Times New Roman" w:cs="Times New Roman"/>
          <w:szCs w:val="28"/>
          <w:lang w:eastAsia="ru-RU"/>
        </w:rPr>
        <w:t>В 2013 году</w:t>
      </w:r>
      <w:r w:rsidR="00FD2D3D" w:rsidRPr="00166CC9">
        <w:rPr>
          <w:rFonts w:eastAsia="Times New Roman" w:cs="Times New Roman"/>
          <w:szCs w:val="28"/>
          <w:lang w:eastAsia="ru-RU"/>
        </w:rPr>
        <w:t xml:space="preserve"> насчитывалось 28980 жилых домов, </w:t>
      </w:r>
      <w:r w:rsidR="00A21664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в том числе индивидуальных – 22</w:t>
      </w:r>
      <w:r w:rsidR="00FD2D3D" w:rsidRPr="00166CC9">
        <w:rPr>
          <w:rFonts w:eastAsia="Times New Roman" w:cs="Times New Roman"/>
          <w:szCs w:val="28"/>
          <w:lang w:eastAsia="ru-RU"/>
        </w:rPr>
        <w:t xml:space="preserve">771, многоквартирных – 6209 домов. </w:t>
      </w:r>
    </w:p>
    <w:p w:rsidR="00FD2D3D" w:rsidRPr="00166CC9" w:rsidRDefault="00FD2D3D" w:rsidP="00FD2D3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66CC9">
        <w:rPr>
          <w:rFonts w:eastAsia="Times New Roman" w:cs="Times New Roman"/>
          <w:szCs w:val="28"/>
          <w:lang w:eastAsia="ru-RU"/>
        </w:rPr>
        <w:t>Общая площадь жилых помещений в индивидуально-определ</w:t>
      </w:r>
      <w:r w:rsidR="00E95716">
        <w:rPr>
          <w:rFonts w:eastAsia="Times New Roman" w:cs="Times New Roman"/>
          <w:szCs w:val="28"/>
          <w:lang w:eastAsia="ru-RU"/>
        </w:rPr>
        <w:t>е</w:t>
      </w:r>
      <w:r w:rsidRPr="00166CC9">
        <w:rPr>
          <w:rFonts w:eastAsia="Times New Roman" w:cs="Times New Roman"/>
          <w:szCs w:val="28"/>
          <w:lang w:eastAsia="ru-RU"/>
        </w:rPr>
        <w:t>нных домах составила 3</w:t>
      </w:r>
      <w:r w:rsidR="0068463C">
        <w:rPr>
          <w:rFonts w:eastAsia="Times New Roman" w:cs="Times New Roman"/>
          <w:szCs w:val="28"/>
          <w:lang w:eastAsia="ru-RU"/>
        </w:rPr>
        <w:t xml:space="preserve">380,2 </w:t>
      </w:r>
      <w:proofErr w:type="spellStart"/>
      <w:r w:rsidR="0068463C">
        <w:rPr>
          <w:rFonts w:eastAsia="Times New Roman" w:cs="Times New Roman"/>
          <w:szCs w:val="28"/>
          <w:lang w:eastAsia="ru-RU"/>
        </w:rPr>
        <w:t>тыс.</w:t>
      </w:r>
      <w:r w:rsidRPr="00166CC9">
        <w:rPr>
          <w:rFonts w:eastAsia="Times New Roman" w:cs="Times New Roman"/>
          <w:szCs w:val="28"/>
          <w:lang w:eastAsia="ru-RU"/>
        </w:rPr>
        <w:t>кв</w:t>
      </w:r>
      <w:proofErr w:type="gramStart"/>
      <w:r w:rsidR="0068463C">
        <w:rPr>
          <w:rFonts w:eastAsia="Times New Roman" w:cs="Times New Roman"/>
          <w:szCs w:val="28"/>
          <w:lang w:eastAsia="ru-RU"/>
        </w:rPr>
        <w:t>.м</w:t>
      </w:r>
      <w:proofErr w:type="spellEnd"/>
      <w:proofErr w:type="gramEnd"/>
      <w:r w:rsidRPr="00166CC9">
        <w:rPr>
          <w:rFonts w:eastAsia="Times New Roman" w:cs="Times New Roman"/>
          <w:szCs w:val="28"/>
          <w:lang w:eastAsia="ru-RU"/>
        </w:rPr>
        <w:t xml:space="preserve">, в многоквартирных – 19754,7 </w:t>
      </w:r>
      <w:proofErr w:type="spellStart"/>
      <w:r w:rsidRPr="00166CC9">
        <w:rPr>
          <w:rFonts w:eastAsia="Times New Roman" w:cs="Times New Roman"/>
          <w:szCs w:val="28"/>
          <w:lang w:eastAsia="ru-RU"/>
        </w:rPr>
        <w:t>тыс.</w:t>
      </w:r>
      <w:r w:rsidR="0068463C">
        <w:rPr>
          <w:rFonts w:eastAsia="Times New Roman" w:cs="Times New Roman"/>
          <w:szCs w:val="28"/>
          <w:lang w:eastAsia="ru-RU"/>
        </w:rPr>
        <w:t>кв.м</w:t>
      </w:r>
      <w:proofErr w:type="spellEnd"/>
      <w:r w:rsidRPr="00166CC9">
        <w:rPr>
          <w:rFonts w:eastAsia="Times New Roman" w:cs="Times New Roman"/>
          <w:szCs w:val="28"/>
          <w:lang w:eastAsia="ru-RU"/>
        </w:rPr>
        <w:t>.</w:t>
      </w:r>
    </w:p>
    <w:p w:rsidR="00FD2D3D" w:rsidRPr="00050242" w:rsidRDefault="00FD2D3D" w:rsidP="00FD2D3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Одним из </w:t>
      </w:r>
      <w:r w:rsidRPr="00050242">
        <w:rPr>
          <w:szCs w:val="28"/>
        </w:rPr>
        <w:t>приоритет</w:t>
      </w:r>
      <w:r>
        <w:rPr>
          <w:szCs w:val="28"/>
        </w:rPr>
        <w:t>ов</w:t>
      </w:r>
      <w:r w:rsidRPr="00050242">
        <w:rPr>
          <w:szCs w:val="28"/>
        </w:rPr>
        <w:t xml:space="preserve"> в сфере управления жилищным фондом</w:t>
      </w:r>
      <w:r>
        <w:rPr>
          <w:szCs w:val="28"/>
        </w:rPr>
        <w:t xml:space="preserve"> является </w:t>
      </w:r>
      <w:r w:rsidRPr="00050242">
        <w:rPr>
          <w:szCs w:val="28"/>
        </w:rPr>
        <w:t xml:space="preserve">достижение устойчивой и саморегулируемой системы управления </w:t>
      </w:r>
      <w:r>
        <w:rPr>
          <w:szCs w:val="28"/>
        </w:rPr>
        <w:t>многоквартирными домами (далее – МКД).</w:t>
      </w:r>
      <w:r w:rsidRPr="00050242">
        <w:rPr>
          <w:szCs w:val="28"/>
        </w:rPr>
        <w:t xml:space="preserve"> </w:t>
      </w:r>
    </w:p>
    <w:p w:rsidR="00FD2D3D" w:rsidRPr="00050242" w:rsidRDefault="00FD2D3D" w:rsidP="00FD2D3D">
      <w:pPr>
        <w:spacing w:after="0" w:line="240" w:lineRule="auto"/>
        <w:ind w:firstLine="709"/>
        <w:jc w:val="both"/>
        <w:rPr>
          <w:b/>
          <w:szCs w:val="28"/>
        </w:rPr>
      </w:pPr>
      <w:r w:rsidRPr="00050242">
        <w:rPr>
          <w:szCs w:val="28"/>
        </w:rPr>
        <w:t xml:space="preserve">По итогам 2013 года доля </w:t>
      </w:r>
      <w:r>
        <w:rPr>
          <w:szCs w:val="28"/>
        </w:rPr>
        <w:t>МКД</w:t>
      </w:r>
      <w:r w:rsidRPr="00050242">
        <w:rPr>
          <w:szCs w:val="28"/>
        </w:rPr>
        <w:t>, в которых собств</w:t>
      </w:r>
      <w:r w:rsidR="00E95716">
        <w:rPr>
          <w:szCs w:val="28"/>
        </w:rPr>
        <w:t>енн</w:t>
      </w:r>
      <w:r w:rsidRPr="00050242">
        <w:rPr>
          <w:szCs w:val="28"/>
        </w:rPr>
        <w:t>иками помещений реализован один из способов управления, составила 99,1% от общего коли</w:t>
      </w:r>
      <w:r w:rsidR="0068463C">
        <w:rPr>
          <w:szCs w:val="28"/>
        </w:rPr>
        <w:t xml:space="preserve">чества </w:t>
      </w:r>
      <w:r w:rsidR="00A21664">
        <w:rPr>
          <w:szCs w:val="28"/>
        </w:rPr>
        <w:t>МКД</w:t>
      </w:r>
      <w:r w:rsidR="0068463C">
        <w:rPr>
          <w:szCs w:val="28"/>
        </w:rPr>
        <w:t xml:space="preserve"> (5</w:t>
      </w:r>
      <w:r w:rsidRPr="00050242">
        <w:rPr>
          <w:szCs w:val="28"/>
        </w:rPr>
        <w:t>970 ед</w:t>
      </w:r>
      <w:r>
        <w:rPr>
          <w:szCs w:val="28"/>
        </w:rPr>
        <w:t>иниц</w:t>
      </w:r>
      <w:r w:rsidR="0068463C">
        <w:rPr>
          <w:szCs w:val="28"/>
        </w:rPr>
        <w:t xml:space="preserve"> из 6</w:t>
      </w:r>
      <w:r w:rsidRPr="00050242">
        <w:rPr>
          <w:szCs w:val="28"/>
        </w:rPr>
        <w:t>024</w:t>
      </w:r>
      <w:r w:rsidR="00A21664">
        <w:rPr>
          <w:szCs w:val="28"/>
        </w:rPr>
        <w:t xml:space="preserve"> единиц</w:t>
      </w:r>
      <w:r w:rsidRPr="00050242">
        <w:rPr>
          <w:szCs w:val="28"/>
        </w:rPr>
        <w:t>). Управление МКД осуществляют 115 управляющих компаний различных организационно-правовых форм собственности.</w:t>
      </w:r>
    </w:p>
    <w:p w:rsidR="00FD2D3D" w:rsidRPr="00A040E0" w:rsidRDefault="00FD2D3D" w:rsidP="00FD2D3D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A040E0">
        <w:rPr>
          <w:rFonts w:cs="Times New Roman"/>
          <w:szCs w:val="28"/>
        </w:rPr>
        <w:t xml:space="preserve">В сфере управления </w:t>
      </w:r>
      <w:r w:rsidR="0068463C">
        <w:rPr>
          <w:rFonts w:cs="Times New Roman"/>
          <w:szCs w:val="28"/>
        </w:rPr>
        <w:t>МКД</w:t>
      </w:r>
      <w:r w:rsidRPr="00A040E0">
        <w:rPr>
          <w:rFonts w:cs="Times New Roman"/>
          <w:szCs w:val="28"/>
        </w:rPr>
        <w:t xml:space="preserve"> </w:t>
      </w:r>
      <w:r w:rsidR="0068463C">
        <w:rPr>
          <w:rFonts w:cs="Times New Roman"/>
          <w:szCs w:val="28"/>
        </w:rPr>
        <w:t>имеются</w:t>
      </w:r>
      <w:r w:rsidRPr="00A040E0">
        <w:rPr>
          <w:rFonts w:cs="Times New Roman"/>
          <w:szCs w:val="28"/>
        </w:rPr>
        <w:t xml:space="preserve"> </w:t>
      </w:r>
      <w:r w:rsidR="00A21664">
        <w:rPr>
          <w:rFonts w:cs="Times New Roman"/>
          <w:szCs w:val="28"/>
        </w:rPr>
        <w:t>следующие</w:t>
      </w:r>
      <w:r w:rsidRPr="00A040E0">
        <w:rPr>
          <w:rFonts w:cs="Times New Roman"/>
          <w:szCs w:val="28"/>
        </w:rPr>
        <w:t xml:space="preserve"> проблемы:</w:t>
      </w:r>
    </w:p>
    <w:p w:rsidR="00FD2D3D" w:rsidRPr="00A040E0" w:rsidRDefault="00FD2D3D" w:rsidP="00FD2D3D">
      <w:pPr>
        <w:spacing w:after="0" w:line="240" w:lineRule="auto"/>
        <w:ind w:firstLine="709"/>
        <w:contextualSpacing/>
        <w:jc w:val="both"/>
        <w:rPr>
          <w:rFonts w:cs="Times New Roman"/>
          <w:bCs/>
          <w:szCs w:val="28"/>
        </w:rPr>
      </w:pPr>
      <w:proofErr w:type="gramStart"/>
      <w:r w:rsidRPr="00A040E0">
        <w:rPr>
          <w:rFonts w:cs="Times New Roman"/>
          <w:bCs/>
          <w:szCs w:val="28"/>
        </w:rPr>
        <w:t xml:space="preserve">не задействован в полной мере институт собственников помещений </w:t>
      </w:r>
      <w:r w:rsidR="00A21664">
        <w:rPr>
          <w:rFonts w:cs="Times New Roman"/>
          <w:bCs/>
          <w:szCs w:val="28"/>
        </w:rPr>
        <w:br/>
      </w:r>
      <w:r w:rsidRPr="00A040E0">
        <w:rPr>
          <w:rFonts w:cs="Times New Roman"/>
          <w:bCs/>
          <w:szCs w:val="28"/>
        </w:rPr>
        <w:t xml:space="preserve">как заказчика работ и услуг; неэффективно работают недавно созданные </w:t>
      </w:r>
      <w:r w:rsidRPr="00A040E0">
        <w:rPr>
          <w:rFonts w:cs="Times New Roman"/>
          <w:szCs w:val="28"/>
        </w:rPr>
        <w:t xml:space="preserve">Советы МКД и их председатели ввиду отсутствия опыта работы, </w:t>
      </w:r>
      <w:r w:rsidRPr="00A040E0">
        <w:rPr>
          <w:rFonts w:cs="Times New Roman"/>
          <w:bCs/>
          <w:szCs w:val="28"/>
        </w:rPr>
        <w:t>правовой неграмотности, общей неподготовленности и социальной пассивности населения в вопросах участия в управлении МКД, принятии решений, касающихся общего имущества в МКД и оплаты жилищных и коммунальных услуг;</w:t>
      </w:r>
      <w:proofErr w:type="gramEnd"/>
    </w:p>
    <w:p w:rsidR="00FD2D3D" w:rsidRPr="00A040E0" w:rsidRDefault="00FD2D3D" w:rsidP="00FD2D3D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proofErr w:type="gramStart"/>
      <w:r w:rsidRPr="00A040E0">
        <w:rPr>
          <w:rFonts w:cs="Times New Roman"/>
          <w:szCs w:val="28"/>
        </w:rPr>
        <w:t xml:space="preserve">недостаточно эффективны механизмы контроля за деятельностью управляющих МКД организаций со стороны жителей и органов местного самоуправления (как следствие </w:t>
      </w:r>
      <w:r w:rsidR="0068463C" w:rsidRPr="00FD1E51">
        <w:rPr>
          <w:rFonts w:eastAsia="Times New Roman" w:cs="Times New Roman"/>
          <w:szCs w:val="28"/>
          <w:lang w:eastAsia="ru-RU"/>
        </w:rPr>
        <w:t>–</w:t>
      </w:r>
      <w:r w:rsidR="0068463C">
        <w:rPr>
          <w:rFonts w:eastAsia="Times New Roman" w:cs="Times New Roman"/>
          <w:szCs w:val="28"/>
          <w:lang w:eastAsia="ru-RU"/>
        </w:rPr>
        <w:t xml:space="preserve"> </w:t>
      </w:r>
      <w:r w:rsidRPr="00A040E0">
        <w:rPr>
          <w:rFonts w:cs="Times New Roman"/>
          <w:szCs w:val="28"/>
        </w:rPr>
        <w:t xml:space="preserve">неисполнение договорных обязательств, закрытость и авторитаризм в деятельности </w:t>
      </w:r>
      <w:r w:rsidR="0068463C">
        <w:rPr>
          <w:rFonts w:cs="Times New Roman"/>
          <w:szCs w:val="28"/>
        </w:rPr>
        <w:t>управляющих компаний</w:t>
      </w:r>
      <w:r w:rsidRPr="00A040E0">
        <w:rPr>
          <w:rFonts w:cs="Times New Roman"/>
          <w:szCs w:val="28"/>
        </w:rPr>
        <w:t xml:space="preserve"> </w:t>
      </w:r>
      <w:r w:rsidR="00A21664">
        <w:rPr>
          <w:rFonts w:cs="Times New Roman"/>
          <w:szCs w:val="28"/>
        </w:rPr>
        <w:br/>
      </w:r>
      <w:r w:rsidRPr="00A040E0">
        <w:rPr>
          <w:rFonts w:cs="Times New Roman"/>
          <w:szCs w:val="28"/>
        </w:rPr>
        <w:t xml:space="preserve">и </w:t>
      </w:r>
      <w:r w:rsidR="0068463C">
        <w:rPr>
          <w:rFonts w:cs="Times New Roman"/>
          <w:szCs w:val="28"/>
        </w:rPr>
        <w:t>товариществ собственников жилья</w:t>
      </w:r>
      <w:r w:rsidRPr="00A040E0">
        <w:rPr>
          <w:rFonts w:cs="Times New Roman"/>
          <w:szCs w:val="28"/>
        </w:rPr>
        <w:t xml:space="preserve">, </w:t>
      </w:r>
      <w:r w:rsidR="0068463C">
        <w:rPr>
          <w:rFonts w:cs="Times New Roman"/>
          <w:szCs w:val="28"/>
        </w:rPr>
        <w:t>жилищно-строительных кооперативов</w:t>
      </w:r>
      <w:r w:rsidRPr="00A040E0">
        <w:rPr>
          <w:rFonts w:cs="Times New Roman"/>
          <w:szCs w:val="28"/>
        </w:rPr>
        <w:t xml:space="preserve">, </w:t>
      </w:r>
      <w:r w:rsidR="0068463C">
        <w:rPr>
          <w:rFonts w:cs="Times New Roman"/>
          <w:szCs w:val="28"/>
        </w:rPr>
        <w:t>жилищных компаний</w:t>
      </w:r>
      <w:r w:rsidRPr="00A040E0">
        <w:rPr>
          <w:rFonts w:cs="Times New Roman"/>
          <w:szCs w:val="28"/>
        </w:rPr>
        <w:t xml:space="preserve">, высокая (в среднем 35%) конфликтность </w:t>
      </w:r>
      <w:r w:rsidR="00A21664">
        <w:rPr>
          <w:rFonts w:cs="Times New Roman"/>
          <w:szCs w:val="28"/>
        </w:rPr>
        <w:br/>
      </w:r>
      <w:r w:rsidRPr="00A040E0">
        <w:rPr>
          <w:rFonts w:cs="Times New Roman"/>
          <w:szCs w:val="28"/>
        </w:rPr>
        <w:t>в отношениях собственников с управляющими компаниями и собственников внутри ТСЖ, что создает предпосылки для социальной нестабильности;</w:t>
      </w:r>
      <w:proofErr w:type="gramEnd"/>
    </w:p>
    <w:p w:rsidR="00FD2D3D" w:rsidRPr="00A040E0" w:rsidRDefault="00FD2D3D" w:rsidP="00FD2D3D">
      <w:pPr>
        <w:spacing w:after="0" w:line="240" w:lineRule="auto"/>
        <w:ind w:firstLine="709"/>
        <w:contextualSpacing/>
        <w:jc w:val="both"/>
        <w:rPr>
          <w:rFonts w:cs="Times New Roman"/>
          <w:bCs/>
          <w:szCs w:val="28"/>
        </w:rPr>
      </w:pPr>
      <w:proofErr w:type="gramStart"/>
      <w:r w:rsidRPr="00A040E0">
        <w:rPr>
          <w:rFonts w:cs="Times New Roman"/>
          <w:szCs w:val="28"/>
        </w:rPr>
        <w:t>ускоренная трансформация законодательства, требующая постоянной разъяснительной работы с населением, в том числе упреждающего характера: вопросы, связанные с изменениями порядка предоставления коммунальных услуг, внедрением новых стандартов управления МКД, а также с новыми правилами проведения капитального ремонта –</w:t>
      </w:r>
      <w:r w:rsidR="0068463C">
        <w:rPr>
          <w:rFonts w:cs="Times New Roman"/>
          <w:szCs w:val="28"/>
        </w:rPr>
        <w:t xml:space="preserve"> </w:t>
      </w:r>
      <w:r w:rsidRPr="00A040E0">
        <w:rPr>
          <w:rFonts w:cs="Times New Roman"/>
          <w:szCs w:val="28"/>
        </w:rPr>
        <w:t xml:space="preserve">комплекс мероприятий, которые необходимо реализовать </w:t>
      </w:r>
      <w:r w:rsidR="00E95716">
        <w:rPr>
          <w:rFonts w:cs="Times New Roman"/>
          <w:szCs w:val="28"/>
        </w:rPr>
        <w:t>органам государственной и муниципальной</w:t>
      </w:r>
      <w:r w:rsidRPr="00A040E0">
        <w:rPr>
          <w:rFonts w:cs="Times New Roman"/>
          <w:szCs w:val="28"/>
        </w:rPr>
        <w:t xml:space="preserve"> власти, а также собственникам помещений в конце 2013</w:t>
      </w:r>
      <w:r w:rsidR="00A21664">
        <w:rPr>
          <w:rFonts w:cs="Times New Roman"/>
          <w:szCs w:val="28"/>
        </w:rPr>
        <w:t xml:space="preserve"> года - </w:t>
      </w:r>
      <w:r w:rsidRPr="00A040E0">
        <w:rPr>
          <w:rFonts w:cs="Times New Roman"/>
          <w:szCs w:val="28"/>
        </w:rPr>
        <w:t xml:space="preserve">начале 2014 </w:t>
      </w:r>
      <w:r w:rsidR="0068463C">
        <w:rPr>
          <w:rFonts w:cs="Times New Roman"/>
          <w:szCs w:val="28"/>
        </w:rPr>
        <w:t>год</w:t>
      </w:r>
      <w:r w:rsidR="00A21664">
        <w:rPr>
          <w:rFonts w:cs="Times New Roman"/>
          <w:szCs w:val="28"/>
        </w:rPr>
        <w:t>а</w:t>
      </w:r>
      <w:r w:rsidR="0068463C">
        <w:rPr>
          <w:rFonts w:cs="Times New Roman"/>
          <w:szCs w:val="28"/>
        </w:rPr>
        <w:t>.</w:t>
      </w:r>
      <w:r w:rsidRPr="00A040E0">
        <w:rPr>
          <w:rFonts w:cs="Times New Roman"/>
          <w:szCs w:val="28"/>
        </w:rPr>
        <w:t xml:space="preserve"> </w:t>
      </w:r>
      <w:proofErr w:type="gramEnd"/>
    </w:p>
    <w:p w:rsidR="00A565C6" w:rsidRPr="00A565C6" w:rsidRDefault="00A565C6" w:rsidP="00A565C6">
      <w:pPr>
        <w:spacing w:after="0" w:line="240" w:lineRule="auto"/>
        <w:ind w:firstLine="720"/>
        <w:jc w:val="both"/>
        <w:rPr>
          <w:szCs w:val="28"/>
        </w:rPr>
      </w:pPr>
      <w:r w:rsidRPr="00A565C6">
        <w:rPr>
          <w:szCs w:val="28"/>
        </w:rPr>
        <w:t>Большое значение для улучшения жилищных условий имеет своевременное проведение мероприятий по ремонту жилищного фонда.</w:t>
      </w:r>
    </w:p>
    <w:p w:rsidR="00A565C6" w:rsidRDefault="00A565C6" w:rsidP="00A565C6">
      <w:pPr>
        <w:keepNext/>
        <w:spacing w:after="0" w:line="240" w:lineRule="auto"/>
        <w:ind w:firstLine="709"/>
        <w:jc w:val="center"/>
        <w:outlineLvl w:val="1"/>
        <w:rPr>
          <w:rFonts w:eastAsia="Times New Roman" w:cs="Times New Roman"/>
          <w:bCs/>
          <w:szCs w:val="28"/>
          <w:lang w:eastAsia="ru-RU"/>
        </w:rPr>
      </w:pPr>
      <w:bookmarkStart w:id="3" w:name="_Toc329353967"/>
    </w:p>
    <w:p w:rsidR="00A565C6" w:rsidRDefault="00A565C6" w:rsidP="00A565C6">
      <w:pPr>
        <w:keepNext/>
        <w:spacing w:after="0" w:line="240" w:lineRule="auto"/>
        <w:ind w:firstLine="709"/>
        <w:jc w:val="center"/>
        <w:outlineLvl w:val="1"/>
        <w:rPr>
          <w:rFonts w:eastAsia="Times New Roman" w:cs="Times New Roman"/>
          <w:bCs/>
          <w:szCs w:val="28"/>
          <w:lang w:eastAsia="ru-RU"/>
        </w:rPr>
      </w:pPr>
      <w:r w:rsidRPr="00A565C6">
        <w:rPr>
          <w:rFonts w:eastAsia="Times New Roman" w:cs="Times New Roman"/>
          <w:bCs/>
          <w:szCs w:val="28"/>
          <w:lang w:eastAsia="ru-RU"/>
        </w:rPr>
        <w:t>Капитальный ремонт жилищного фонда</w:t>
      </w:r>
      <w:bookmarkEnd w:id="3"/>
      <w:r w:rsidR="00A21664">
        <w:rPr>
          <w:rFonts w:eastAsia="Times New Roman" w:cs="Times New Roman"/>
          <w:bCs/>
          <w:szCs w:val="28"/>
          <w:lang w:eastAsia="ru-RU"/>
        </w:rPr>
        <w:t xml:space="preserve"> города Перми </w:t>
      </w:r>
    </w:p>
    <w:p w:rsidR="00A21664" w:rsidRPr="00A565C6" w:rsidRDefault="00A21664" w:rsidP="00A565C6">
      <w:pPr>
        <w:keepNext/>
        <w:spacing w:after="0" w:line="240" w:lineRule="auto"/>
        <w:ind w:firstLine="709"/>
        <w:jc w:val="center"/>
        <w:outlineLvl w:val="1"/>
        <w:rPr>
          <w:rFonts w:eastAsia="Times New Roman" w:cs="Times New Roman"/>
          <w:bCs/>
          <w:szCs w:val="28"/>
          <w:lang w:eastAsia="ru-RU"/>
        </w:rPr>
      </w:pPr>
    </w:p>
    <w:tbl>
      <w:tblPr>
        <w:tblW w:w="9614" w:type="dxa"/>
        <w:jc w:val="center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3"/>
        <w:gridCol w:w="1195"/>
        <w:gridCol w:w="1198"/>
        <w:gridCol w:w="1161"/>
        <w:gridCol w:w="1219"/>
        <w:gridCol w:w="1068"/>
      </w:tblGrid>
      <w:tr w:rsidR="00A565C6" w:rsidRPr="00A565C6" w:rsidTr="00A21664">
        <w:trPr>
          <w:jc w:val="center"/>
        </w:trPr>
        <w:tc>
          <w:tcPr>
            <w:tcW w:w="3773" w:type="dxa"/>
          </w:tcPr>
          <w:p w:rsidR="00A565C6" w:rsidRPr="00A565C6" w:rsidRDefault="00A565C6" w:rsidP="00A565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bottom"/>
          </w:tcPr>
          <w:p w:rsidR="00A565C6" w:rsidRPr="00A565C6" w:rsidRDefault="00A565C6" w:rsidP="00A565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2009</w:t>
            </w:r>
            <w:r w:rsidR="00A216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8" w:type="dxa"/>
            <w:vAlign w:val="bottom"/>
          </w:tcPr>
          <w:p w:rsidR="00A565C6" w:rsidRPr="00A565C6" w:rsidRDefault="00A565C6" w:rsidP="00A565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2010</w:t>
            </w:r>
            <w:r w:rsidR="00A216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61" w:type="dxa"/>
            <w:vAlign w:val="bottom"/>
          </w:tcPr>
          <w:p w:rsidR="00A565C6" w:rsidRPr="00A565C6" w:rsidRDefault="00A565C6" w:rsidP="00A565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2011</w:t>
            </w:r>
            <w:r w:rsidR="00A216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9" w:type="dxa"/>
            <w:vAlign w:val="bottom"/>
          </w:tcPr>
          <w:p w:rsidR="00A565C6" w:rsidRPr="00A565C6" w:rsidRDefault="00A565C6" w:rsidP="00A565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2012</w:t>
            </w:r>
            <w:r w:rsidR="00A216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bottom"/>
          </w:tcPr>
          <w:p w:rsidR="00A565C6" w:rsidRPr="00A565C6" w:rsidRDefault="00A565C6" w:rsidP="00A565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2013</w:t>
            </w:r>
            <w:r w:rsidR="00A216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565C6" w:rsidRPr="00A565C6" w:rsidTr="00A21664">
        <w:trPr>
          <w:jc w:val="center"/>
        </w:trPr>
        <w:tc>
          <w:tcPr>
            <w:tcW w:w="3773" w:type="dxa"/>
            <w:tcMar>
              <w:left w:w="28" w:type="dxa"/>
              <w:right w:w="28" w:type="dxa"/>
            </w:tcMar>
          </w:tcPr>
          <w:p w:rsidR="00A565C6" w:rsidRPr="00A565C6" w:rsidRDefault="00A565C6" w:rsidP="00E957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E95716">
              <w:rPr>
                <w:rFonts w:eastAsia="Times New Roman" w:cs="Times New Roman"/>
                <w:sz w:val="24"/>
                <w:szCs w:val="24"/>
                <w:lang w:eastAsia="ru-RU"/>
              </w:rPr>
              <w:t>МКД</w:t>
            </w: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gramStart"/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провед</w:t>
            </w:r>
            <w:r w:rsidR="00E95716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н капитальный ремонт</w:t>
            </w:r>
            <w:r w:rsidR="00E95716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год, ед.</w:t>
            </w:r>
          </w:p>
        </w:tc>
        <w:tc>
          <w:tcPr>
            <w:tcW w:w="1195" w:type="dxa"/>
            <w:vAlign w:val="bottom"/>
          </w:tcPr>
          <w:p w:rsidR="00A565C6" w:rsidRPr="00A565C6" w:rsidRDefault="00A565C6" w:rsidP="00A565C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198" w:type="dxa"/>
            <w:vAlign w:val="bottom"/>
          </w:tcPr>
          <w:p w:rsidR="00A565C6" w:rsidRPr="00A565C6" w:rsidRDefault="00A565C6" w:rsidP="00A565C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61" w:type="dxa"/>
            <w:vAlign w:val="bottom"/>
          </w:tcPr>
          <w:p w:rsidR="00A565C6" w:rsidRPr="00A565C6" w:rsidRDefault="00A565C6" w:rsidP="00A565C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19" w:type="dxa"/>
            <w:vAlign w:val="bottom"/>
          </w:tcPr>
          <w:p w:rsidR="00A565C6" w:rsidRPr="00A565C6" w:rsidRDefault="00A565C6" w:rsidP="00A565C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068" w:type="dxa"/>
            <w:tcMar>
              <w:left w:w="28" w:type="dxa"/>
              <w:right w:w="57" w:type="dxa"/>
            </w:tcMar>
            <w:vAlign w:val="bottom"/>
          </w:tcPr>
          <w:p w:rsidR="00A565C6" w:rsidRPr="00A565C6" w:rsidRDefault="00A565C6" w:rsidP="00A565C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A565C6" w:rsidRPr="00A565C6" w:rsidTr="00A21664">
        <w:trPr>
          <w:jc w:val="center"/>
        </w:trPr>
        <w:tc>
          <w:tcPr>
            <w:tcW w:w="3773" w:type="dxa"/>
            <w:tcMar>
              <w:left w:w="28" w:type="dxa"/>
              <w:right w:w="28" w:type="dxa"/>
            </w:tcMar>
          </w:tcPr>
          <w:p w:rsidR="00A565C6" w:rsidRPr="00A565C6" w:rsidRDefault="00A565C6" w:rsidP="00E957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="00E95716">
              <w:rPr>
                <w:rFonts w:eastAsia="Times New Roman" w:cs="Times New Roman"/>
                <w:sz w:val="24"/>
                <w:szCs w:val="24"/>
                <w:lang w:eastAsia="ru-RU"/>
              </w:rPr>
              <w:t>МКД</w:t>
            </w: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требующих</w:t>
            </w:r>
            <w:proofErr w:type="gramEnd"/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капитального ремонта</w:t>
            </w:r>
            <w:r w:rsidR="00E95716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конец года, ед.</w:t>
            </w:r>
          </w:p>
        </w:tc>
        <w:tc>
          <w:tcPr>
            <w:tcW w:w="1195" w:type="dxa"/>
            <w:vAlign w:val="bottom"/>
          </w:tcPr>
          <w:p w:rsidR="00A565C6" w:rsidRPr="00A565C6" w:rsidRDefault="0068463C" w:rsidP="00A565C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A565C6"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198" w:type="dxa"/>
            <w:vAlign w:val="bottom"/>
          </w:tcPr>
          <w:p w:rsidR="00A565C6" w:rsidRPr="00A565C6" w:rsidRDefault="0068463C" w:rsidP="00A565C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A565C6"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161" w:type="dxa"/>
            <w:vAlign w:val="bottom"/>
          </w:tcPr>
          <w:p w:rsidR="00A565C6" w:rsidRPr="00A565C6" w:rsidRDefault="0068463C" w:rsidP="00A565C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A565C6"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19" w:type="dxa"/>
            <w:vAlign w:val="bottom"/>
          </w:tcPr>
          <w:p w:rsidR="00A565C6" w:rsidRPr="00A565C6" w:rsidRDefault="0068463C" w:rsidP="00A565C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A565C6"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068" w:type="dxa"/>
            <w:tcMar>
              <w:left w:w="28" w:type="dxa"/>
              <w:right w:w="57" w:type="dxa"/>
            </w:tcMar>
            <w:vAlign w:val="bottom"/>
          </w:tcPr>
          <w:p w:rsidR="00A565C6" w:rsidRPr="00A565C6" w:rsidRDefault="0068463C" w:rsidP="00A565C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A565C6"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837</w:t>
            </w:r>
          </w:p>
        </w:tc>
      </w:tr>
      <w:tr w:rsidR="00A565C6" w:rsidRPr="00A565C6" w:rsidTr="00A21664">
        <w:trPr>
          <w:jc w:val="center"/>
        </w:trPr>
        <w:tc>
          <w:tcPr>
            <w:tcW w:w="3773" w:type="dxa"/>
            <w:tcMar>
              <w:left w:w="28" w:type="dxa"/>
              <w:right w:w="28" w:type="dxa"/>
            </w:tcMar>
          </w:tcPr>
          <w:p w:rsidR="00A565C6" w:rsidRPr="00A565C6" w:rsidRDefault="00A565C6" w:rsidP="0068463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Общая площадь капитально отремонтированных МКД, </w:t>
            </w:r>
            <w:proofErr w:type="spellStart"/>
            <w:r w:rsidR="00A21664">
              <w:rPr>
                <w:rFonts w:eastAsia="Times New Roman" w:cs="Times New Roman"/>
                <w:sz w:val="24"/>
                <w:szCs w:val="24"/>
                <w:lang w:eastAsia="ru-RU"/>
              </w:rPr>
              <w:t>тыс.</w:t>
            </w:r>
            <w:r w:rsidR="0068463C">
              <w:rPr>
                <w:sz w:val="24"/>
                <w:szCs w:val="24"/>
              </w:rPr>
              <w:t>кв</w:t>
            </w:r>
            <w:proofErr w:type="gramStart"/>
            <w:r w:rsidR="0068463C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95" w:type="dxa"/>
            <w:vAlign w:val="bottom"/>
          </w:tcPr>
          <w:p w:rsidR="00A565C6" w:rsidRPr="00A565C6" w:rsidRDefault="0068463C" w:rsidP="00A2166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707</w:t>
            </w:r>
            <w:r w:rsidR="00A2166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A565C6"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vAlign w:val="bottom"/>
          </w:tcPr>
          <w:p w:rsidR="00A565C6" w:rsidRPr="00A565C6" w:rsidRDefault="00A565C6" w:rsidP="00A2166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375</w:t>
            </w:r>
            <w:r w:rsidR="00A2166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1" w:type="dxa"/>
            <w:vAlign w:val="bottom"/>
          </w:tcPr>
          <w:p w:rsidR="00A565C6" w:rsidRPr="00A565C6" w:rsidRDefault="00A565C6" w:rsidP="00A2166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  <w:r w:rsidR="00A21664">
              <w:rPr>
                <w:rFonts w:eastAsia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19" w:type="dxa"/>
            <w:vAlign w:val="bottom"/>
          </w:tcPr>
          <w:p w:rsidR="00A565C6" w:rsidRPr="00A565C6" w:rsidRDefault="00A565C6" w:rsidP="00A2166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516</w:t>
            </w:r>
            <w:r w:rsidR="00A2166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8" w:type="dxa"/>
            <w:tcMar>
              <w:left w:w="28" w:type="dxa"/>
              <w:right w:w="57" w:type="dxa"/>
            </w:tcMar>
            <w:vAlign w:val="bottom"/>
          </w:tcPr>
          <w:p w:rsidR="00A565C6" w:rsidRPr="00A565C6" w:rsidRDefault="00A565C6" w:rsidP="00A2166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498</w:t>
            </w:r>
            <w:r w:rsidR="00A2166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565C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21664" w:rsidRDefault="00A21664" w:rsidP="00A5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A565C6" w:rsidRPr="00EA1EFE" w:rsidRDefault="00A565C6" w:rsidP="00A5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A1EFE">
        <w:rPr>
          <w:rFonts w:eastAsia="Calibri" w:cs="Times New Roman"/>
          <w:color w:val="000000"/>
          <w:szCs w:val="28"/>
          <w:lang w:eastAsia="ru-RU"/>
        </w:rPr>
        <w:t xml:space="preserve">Одним из важнейших критериев качества жилищного фонда </w:t>
      </w:r>
      <w:r w:rsidR="00A21664">
        <w:rPr>
          <w:rFonts w:eastAsia="Calibri" w:cs="Times New Roman"/>
          <w:color w:val="000000"/>
          <w:szCs w:val="28"/>
          <w:lang w:eastAsia="ru-RU"/>
        </w:rPr>
        <w:br/>
      </w:r>
      <w:r w:rsidRPr="00EA1EFE">
        <w:rPr>
          <w:rFonts w:eastAsia="Calibri" w:cs="Times New Roman"/>
          <w:color w:val="000000"/>
          <w:szCs w:val="28"/>
          <w:lang w:eastAsia="ru-RU"/>
        </w:rPr>
        <w:t>также явля</w:t>
      </w:r>
      <w:r w:rsidR="0068463C">
        <w:rPr>
          <w:rFonts w:eastAsia="Calibri" w:cs="Times New Roman"/>
          <w:color w:val="000000"/>
          <w:szCs w:val="28"/>
          <w:lang w:eastAsia="ru-RU"/>
        </w:rPr>
        <w:t>ют</w:t>
      </w:r>
      <w:r w:rsidRPr="00EA1EFE">
        <w:rPr>
          <w:rFonts w:eastAsia="Calibri" w:cs="Times New Roman"/>
          <w:color w:val="000000"/>
          <w:szCs w:val="28"/>
          <w:lang w:eastAsia="ru-RU"/>
        </w:rPr>
        <w:t xml:space="preserve">ся его благоустройство и, как следствие, уровень комфорта проживания. </w:t>
      </w:r>
    </w:p>
    <w:p w:rsidR="00A565C6" w:rsidRPr="00EA1EFE" w:rsidRDefault="00A565C6" w:rsidP="00A565C6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A1EFE">
        <w:rPr>
          <w:rFonts w:eastAsia="Calibri" w:cs="Times New Roman"/>
          <w:color w:val="000000"/>
          <w:szCs w:val="28"/>
          <w:lang w:eastAsia="ru-RU"/>
        </w:rPr>
        <w:t xml:space="preserve">В 2013 году удельный вес общей площади жилья, оборудованного водопроводом, составил 97,9, канализацией – 96,6%, отоплением – 96,8%, газом – 86,9%. Напольными электроплитами оснащено 10,9% жилищного фонда. </w:t>
      </w:r>
    </w:p>
    <w:p w:rsidR="00A565C6" w:rsidRPr="00EA1EFE" w:rsidRDefault="00A565C6" w:rsidP="00A565C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A1EFE">
        <w:rPr>
          <w:rFonts w:eastAsia="Calibri" w:cs="Times New Roman"/>
          <w:szCs w:val="28"/>
        </w:rPr>
        <w:t xml:space="preserve">По состоянию на 01.01.2014 в городе Перми </w:t>
      </w:r>
      <w:r w:rsidR="00A21664" w:rsidRPr="00EA1EFE">
        <w:rPr>
          <w:rFonts w:eastAsia="Calibri" w:cs="Times New Roman"/>
          <w:szCs w:val="28"/>
        </w:rPr>
        <w:t xml:space="preserve">общедомовыми приборами учета </w:t>
      </w:r>
      <w:r w:rsidRPr="00EA1EFE">
        <w:rPr>
          <w:rFonts w:eastAsia="Calibri" w:cs="Times New Roman"/>
          <w:szCs w:val="28"/>
        </w:rPr>
        <w:t>оснащен</w:t>
      </w:r>
      <w:r w:rsidR="00A21664">
        <w:rPr>
          <w:rFonts w:eastAsia="Calibri" w:cs="Times New Roman"/>
          <w:szCs w:val="28"/>
        </w:rPr>
        <w:t>о</w:t>
      </w:r>
      <w:r w:rsidRPr="00EA1EFE">
        <w:rPr>
          <w:rFonts w:eastAsia="Calibri" w:cs="Times New Roman"/>
          <w:szCs w:val="28"/>
        </w:rPr>
        <w:t xml:space="preserve"> МКД</w:t>
      </w:r>
      <w:r w:rsidR="00A21664" w:rsidRPr="00A21664">
        <w:rPr>
          <w:rFonts w:eastAsia="Calibri" w:cs="Times New Roman"/>
          <w:szCs w:val="28"/>
        </w:rPr>
        <w:t xml:space="preserve"> </w:t>
      </w:r>
      <w:r w:rsidR="00A21664" w:rsidRPr="00EA1EFE">
        <w:rPr>
          <w:rFonts w:eastAsia="Calibri" w:cs="Times New Roman"/>
          <w:szCs w:val="28"/>
        </w:rPr>
        <w:t>от общего количества</w:t>
      </w:r>
      <w:r w:rsidRPr="00EA1EFE">
        <w:rPr>
          <w:rFonts w:eastAsia="Calibri" w:cs="Times New Roman"/>
          <w:szCs w:val="28"/>
        </w:rPr>
        <w:t>:</w:t>
      </w:r>
    </w:p>
    <w:p w:rsidR="00A565C6" w:rsidRPr="00EA1EFE" w:rsidRDefault="00A565C6" w:rsidP="00A565C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A1EFE">
        <w:rPr>
          <w:rFonts w:eastAsia="Calibri" w:cs="Times New Roman"/>
          <w:szCs w:val="28"/>
        </w:rPr>
        <w:t xml:space="preserve">холодной воды </w:t>
      </w:r>
      <w:r w:rsidR="0068463C">
        <w:rPr>
          <w:rFonts w:eastAsia="Calibri" w:cs="Times New Roman"/>
          <w:szCs w:val="28"/>
        </w:rPr>
        <w:t>–</w:t>
      </w:r>
      <w:r w:rsidRPr="00EA1EFE">
        <w:rPr>
          <w:rFonts w:eastAsia="Calibri" w:cs="Times New Roman"/>
          <w:szCs w:val="28"/>
        </w:rPr>
        <w:t xml:space="preserve"> 90% МКД; </w:t>
      </w:r>
    </w:p>
    <w:p w:rsidR="00A565C6" w:rsidRPr="00EA1EFE" w:rsidRDefault="00A565C6" w:rsidP="00A565C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A1EFE">
        <w:rPr>
          <w:rFonts w:eastAsia="Calibri" w:cs="Times New Roman"/>
          <w:szCs w:val="28"/>
        </w:rPr>
        <w:t xml:space="preserve">тепловой энергии </w:t>
      </w:r>
      <w:r w:rsidR="0068463C">
        <w:rPr>
          <w:rFonts w:eastAsia="Calibri" w:cs="Times New Roman"/>
          <w:szCs w:val="28"/>
        </w:rPr>
        <w:t>–</w:t>
      </w:r>
      <w:r w:rsidRPr="00EA1EFE">
        <w:rPr>
          <w:rFonts w:eastAsia="Calibri" w:cs="Times New Roman"/>
          <w:szCs w:val="28"/>
        </w:rPr>
        <w:t xml:space="preserve"> 90% МКД.</w:t>
      </w:r>
    </w:p>
    <w:p w:rsidR="00A565C6" w:rsidRPr="00166CC9" w:rsidRDefault="00A565C6" w:rsidP="008A4B09">
      <w:pPr>
        <w:spacing w:after="0" w:line="240" w:lineRule="auto"/>
        <w:ind w:firstLine="709"/>
        <w:jc w:val="both"/>
        <w:rPr>
          <w:szCs w:val="28"/>
        </w:rPr>
      </w:pPr>
      <w:r w:rsidRPr="00166CC9">
        <w:rPr>
          <w:szCs w:val="28"/>
        </w:rPr>
        <w:t>Одним из наиболее значимых социальных показателей развития общества, ключевой характеристикой уровня благосостояния граждан, качества их жизни является обеспеченность населения жиль</w:t>
      </w:r>
      <w:r w:rsidR="007619F6">
        <w:rPr>
          <w:szCs w:val="28"/>
        </w:rPr>
        <w:t>е</w:t>
      </w:r>
      <w:r w:rsidRPr="00166CC9">
        <w:rPr>
          <w:szCs w:val="28"/>
        </w:rPr>
        <w:t xml:space="preserve">м. </w:t>
      </w:r>
    </w:p>
    <w:p w:rsidR="00A565C6" w:rsidRDefault="00A565C6" w:rsidP="00A565C6">
      <w:pPr>
        <w:widowControl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66CC9">
        <w:rPr>
          <w:szCs w:val="28"/>
        </w:rPr>
        <w:t>Средняя обеспеченность жиль</w:t>
      </w:r>
      <w:r w:rsidR="0068463C">
        <w:rPr>
          <w:szCs w:val="28"/>
        </w:rPr>
        <w:t>е</w:t>
      </w:r>
      <w:r w:rsidRPr="00166CC9">
        <w:rPr>
          <w:szCs w:val="28"/>
        </w:rPr>
        <w:t xml:space="preserve">м на одного жителя города Перми </w:t>
      </w:r>
      <w:r w:rsidR="00A21664">
        <w:rPr>
          <w:szCs w:val="28"/>
        </w:rPr>
        <w:br/>
      </w:r>
      <w:r w:rsidRPr="00166CC9">
        <w:rPr>
          <w:szCs w:val="28"/>
        </w:rPr>
        <w:t>на протяжении последних лет увеличивалась.</w:t>
      </w:r>
      <w:r w:rsidRPr="00166CC9">
        <w:rPr>
          <w:color w:val="FF0000"/>
          <w:szCs w:val="28"/>
        </w:rPr>
        <w:t xml:space="preserve"> </w:t>
      </w:r>
      <w:r>
        <w:rPr>
          <w:szCs w:val="28"/>
        </w:rPr>
        <w:t>Н</w:t>
      </w:r>
      <w:r w:rsidRPr="00166CC9">
        <w:rPr>
          <w:szCs w:val="28"/>
        </w:rPr>
        <w:t xml:space="preserve">а конец 2013 года </w:t>
      </w:r>
      <w:r w:rsidR="0068463C">
        <w:rPr>
          <w:szCs w:val="28"/>
        </w:rPr>
        <w:t>данный</w:t>
      </w:r>
      <w:r w:rsidRPr="00B67BAF">
        <w:rPr>
          <w:szCs w:val="28"/>
        </w:rPr>
        <w:t xml:space="preserve"> показатель </w:t>
      </w:r>
      <w:r w:rsidR="0068463C">
        <w:rPr>
          <w:szCs w:val="28"/>
        </w:rPr>
        <w:t xml:space="preserve">составлял 23,2 </w:t>
      </w:r>
      <w:proofErr w:type="spellStart"/>
      <w:r w:rsidR="0068463C">
        <w:rPr>
          <w:szCs w:val="28"/>
        </w:rPr>
        <w:t>кв</w:t>
      </w:r>
      <w:proofErr w:type="gramStart"/>
      <w:r w:rsidR="0068463C">
        <w:rPr>
          <w:szCs w:val="28"/>
        </w:rPr>
        <w:t>.</w:t>
      </w:r>
      <w:r w:rsidRPr="00B67BAF">
        <w:rPr>
          <w:szCs w:val="28"/>
        </w:rPr>
        <w:t>м</w:t>
      </w:r>
      <w:proofErr w:type="spellEnd"/>
      <w:proofErr w:type="gramEnd"/>
      <w:r w:rsidR="0068463C">
        <w:rPr>
          <w:szCs w:val="28"/>
        </w:rPr>
        <w:t xml:space="preserve"> (в 2009 году – 21,2 </w:t>
      </w:r>
      <w:proofErr w:type="spellStart"/>
      <w:r w:rsidR="0068463C">
        <w:rPr>
          <w:szCs w:val="28"/>
        </w:rPr>
        <w:t>кв.</w:t>
      </w:r>
      <w:r>
        <w:rPr>
          <w:szCs w:val="28"/>
        </w:rPr>
        <w:t>м</w:t>
      </w:r>
      <w:proofErr w:type="spellEnd"/>
      <w:r>
        <w:rPr>
          <w:szCs w:val="28"/>
        </w:rPr>
        <w:t>)</w:t>
      </w:r>
      <w:r w:rsidRPr="00B67BAF">
        <w:rPr>
          <w:szCs w:val="28"/>
        </w:rPr>
        <w:t>.</w:t>
      </w:r>
      <w:r w:rsidRPr="008B5FC9">
        <w:rPr>
          <w:rFonts w:eastAsia="Calibri" w:cs="Times New Roman"/>
          <w:szCs w:val="28"/>
        </w:rPr>
        <w:t xml:space="preserve"> </w:t>
      </w:r>
    </w:p>
    <w:p w:rsidR="00A565C6" w:rsidRPr="008B5FC9" w:rsidRDefault="00A565C6" w:rsidP="00A565C6">
      <w:pPr>
        <w:widowControl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B5FC9">
        <w:rPr>
          <w:rFonts w:eastAsia="Calibri" w:cs="Times New Roman"/>
          <w:szCs w:val="28"/>
        </w:rPr>
        <w:t xml:space="preserve">По обеспеченности жильем </w:t>
      </w:r>
      <w:r w:rsidR="0068463C">
        <w:rPr>
          <w:rFonts w:eastAsia="Calibri" w:cs="Times New Roman"/>
          <w:szCs w:val="28"/>
        </w:rPr>
        <w:t xml:space="preserve">город </w:t>
      </w:r>
      <w:r w:rsidRPr="008B5FC9">
        <w:rPr>
          <w:rFonts w:eastAsia="Calibri" w:cs="Times New Roman"/>
          <w:szCs w:val="28"/>
        </w:rPr>
        <w:t xml:space="preserve">Пермь уступает всем городам-аналогам. Максимальная обеспеченность населения жилищным фондом </w:t>
      </w:r>
      <w:r w:rsidR="00A21664">
        <w:rPr>
          <w:rFonts w:eastAsia="Calibri" w:cs="Times New Roman"/>
          <w:szCs w:val="28"/>
        </w:rPr>
        <w:t xml:space="preserve">отмечена в </w:t>
      </w:r>
      <w:r w:rsidRPr="008B5FC9">
        <w:rPr>
          <w:rFonts w:eastAsia="Calibri" w:cs="Times New Roman"/>
          <w:szCs w:val="28"/>
        </w:rPr>
        <w:t>Челябинск</w:t>
      </w:r>
      <w:r w:rsidR="00A21664">
        <w:rPr>
          <w:rFonts w:eastAsia="Calibri" w:cs="Times New Roman"/>
          <w:szCs w:val="28"/>
        </w:rPr>
        <w:t>е</w:t>
      </w:r>
      <w:r w:rsidRPr="008B5FC9">
        <w:rPr>
          <w:rFonts w:eastAsia="Calibri" w:cs="Times New Roman"/>
          <w:szCs w:val="28"/>
        </w:rPr>
        <w:t xml:space="preserve"> (24,</w:t>
      </w:r>
      <w:r>
        <w:rPr>
          <w:rFonts w:eastAsia="Calibri" w:cs="Times New Roman"/>
          <w:szCs w:val="28"/>
        </w:rPr>
        <w:t xml:space="preserve">4 </w:t>
      </w:r>
      <w:proofErr w:type="spellStart"/>
      <w:r w:rsidR="0068463C">
        <w:rPr>
          <w:rFonts w:eastAsia="Calibri" w:cs="Times New Roman"/>
          <w:szCs w:val="28"/>
        </w:rPr>
        <w:t>кв</w:t>
      </w:r>
      <w:proofErr w:type="gramStart"/>
      <w:r w:rsidR="0068463C">
        <w:rPr>
          <w:rFonts w:eastAsia="Calibri" w:cs="Times New Roman"/>
          <w:szCs w:val="28"/>
        </w:rPr>
        <w:t>.</w:t>
      </w:r>
      <w:r w:rsidRPr="008B5FC9">
        <w:rPr>
          <w:rFonts w:eastAsia="Calibri" w:cs="Times New Roman"/>
          <w:szCs w:val="28"/>
        </w:rPr>
        <w:t>м</w:t>
      </w:r>
      <w:proofErr w:type="spellEnd"/>
      <w:proofErr w:type="gramEnd"/>
      <w:r w:rsidR="00767E96">
        <w:rPr>
          <w:rFonts w:eastAsia="Calibri" w:cs="Times New Roman"/>
          <w:szCs w:val="28"/>
        </w:rPr>
        <w:t xml:space="preserve"> /</w:t>
      </w:r>
      <w:r w:rsidRPr="008B5FC9">
        <w:rPr>
          <w:rFonts w:eastAsia="Calibri" w:cs="Times New Roman"/>
          <w:szCs w:val="28"/>
        </w:rPr>
        <w:t>чел.).</w:t>
      </w:r>
    </w:p>
    <w:p w:rsidR="00A565C6" w:rsidRPr="008B5FC9" w:rsidRDefault="00A565C6" w:rsidP="00A565C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B5FC9">
        <w:rPr>
          <w:rFonts w:eastAsia="Calibri" w:cs="Times New Roman"/>
          <w:szCs w:val="28"/>
        </w:rPr>
        <w:t xml:space="preserve">Число семей, улучшающих жилищные условия, в городе Перми, </w:t>
      </w:r>
      <w:r w:rsidR="007E6380">
        <w:rPr>
          <w:rFonts w:eastAsia="Calibri" w:cs="Times New Roman"/>
          <w:szCs w:val="28"/>
        </w:rPr>
        <w:br/>
      </w:r>
      <w:r w:rsidRPr="008B5FC9">
        <w:rPr>
          <w:rFonts w:eastAsia="Calibri" w:cs="Times New Roman"/>
          <w:szCs w:val="28"/>
        </w:rPr>
        <w:t xml:space="preserve">как и в целом по России, крайне мало. </w:t>
      </w:r>
      <w:proofErr w:type="gramStart"/>
      <w:r w:rsidRPr="008B5FC9">
        <w:rPr>
          <w:rFonts w:eastAsia="Calibri" w:cs="Times New Roman"/>
          <w:szCs w:val="28"/>
        </w:rPr>
        <w:t>На конец</w:t>
      </w:r>
      <w:proofErr w:type="gramEnd"/>
      <w:r w:rsidRPr="008B5FC9">
        <w:rPr>
          <w:rFonts w:eastAsia="Calibri" w:cs="Times New Roman"/>
          <w:szCs w:val="28"/>
        </w:rPr>
        <w:t xml:space="preserve"> 2013 года в очереди </w:t>
      </w:r>
      <w:r w:rsidR="007E6380">
        <w:rPr>
          <w:rFonts w:eastAsia="Calibri" w:cs="Times New Roman"/>
          <w:szCs w:val="28"/>
        </w:rPr>
        <w:br/>
      </w:r>
      <w:r w:rsidRPr="008B5FC9">
        <w:rPr>
          <w:rFonts w:eastAsia="Calibri" w:cs="Times New Roman"/>
          <w:szCs w:val="28"/>
        </w:rPr>
        <w:t>на улучшение жилищных условий состоял</w:t>
      </w:r>
      <w:r w:rsidR="0068463C">
        <w:rPr>
          <w:rFonts w:eastAsia="Calibri" w:cs="Times New Roman"/>
          <w:szCs w:val="28"/>
        </w:rPr>
        <w:t>и 16</w:t>
      </w:r>
      <w:r w:rsidRPr="008B5FC9">
        <w:rPr>
          <w:rFonts w:eastAsia="Calibri" w:cs="Times New Roman"/>
          <w:szCs w:val="28"/>
        </w:rPr>
        <w:t>033 сем</w:t>
      </w:r>
      <w:r w:rsidR="007619F6">
        <w:rPr>
          <w:rFonts w:eastAsia="Calibri" w:cs="Times New Roman"/>
          <w:szCs w:val="28"/>
        </w:rPr>
        <w:t>ьи</w:t>
      </w:r>
      <w:r w:rsidRPr="008B5FC9">
        <w:rPr>
          <w:rFonts w:eastAsia="Calibri" w:cs="Times New Roman"/>
          <w:szCs w:val="28"/>
        </w:rPr>
        <w:t>, что на 7,4% меньше, чем в 2012 году</w:t>
      </w:r>
      <w:r w:rsidR="0068463C">
        <w:rPr>
          <w:rFonts w:eastAsia="Calibri" w:cs="Times New Roman"/>
          <w:szCs w:val="28"/>
        </w:rPr>
        <w:t>,</w:t>
      </w:r>
      <w:r w:rsidRPr="008B5FC9">
        <w:rPr>
          <w:rFonts w:eastAsia="Calibri" w:cs="Times New Roman"/>
          <w:szCs w:val="28"/>
        </w:rPr>
        <w:t xml:space="preserve"> </w:t>
      </w:r>
      <w:r w:rsidR="0068463C">
        <w:rPr>
          <w:rFonts w:eastAsia="Calibri" w:cs="Times New Roman"/>
          <w:szCs w:val="28"/>
        </w:rPr>
        <w:t>и</w:t>
      </w:r>
      <w:r w:rsidRPr="00F01216">
        <w:rPr>
          <w:rFonts w:eastAsia="Calibri" w:cs="Times New Roman"/>
          <w:szCs w:val="28"/>
        </w:rPr>
        <w:t>з них большую часть занимали</w:t>
      </w:r>
      <w:r w:rsidRPr="00F01216">
        <w:rPr>
          <w:szCs w:val="28"/>
        </w:rPr>
        <w:t xml:space="preserve"> категории молодых семей – 3951, инвалидов и семей, имеющих детей-инвалидов</w:t>
      </w:r>
      <w:r w:rsidR="0068463C">
        <w:rPr>
          <w:szCs w:val="28"/>
        </w:rPr>
        <w:t>,</w:t>
      </w:r>
      <w:r w:rsidRPr="00F01216">
        <w:rPr>
          <w:szCs w:val="28"/>
        </w:rPr>
        <w:t xml:space="preserve"> – 1649, военнослужащих, уволенных в запас или в отставку – 806</w:t>
      </w:r>
      <w:r>
        <w:rPr>
          <w:szCs w:val="28"/>
        </w:rPr>
        <w:t>.</w:t>
      </w:r>
    </w:p>
    <w:p w:rsidR="00A565C6" w:rsidRPr="008B5FC9" w:rsidRDefault="00A565C6" w:rsidP="00A565C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B5FC9">
        <w:rPr>
          <w:rFonts w:eastAsia="Calibri" w:cs="Times New Roman"/>
          <w:szCs w:val="28"/>
        </w:rPr>
        <w:t xml:space="preserve">Улучшили свои жилищные условия в </w:t>
      </w:r>
      <w:r w:rsidR="008A4B09">
        <w:rPr>
          <w:rFonts w:eastAsia="Calibri" w:cs="Times New Roman"/>
          <w:szCs w:val="28"/>
        </w:rPr>
        <w:t>2009-</w:t>
      </w:r>
      <w:r>
        <w:rPr>
          <w:rFonts w:eastAsia="Calibri" w:cs="Times New Roman"/>
          <w:szCs w:val="28"/>
        </w:rPr>
        <w:t>2013</w:t>
      </w:r>
      <w:r w:rsidRPr="008B5FC9">
        <w:rPr>
          <w:rFonts w:eastAsia="Calibri" w:cs="Times New Roman"/>
          <w:szCs w:val="28"/>
        </w:rPr>
        <w:t xml:space="preserve"> год</w:t>
      </w:r>
      <w:r w:rsidR="008A4B09">
        <w:rPr>
          <w:rFonts w:eastAsia="Calibri" w:cs="Times New Roman"/>
          <w:szCs w:val="28"/>
        </w:rPr>
        <w:t>ах</w:t>
      </w:r>
      <w:r w:rsidRPr="008B5FC9">
        <w:rPr>
          <w:rFonts w:eastAsia="Calibri" w:cs="Times New Roman"/>
          <w:szCs w:val="28"/>
        </w:rPr>
        <w:t xml:space="preserve"> </w:t>
      </w:r>
      <w:r w:rsidR="008A4B09">
        <w:rPr>
          <w:rFonts w:eastAsia="Calibri" w:cs="Times New Roman"/>
          <w:szCs w:val="28"/>
        </w:rPr>
        <w:t>3389</w:t>
      </w:r>
      <w:r w:rsidRPr="008B5FC9">
        <w:rPr>
          <w:rFonts w:eastAsia="Calibri" w:cs="Times New Roman"/>
          <w:szCs w:val="28"/>
        </w:rPr>
        <w:t xml:space="preserve"> семей, относящихся к льготным категориям. Наибольший удельный вес в общем количестве семей, улучшивших жилищные условия, </w:t>
      </w:r>
      <w:r w:rsidR="0068463C">
        <w:rPr>
          <w:rFonts w:eastAsia="Calibri" w:cs="Times New Roman"/>
          <w:szCs w:val="28"/>
        </w:rPr>
        <w:t>составляет</w:t>
      </w:r>
      <w:r w:rsidRPr="008B5FC9">
        <w:rPr>
          <w:rFonts w:eastAsia="Calibri" w:cs="Times New Roman"/>
          <w:szCs w:val="28"/>
        </w:rPr>
        <w:t xml:space="preserve"> категори</w:t>
      </w:r>
      <w:r w:rsidR="0068463C">
        <w:rPr>
          <w:rFonts w:eastAsia="Calibri" w:cs="Times New Roman"/>
          <w:szCs w:val="28"/>
        </w:rPr>
        <w:t>я</w:t>
      </w:r>
      <w:r w:rsidRPr="008B5FC9">
        <w:rPr>
          <w:rFonts w:eastAsia="Calibri" w:cs="Times New Roman"/>
          <w:szCs w:val="28"/>
        </w:rPr>
        <w:t xml:space="preserve"> «молодые семьи» – </w:t>
      </w:r>
      <w:r w:rsidR="008A4B09">
        <w:rPr>
          <w:rFonts w:eastAsia="Calibri" w:cs="Times New Roman"/>
          <w:szCs w:val="28"/>
        </w:rPr>
        <w:t>54,9</w:t>
      </w:r>
      <w:r w:rsidRPr="008B5FC9">
        <w:rPr>
          <w:rFonts w:eastAsia="Calibri" w:cs="Times New Roman"/>
          <w:szCs w:val="28"/>
        </w:rPr>
        <w:t>%</w:t>
      </w:r>
      <w:r w:rsidR="008A4B09">
        <w:rPr>
          <w:rFonts w:eastAsia="Calibri" w:cs="Times New Roman"/>
          <w:szCs w:val="28"/>
        </w:rPr>
        <w:t xml:space="preserve"> за 2009-2013 годы</w:t>
      </w:r>
      <w:r w:rsidR="0068463C">
        <w:rPr>
          <w:rFonts w:eastAsia="Calibri" w:cs="Times New Roman"/>
          <w:szCs w:val="28"/>
        </w:rPr>
        <w:t>,</w:t>
      </w:r>
      <w:r w:rsidRPr="008B5FC9">
        <w:rPr>
          <w:rFonts w:eastAsia="Calibri" w:cs="Times New Roman"/>
          <w:szCs w:val="28"/>
        </w:rPr>
        <w:t xml:space="preserve"> </w:t>
      </w:r>
      <w:r w:rsidR="0068463C">
        <w:rPr>
          <w:rFonts w:eastAsia="Calibri" w:cs="Times New Roman"/>
          <w:szCs w:val="28"/>
        </w:rPr>
        <w:t>э</w:t>
      </w:r>
      <w:r w:rsidRPr="008B5FC9">
        <w:rPr>
          <w:rFonts w:eastAsia="Calibri" w:cs="Times New Roman"/>
          <w:szCs w:val="28"/>
        </w:rPr>
        <w:t xml:space="preserve">то связано с реализацией долгосрочной </w:t>
      </w:r>
      <w:r w:rsidRPr="008B5FC9">
        <w:rPr>
          <w:rFonts w:eastAsia="Calibri" w:cs="Times New Roman"/>
          <w:color w:val="000000"/>
          <w:szCs w:val="28"/>
        </w:rPr>
        <w:t>целевой</w:t>
      </w:r>
      <w:r w:rsidRPr="008B5FC9">
        <w:rPr>
          <w:rFonts w:eastAsia="Calibri" w:cs="Times New Roman"/>
          <w:szCs w:val="28"/>
        </w:rPr>
        <w:t xml:space="preserve"> </w:t>
      </w:r>
      <w:r w:rsidRPr="008B5FC9">
        <w:rPr>
          <w:rFonts w:eastAsia="Calibri" w:cs="Times New Roman"/>
          <w:color w:val="000000"/>
          <w:szCs w:val="28"/>
        </w:rPr>
        <w:t>программы «Обеспечение жиль</w:t>
      </w:r>
      <w:r w:rsidR="0068463C">
        <w:rPr>
          <w:rFonts w:eastAsia="Calibri" w:cs="Times New Roman"/>
          <w:color w:val="000000"/>
          <w:szCs w:val="28"/>
        </w:rPr>
        <w:t>е</w:t>
      </w:r>
      <w:r w:rsidRPr="008B5FC9">
        <w:rPr>
          <w:rFonts w:eastAsia="Calibri" w:cs="Times New Roman"/>
          <w:color w:val="000000"/>
          <w:szCs w:val="28"/>
        </w:rPr>
        <w:t xml:space="preserve">м молодых семей </w:t>
      </w:r>
      <w:r w:rsidR="0068463C">
        <w:rPr>
          <w:rFonts w:eastAsia="Calibri" w:cs="Times New Roman"/>
          <w:color w:val="000000"/>
          <w:szCs w:val="28"/>
        </w:rPr>
        <w:br/>
      </w:r>
      <w:r w:rsidRPr="008B5FC9">
        <w:rPr>
          <w:rFonts w:eastAsia="Calibri" w:cs="Times New Roman"/>
          <w:color w:val="000000"/>
          <w:szCs w:val="28"/>
        </w:rPr>
        <w:t>в Пермском крае на 2011-2015 годы» – одного из приоритетных направлений национального проекта «Доступное и комфортное жиль</w:t>
      </w:r>
      <w:r w:rsidR="0039423C">
        <w:rPr>
          <w:rFonts w:eastAsia="Calibri" w:cs="Times New Roman"/>
          <w:color w:val="000000"/>
          <w:szCs w:val="28"/>
        </w:rPr>
        <w:t>е</w:t>
      </w:r>
      <w:r w:rsidRPr="008B5FC9">
        <w:rPr>
          <w:rFonts w:eastAsia="Calibri" w:cs="Times New Roman"/>
          <w:color w:val="000000"/>
          <w:szCs w:val="28"/>
        </w:rPr>
        <w:t xml:space="preserve"> – гражданам России»</w:t>
      </w:r>
      <w:r w:rsidRPr="008B5FC9">
        <w:rPr>
          <w:rFonts w:eastAsia="Calibri" w:cs="Times New Roman"/>
          <w:szCs w:val="28"/>
        </w:rPr>
        <w:t>.</w:t>
      </w:r>
    </w:p>
    <w:p w:rsidR="00A565C6" w:rsidRDefault="00A565C6" w:rsidP="00A565C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B5FC9">
        <w:rPr>
          <w:rFonts w:eastAsia="Calibri" w:cs="Times New Roman"/>
          <w:szCs w:val="28"/>
        </w:rPr>
        <w:t xml:space="preserve">В 2013 году </w:t>
      </w:r>
      <w:proofErr w:type="gramStart"/>
      <w:r w:rsidRPr="008B5FC9">
        <w:rPr>
          <w:rFonts w:eastAsia="Calibri" w:cs="Times New Roman"/>
          <w:szCs w:val="28"/>
        </w:rPr>
        <w:t>переселен</w:t>
      </w:r>
      <w:r w:rsidR="0039423C">
        <w:rPr>
          <w:rFonts w:eastAsia="Calibri" w:cs="Times New Roman"/>
          <w:szCs w:val="28"/>
        </w:rPr>
        <w:t>ы</w:t>
      </w:r>
      <w:proofErr w:type="gramEnd"/>
      <w:r w:rsidRPr="008B5FC9">
        <w:rPr>
          <w:rFonts w:eastAsia="Calibri" w:cs="Times New Roman"/>
          <w:szCs w:val="28"/>
        </w:rPr>
        <w:t xml:space="preserve"> из аварийного жилищного фонда 834 человека</w:t>
      </w:r>
      <w:r w:rsidR="0039423C">
        <w:rPr>
          <w:rFonts w:eastAsia="Calibri" w:cs="Times New Roman"/>
          <w:szCs w:val="28"/>
        </w:rPr>
        <w:t xml:space="preserve"> (</w:t>
      </w:r>
      <w:r w:rsidRPr="008B5FC9">
        <w:rPr>
          <w:rFonts w:eastAsia="Calibri" w:cs="Times New Roman"/>
          <w:szCs w:val="28"/>
        </w:rPr>
        <w:t xml:space="preserve">почти в </w:t>
      </w:r>
      <w:r>
        <w:rPr>
          <w:rFonts w:eastAsia="Calibri" w:cs="Times New Roman"/>
          <w:szCs w:val="28"/>
        </w:rPr>
        <w:t>3</w:t>
      </w:r>
      <w:r w:rsidRPr="008B5FC9">
        <w:rPr>
          <w:rFonts w:eastAsia="Calibri" w:cs="Times New Roman"/>
          <w:szCs w:val="28"/>
        </w:rPr>
        <w:t xml:space="preserve"> раза меньше, чем в </w:t>
      </w:r>
      <w:r>
        <w:rPr>
          <w:rFonts w:eastAsia="Calibri" w:cs="Times New Roman"/>
          <w:szCs w:val="28"/>
        </w:rPr>
        <w:t>2009</w:t>
      </w:r>
      <w:r w:rsidR="008A4B09">
        <w:rPr>
          <w:rFonts w:eastAsia="Calibri" w:cs="Times New Roman"/>
          <w:szCs w:val="28"/>
        </w:rPr>
        <w:t xml:space="preserve"> году</w:t>
      </w:r>
      <w:r w:rsidR="0039423C">
        <w:rPr>
          <w:rFonts w:eastAsia="Calibri" w:cs="Times New Roman"/>
          <w:szCs w:val="28"/>
        </w:rPr>
        <w:t>)</w:t>
      </w:r>
      <w:r w:rsidR="008A4B09">
        <w:rPr>
          <w:rFonts w:eastAsia="Calibri" w:cs="Times New Roman"/>
          <w:szCs w:val="28"/>
        </w:rPr>
        <w:t>.</w:t>
      </w:r>
    </w:p>
    <w:p w:rsidR="00A565C6" w:rsidRDefault="00A565C6" w:rsidP="00A565C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B5FC9">
        <w:rPr>
          <w:rFonts w:eastAsia="Calibri" w:cs="Times New Roman"/>
          <w:szCs w:val="28"/>
        </w:rPr>
        <w:t xml:space="preserve">Доля ветхого и аварийного жилья составила 0,5%, что немногим ниже уровня 2012 года (0,6%). В 2013 году снесен 41 многоквартирный дом общей </w:t>
      </w:r>
      <w:r w:rsidR="0039423C">
        <w:rPr>
          <w:rFonts w:eastAsia="Calibri" w:cs="Times New Roman"/>
          <w:szCs w:val="28"/>
        </w:rPr>
        <w:lastRenderedPageBreak/>
        <w:t xml:space="preserve">площадью 20,8 </w:t>
      </w:r>
      <w:proofErr w:type="spellStart"/>
      <w:r w:rsidR="0039423C">
        <w:rPr>
          <w:rFonts w:eastAsia="Calibri" w:cs="Times New Roman"/>
          <w:szCs w:val="28"/>
        </w:rPr>
        <w:t>тыс.</w:t>
      </w:r>
      <w:r w:rsidRPr="008B5FC9">
        <w:rPr>
          <w:rFonts w:eastAsia="Calibri" w:cs="Times New Roman"/>
          <w:szCs w:val="28"/>
        </w:rPr>
        <w:t>кв</w:t>
      </w:r>
      <w:proofErr w:type="gramStart"/>
      <w:r w:rsidRPr="008B5FC9">
        <w:rPr>
          <w:rFonts w:eastAsia="Calibri" w:cs="Times New Roman"/>
          <w:szCs w:val="28"/>
        </w:rPr>
        <w:t>.м</w:t>
      </w:r>
      <w:proofErr w:type="spellEnd"/>
      <w:proofErr w:type="gramEnd"/>
      <w:r w:rsidRPr="008B5FC9">
        <w:rPr>
          <w:rFonts w:eastAsia="Calibri" w:cs="Times New Roman"/>
          <w:szCs w:val="28"/>
        </w:rPr>
        <w:t>, что в 1,9 раз больше площади снесенных в 2012 году домов.</w:t>
      </w:r>
    </w:p>
    <w:p w:rsidR="008A4B09" w:rsidRPr="008B5FC9" w:rsidRDefault="008A4B09" w:rsidP="008A4B0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П</w:t>
      </w:r>
      <w:r w:rsidR="00A565C6" w:rsidRPr="008B5FC9">
        <w:rPr>
          <w:rFonts w:eastAsia="Times New Roman" w:cs="Times New Roman"/>
          <w:szCs w:val="28"/>
          <w:lang w:eastAsia="ru-RU"/>
        </w:rPr>
        <w:t xml:space="preserve">рирост объемов </w:t>
      </w:r>
      <w:r w:rsidR="007619F6">
        <w:rPr>
          <w:rFonts w:eastAsia="Times New Roman" w:cs="Times New Roman"/>
          <w:szCs w:val="28"/>
          <w:lang w:eastAsia="ru-RU"/>
        </w:rPr>
        <w:t>непригодного и аварийного жилья</w:t>
      </w:r>
      <w:r w:rsidR="00A565C6" w:rsidRPr="008B5FC9">
        <w:rPr>
          <w:rFonts w:eastAsia="Times New Roman" w:cs="Times New Roman"/>
          <w:szCs w:val="28"/>
          <w:lang w:eastAsia="ru-RU"/>
        </w:rPr>
        <w:t xml:space="preserve"> происходит более значительными темпами, чем объем</w:t>
      </w:r>
      <w:r w:rsidR="007619F6">
        <w:rPr>
          <w:rFonts w:eastAsia="Times New Roman" w:cs="Times New Roman"/>
          <w:szCs w:val="28"/>
          <w:lang w:eastAsia="ru-RU"/>
        </w:rPr>
        <w:t>ов</w:t>
      </w:r>
      <w:r w:rsidR="00A565C6" w:rsidRPr="008B5FC9">
        <w:rPr>
          <w:rFonts w:eastAsia="Times New Roman" w:cs="Times New Roman"/>
          <w:szCs w:val="28"/>
          <w:lang w:eastAsia="ru-RU"/>
        </w:rPr>
        <w:t xml:space="preserve"> проведенного капитального ремонта </w:t>
      </w:r>
      <w:r w:rsidR="007E6380">
        <w:rPr>
          <w:rFonts w:eastAsia="Times New Roman" w:cs="Times New Roman"/>
          <w:szCs w:val="28"/>
          <w:lang w:eastAsia="ru-RU"/>
        </w:rPr>
        <w:br/>
      </w:r>
      <w:r w:rsidR="00A565C6" w:rsidRPr="008B5FC9">
        <w:rPr>
          <w:rFonts w:eastAsia="Times New Roman" w:cs="Times New Roman"/>
          <w:szCs w:val="28"/>
          <w:lang w:eastAsia="ru-RU"/>
        </w:rPr>
        <w:t xml:space="preserve">в жилищном фонде, который пока не является непригодным для проживания и аварийным, но в </w:t>
      </w:r>
      <w:r w:rsidR="0039423C">
        <w:rPr>
          <w:rFonts w:eastAsia="Times New Roman" w:cs="Times New Roman"/>
          <w:szCs w:val="28"/>
          <w:lang w:eastAsia="ru-RU"/>
        </w:rPr>
        <w:t>ближайшее время</w:t>
      </w:r>
      <w:r w:rsidR="00A565C6" w:rsidRPr="008B5FC9">
        <w:rPr>
          <w:rFonts w:eastAsia="Times New Roman" w:cs="Times New Roman"/>
          <w:szCs w:val="28"/>
          <w:lang w:eastAsia="ru-RU"/>
        </w:rPr>
        <w:t xml:space="preserve"> может перейти в его разряд.</w:t>
      </w:r>
      <w:r w:rsidRPr="008A4B09">
        <w:rPr>
          <w:rFonts w:eastAsia="Times New Roman" w:cs="Times New Roman"/>
          <w:szCs w:val="28"/>
          <w:lang w:eastAsia="ru-RU"/>
        </w:rPr>
        <w:t xml:space="preserve"> </w:t>
      </w:r>
      <w:r w:rsidR="007E6380">
        <w:rPr>
          <w:rFonts w:eastAsia="Times New Roman" w:cs="Times New Roman"/>
          <w:szCs w:val="28"/>
          <w:lang w:eastAsia="ru-RU"/>
        </w:rPr>
        <w:br/>
      </w:r>
      <w:r w:rsidRPr="008B5FC9">
        <w:rPr>
          <w:rFonts w:eastAsia="Times New Roman" w:cs="Times New Roman"/>
          <w:szCs w:val="28"/>
          <w:lang w:eastAsia="ru-RU"/>
        </w:rPr>
        <w:t xml:space="preserve">Если 5-7 лет назад аварийными признавались в основном небольшие </w:t>
      </w:r>
      <w:r w:rsidR="007E6380">
        <w:rPr>
          <w:rFonts w:eastAsia="Times New Roman" w:cs="Times New Roman"/>
          <w:szCs w:val="28"/>
          <w:lang w:eastAsia="ru-RU"/>
        </w:rPr>
        <w:br/>
      </w:r>
      <w:r w:rsidRPr="008B5FC9">
        <w:rPr>
          <w:rFonts w:eastAsia="Times New Roman" w:cs="Times New Roman"/>
          <w:szCs w:val="28"/>
          <w:lang w:eastAsia="ru-RU"/>
        </w:rPr>
        <w:t xml:space="preserve">одно-двухэтажные дома из бруса или шлакоблока площадью </w:t>
      </w:r>
      <w:r w:rsidR="007E6380">
        <w:rPr>
          <w:rFonts w:eastAsia="Times New Roman" w:cs="Times New Roman"/>
          <w:szCs w:val="28"/>
          <w:lang w:eastAsia="ru-RU"/>
        </w:rPr>
        <w:br/>
      </w:r>
      <w:r w:rsidRPr="008B5FC9">
        <w:rPr>
          <w:rFonts w:eastAsia="Times New Roman" w:cs="Times New Roman"/>
          <w:szCs w:val="28"/>
          <w:lang w:eastAsia="ru-RU"/>
        </w:rPr>
        <w:t xml:space="preserve">от 100 до 500 </w:t>
      </w:r>
      <w:proofErr w:type="spellStart"/>
      <w:r w:rsidRPr="008B5FC9">
        <w:rPr>
          <w:rFonts w:eastAsia="Times New Roman" w:cs="Times New Roman"/>
          <w:szCs w:val="28"/>
          <w:lang w:eastAsia="ru-RU"/>
        </w:rPr>
        <w:t>кв</w:t>
      </w:r>
      <w:proofErr w:type="gramStart"/>
      <w:r w:rsidRPr="008B5FC9">
        <w:rPr>
          <w:rFonts w:eastAsia="Times New Roman" w:cs="Times New Roman"/>
          <w:szCs w:val="28"/>
          <w:lang w:eastAsia="ru-RU"/>
        </w:rPr>
        <w:t>.м</w:t>
      </w:r>
      <w:proofErr w:type="spellEnd"/>
      <w:proofErr w:type="gramEnd"/>
      <w:r w:rsidRPr="008B5FC9">
        <w:rPr>
          <w:rFonts w:eastAsia="Times New Roman" w:cs="Times New Roman"/>
          <w:szCs w:val="28"/>
          <w:lang w:eastAsia="ru-RU"/>
        </w:rPr>
        <w:t xml:space="preserve">, то в последнее время признаются аварийными </w:t>
      </w:r>
      <w:r w:rsidR="007E6380">
        <w:rPr>
          <w:rFonts w:eastAsia="Times New Roman" w:cs="Times New Roman"/>
          <w:szCs w:val="28"/>
          <w:lang w:eastAsia="ru-RU"/>
        </w:rPr>
        <w:br/>
      </w:r>
      <w:r w:rsidRPr="008B5FC9">
        <w:rPr>
          <w:rFonts w:eastAsia="Times New Roman" w:cs="Times New Roman"/>
          <w:szCs w:val="28"/>
          <w:lang w:eastAsia="ru-RU"/>
        </w:rPr>
        <w:t xml:space="preserve">трех- четырехэтажные шлакоблочные дома площадью до 2-3 </w:t>
      </w:r>
      <w:proofErr w:type="spellStart"/>
      <w:r w:rsidRPr="008B5FC9">
        <w:rPr>
          <w:rFonts w:eastAsia="Times New Roman" w:cs="Times New Roman"/>
          <w:szCs w:val="28"/>
          <w:lang w:eastAsia="ru-RU"/>
        </w:rPr>
        <w:t>тыс</w:t>
      </w:r>
      <w:r>
        <w:rPr>
          <w:rFonts w:eastAsia="Times New Roman" w:cs="Times New Roman"/>
          <w:szCs w:val="28"/>
          <w:lang w:eastAsia="ru-RU"/>
        </w:rPr>
        <w:t>.</w:t>
      </w:r>
      <w:r w:rsidRPr="008B5FC9">
        <w:rPr>
          <w:rFonts w:eastAsia="Times New Roman" w:cs="Times New Roman"/>
          <w:szCs w:val="28"/>
          <w:lang w:eastAsia="ru-RU"/>
        </w:rPr>
        <w:t>кв</w:t>
      </w:r>
      <w:r>
        <w:rPr>
          <w:rFonts w:eastAsia="Times New Roman" w:cs="Times New Roman"/>
          <w:szCs w:val="28"/>
          <w:lang w:eastAsia="ru-RU"/>
        </w:rPr>
        <w:t>.</w:t>
      </w:r>
      <w:r w:rsidRPr="008B5FC9">
        <w:rPr>
          <w:rFonts w:eastAsia="Times New Roman" w:cs="Times New Roman"/>
          <w:szCs w:val="28"/>
          <w:lang w:eastAsia="ru-RU"/>
        </w:rPr>
        <w:t>м</w:t>
      </w:r>
      <w:proofErr w:type="spellEnd"/>
      <w:r w:rsidRPr="008B5FC9">
        <w:rPr>
          <w:rFonts w:eastAsia="Times New Roman" w:cs="Times New Roman"/>
          <w:szCs w:val="28"/>
          <w:lang w:eastAsia="ru-RU"/>
        </w:rPr>
        <w:t xml:space="preserve">. </w:t>
      </w:r>
    </w:p>
    <w:p w:rsidR="00A565C6" w:rsidRPr="008B5FC9" w:rsidRDefault="00A565C6" w:rsidP="00A565C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B5FC9">
        <w:rPr>
          <w:rFonts w:eastAsia="Times New Roman" w:cs="Times New Roman"/>
          <w:szCs w:val="28"/>
          <w:lang w:eastAsia="ru-RU"/>
        </w:rPr>
        <w:t>По сравнению с городами-аналогами по показателю</w:t>
      </w:r>
      <w:r w:rsidR="0039423C">
        <w:rPr>
          <w:rFonts w:eastAsia="Times New Roman" w:cs="Times New Roman"/>
          <w:szCs w:val="28"/>
          <w:lang w:eastAsia="ru-RU"/>
        </w:rPr>
        <w:t xml:space="preserve"> «Д</w:t>
      </w:r>
      <w:r w:rsidRPr="008B5FC9">
        <w:rPr>
          <w:rFonts w:eastAsia="Times New Roman" w:cs="Times New Roman"/>
          <w:szCs w:val="28"/>
          <w:lang w:eastAsia="ru-RU"/>
        </w:rPr>
        <w:t>оля аварийного и непригодного жилищного фонда от общей площади жилищного фонда</w:t>
      </w:r>
      <w:r w:rsidR="0039423C">
        <w:rPr>
          <w:rFonts w:eastAsia="Times New Roman" w:cs="Times New Roman"/>
          <w:szCs w:val="28"/>
          <w:lang w:eastAsia="ru-RU"/>
        </w:rPr>
        <w:t>»</w:t>
      </w:r>
      <w:r w:rsidRPr="008B5FC9">
        <w:rPr>
          <w:rFonts w:eastAsia="Times New Roman" w:cs="Times New Roman"/>
          <w:szCs w:val="28"/>
          <w:lang w:eastAsia="ru-RU"/>
        </w:rPr>
        <w:t xml:space="preserve"> город Пермь занимает второе место, уступая только </w:t>
      </w:r>
      <w:r w:rsidR="0039423C">
        <w:rPr>
          <w:rFonts w:eastAsia="Times New Roman" w:cs="Times New Roman"/>
          <w:szCs w:val="28"/>
          <w:lang w:eastAsia="ru-RU"/>
        </w:rPr>
        <w:t xml:space="preserve">городу </w:t>
      </w:r>
      <w:r w:rsidRPr="008B5FC9">
        <w:rPr>
          <w:rFonts w:eastAsia="Times New Roman" w:cs="Times New Roman"/>
          <w:szCs w:val="28"/>
          <w:lang w:eastAsia="ru-RU"/>
        </w:rPr>
        <w:t xml:space="preserve">Самаре. </w:t>
      </w:r>
    </w:p>
    <w:p w:rsidR="00A565C6" w:rsidRPr="008B5FC9" w:rsidRDefault="00A565C6" w:rsidP="00A565C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B5FC9">
        <w:rPr>
          <w:rFonts w:eastAsia="Times New Roman" w:cs="Times New Roman"/>
          <w:szCs w:val="28"/>
          <w:lang w:eastAsia="ru-RU"/>
        </w:rPr>
        <w:t>За период с</w:t>
      </w:r>
      <w:r w:rsidR="0039423C">
        <w:rPr>
          <w:rFonts w:eastAsia="Times New Roman" w:cs="Times New Roman"/>
          <w:szCs w:val="28"/>
          <w:lang w:eastAsia="ru-RU"/>
        </w:rPr>
        <w:t xml:space="preserve"> 2009 по 2013 годы расселены 94</w:t>
      </w:r>
      <w:r w:rsidRPr="008B5FC9">
        <w:rPr>
          <w:rFonts w:eastAsia="Times New Roman" w:cs="Times New Roman"/>
          <w:szCs w:val="28"/>
          <w:lang w:eastAsia="ru-RU"/>
        </w:rPr>
        <w:t xml:space="preserve">058,8 </w:t>
      </w:r>
      <w:proofErr w:type="spellStart"/>
      <w:r w:rsidRPr="008B5FC9">
        <w:rPr>
          <w:rFonts w:eastAsia="Times New Roman" w:cs="Times New Roman"/>
          <w:szCs w:val="28"/>
          <w:lang w:eastAsia="ru-RU"/>
        </w:rPr>
        <w:t>кв</w:t>
      </w:r>
      <w:proofErr w:type="gramStart"/>
      <w:r w:rsidRPr="008B5FC9">
        <w:rPr>
          <w:rFonts w:eastAsia="Times New Roman" w:cs="Times New Roman"/>
          <w:szCs w:val="28"/>
          <w:lang w:eastAsia="ru-RU"/>
        </w:rPr>
        <w:t>.м</w:t>
      </w:r>
      <w:proofErr w:type="spellEnd"/>
      <w:proofErr w:type="gramEnd"/>
      <w:r w:rsidRPr="008B5FC9">
        <w:rPr>
          <w:rFonts w:eastAsia="Times New Roman" w:cs="Times New Roman"/>
          <w:szCs w:val="28"/>
          <w:lang w:eastAsia="ru-RU"/>
        </w:rPr>
        <w:t xml:space="preserve"> аварийного жилья. Расселение проводилось в рамках муниципальных адресных программ по переселению граждан города Перми из аварийного жилищного фонда.</w:t>
      </w:r>
    </w:p>
    <w:p w:rsidR="008A4B09" w:rsidRPr="008A4B09" w:rsidRDefault="008A4B09" w:rsidP="008A4B09">
      <w:pPr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 w:rsidRPr="00A040E0">
        <w:rPr>
          <w:rFonts w:cs="Times New Roman"/>
          <w:szCs w:val="28"/>
        </w:rPr>
        <w:t xml:space="preserve">Важным критерием качества жилищного фонда является </w:t>
      </w:r>
      <w:r w:rsidR="007E6380">
        <w:rPr>
          <w:rFonts w:cs="Times New Roman"/>
          <w:szCs w:val="28"/>
        </w:rPr>
        <w:br/>
      </w:r>
      <w:r w:rsidRPr="00A040E0">
        <w:rPr>
          <w:rFonts w:cs="Times New Roman"/>
          <w:szCs w:val="28"/>
        </w:rPr>
        <w:t>его благоустройство, прежде всего в виде наличия и оказания коммунальных услуг должного качества и непрерывности. Коммунальное хозяйство обеспечивает водоснабжение и водоотведение, снабжение теплом, газом, электроэнергией граждан и производственную сферу.</w:t>
      </w:r>
      <w:r>
        <w:rPr>
          <w:rFonts w:cs="Times New Roman"/>
          <w:szCs w:val="28"/>
        </w:rPr>
        <w:t xml:space="preserve"> </w:t>
      </w:r>
      <w:r w:rsidRPr="008A4B09">
        <w:rPr>
          <w:rFonts w:eastAsia="Calibri" w:cs="Times New Roman"/>
          <w:color w:val="000000"/>
          <w:szCs w:val="28"/>
          <w:shd w:val="clear" w:color="auto" w:fill="FFFFFF"/>
        </w:rPr>
        <w:t xml:space="preserve">Основными проблемами в сфере коммунальной инфраструктуры являются: плохое техническое состояние систем водоснабжения, водоотведения, теплоснабжения, низкое качество питьевых вод, дефицит финансирования </w:t>
      </w:r>
      <w:r w:rsidR="007E6380">
        <w:rPr>
          <w:rFonts w:eastAsia="Calibri" w:cs="Times New Roman"/>
          <w:color w:val="000000"/>
          <w:szCs w:val="28"/>
          <w:shd w:val="clear" w:color="auto" w:fill="FFFFFF"/>
        </w:rPr>
        <w:br/>
      </w:r>
      <w:r w:rsidRPr="008A4B09">
        <w:rPr>
          <w:rFonts w:eastAsia="Calibri" w:cs="Times New Roman"/>
          <w:color w:val="000000"/>
          <w:szCs w:val="28"/>
          <w:shd w:val="clear" w:color="auto" w:fill="FFFFFF"/>
        </w:rPr>
        <w:t>в данный сектор.</w:t>
      </w:r>
    </w:p>
    <w:p w:rsidR="008A4B09" w:rsidRPr="008A4B09" w:rsidRDefault="008A4B09" w:rsidP="008A4B09">
      <w:pPr>
        <w:spacing w:after="0" w:line="240" w:lineRule="auto"/>
        <w:ind w:firstLine="709"/>
        <w:jc w:val="both"/>
        <w:rPr>
          <w:szCs w:val="28"/>
        </w:rPr>
      </w:pPr>
      <w:r w:rsidRPr="008A4B09">
        <w:rPr>
          <w:szCs w:val="28"/>
        </w:rPr>
        <w:t xml:space="preserve">В </w:t>
      </w:r>
      <w:r>
        <w:rPr>
          <w:szCs w:val="28"/>
        </w:rPr>
        <w:t>2013</w:t>
      </w:r>
      <w:r w:rsidRPr="008A4B09">
        <w:rPr>
          <w:szCs w:val="28"/>
        </w:rPr>
        <w:t xml:space="preserve"> году в </w:t>
      </w:r>
      <w:r w:rsidR="0039423C">
        <w:rPr>
          <w:szCs w:val="28"/>
        </w:rPr>
        <w:t xml:space="preserve">городе </w:t>
      </w:r>
      <w:r>
        <w:rPr>
          <w:szCs w:val="28"/>
        </w:rPr>
        <w:t>Перми</w:t>
      </w:r>
      <w:r w:rsidRPr="008A4B09">
        <w:rPr>
          <w:szCs w:val="28"/>
        </w:rPr>
        <w:t xml:space="preserve"> имелось 18 водопроводов, включая </w:t>
      </w:r>
      <w:r w:rsidR="007E6380">
        <w:rPr>
          <w:szCs w:val="28"/>
        </w:rPr>
        <w:br/>
      </w:r>
      <w:r w:rsidRPr="008A4B09">
        <w:rPr>
          <w:szCs w:val="28"/>
        </w:rPr>
        <w:t>8 единиц отдельных водопроводных сетей общей протяж</w:t>
      </w:r>
      <w:r w:rsidR="0039423C">
        <w:rPr>
          <w:szCs w:val="28"/>
        </w:rPr>
        <w:t>е</w:t>
      </w:r>
      <w:r w:rsidRPr="008A4B09">
        <w:rPr>
          <w:szCs w:val="28"/>
        </w:rPr>
        <w:t xml:space="preserve">нностью 1414,6 км, из которых </w:t>
      </w:r>
      <w:smartTag w:uri="urn:schemas-microsoft-com:office:smarttags" w:element="metricconverter">
        <w:smartTagPr>
          <w:attr w:name="ProductID" w:val="972,2 км"/>
        </w:smartTagPr>
        <w:r w:rsidRPr="008A4B09">
          <w:rPr>
            <w:szCs w:val="28"/>
          </w:rPr>
          <w:t>972,2 км</w:t>
        </w:r>
      </w:smartTag>
      <w:r w:rsidRPr="008A4B09">
        <w:rPr>
          <w:szCs w:val="28"/>
        </w:rPr>
        <w:t xml:space="preserve"> нуждаются в замене. </w:t>
      </w:r>
      <w:r>
        <w:rPr>
          <w:szCs w:val="28"/>
        </w:rPr>
        <w:t>По сравнению с 2009 год</w:t>
      </w:r>
      <w:r w:rsidR="0039423C">
        <w:rPr>
          <w:szCs w:val="28"/>
        </w:rPr>
        <w:t>ом</w:t>
      </w:r>
      <w:r>
        <w:rPr>
          <w:szCs w:val="28"/>
        </w:rPr>
        <w:t xml:space="preserve"> доля нуждающихся в замене водопроводных сетей незначительно </w:t>
      </w:r>
      <w:r w:rsidR="0039423C">
        <w:rPr>
          <w:szCs w:val="28"/>
        </w:rPr>
        <w:t>увеличилась</w:t>
      </w:r>
      <w:r>
        <w:rPr>
          <w:szCs w:val="28"/>
        </w:rPr>
        <w:t xml:space="preserve"> – </w:t>
      </w:r>
      <w:r w:rsidR="0039423C">
        <w:rPr>
          <w:szCs w:val="28"/>
        </w:rPr>
        <w:br/>
      </w:r>
      <w:r>
        <w:rPr>
          <w:szCs w:val="28"/>
        </w:rPr>
        <w:t>с 66,3% в 2009 году до 68,7% в 2013 году.</w:t>
      </w:r>
    </w:p>
    <w:p w:rsidR="008A4B09" w:rsidRPr="008A4B09" w:rsidRDefault="008A4B09" w:rsidP="008A4B09">
      <w:pPr>
        <w:keepNext/>
        <w:keepLines/>
        <w:spacing w:after="0" w:line="240" w:lineRule="auto"/>
        <w:ind w:firstLine="720"/>
        <w:jc w:val="both"/>
        <w:outlineLvl w:val="1"/>
        <w:rPr>
          <w:szCs w:val="28"/>
        </w:rPr>
      </w:pPr>
      <w:r w:rsidRPr="008A4B09">
        <w:rPr>
          <w:rFonts w:eastAsia="Times New Roman" w:cs="Times New Roman"/>
          <w:bCs/>
          <w:szCs w:val="28"/>
          <w:lang w:eastAsia="ru-RU"/>
        </w:rPr>
        <w:t xml:space="preserve">В 2013 году в городе Перми </w:t>
      </w:r>
      <w:r w:rsidR="0039423C">
        <w:rPr>
          <w:rFonts w:eastAsia="Times New Roman" w:cs="Times New Roman"/>
          <w:bCs/>
          <w:szCs w:val="28"/>
          <w:lang w:eastAsia="ru-RU"/>
        </w:rPr>
        <w:t>имелось</w:t>
      </w:r>
      <w:r w:rsidRPr="008A4B09">
        <w:rPr>
          <w:rFonts w:eastAsia="Times New Roman" w:cs="Times New Roman"/>
          <w:bCs/>
          <w:szCs w:val="28"/>
          <w:lang w:eastAsia="ru-RU"/>
        </w:rPr>
        <w:t xml:space="preserve"> 13 канализаций, их общая протяж</w:t>
      </w:r>
      <w:r w:rsidR="0039423C">
        <w:rPr>
          <w:rFonts w:eastAsia="Times New Roman" w:cs="Times New Roman"/>
          <w:bCs/>
          <w:szCs w:val="28"/>
          <w:lang w:eastAsia="ru-RU"/>
        </w:rPr>
        <w:t>енность составила 1</w:t>
      </w:r>
      <w:r w:rsidRPr="008A4B09">
        <w:rPr>
          <w:rFonts w:eastAsia="Times New Roman" w:cs="Times New Roman"/>
          <w:bCs/>
          <w:szCs w:val="28"/>
          <w:lang w:eastAsia="ru-RU"/>
        </w:rPr>
        <w:t xml:space="preserve">256,3 км. </w:t>
      </w:r>
      <w:r w:rsidRPr="008A4B09">
        <w:rPr>
          <w:szCs w:val="28"/>
        </w:rPr>
        <w:t>Удельный вес протяж</w:t>
      </w:r>
      <w:r w:rsidR="007619F6">
        <w:rPr>
          <w:szCs w:val="28"/>
        </w:rPr>
        <w:t>е</w:t>
      </w:r>
      <w:r w:rsidRPr="008A4B09">
        <w:rPr>
          <w:szCs w:val="28"/>
        </w:rPr>
        <w:t>нности канализационных сетей, нуждающихся в замене, в общем протяжении канализационных сетей в 2013 году составил 81,2% (в 2</w:t>
      </w:r>
      <w:r>
        <w:rPr>
          <w:szCs w:val="28"/>
        </w:rPr>
        <w:t>009</w:t>
      </w:r>
      <w:r w:rsidRPr="008A4B09">
        <w:rPr>
          <w:szCs w:val="28"/>
        </w:rPr>
        <w:t xml:space="preserve"> году – </w:t>
      </w:r>
      <w:r>
        <w:rPr>
          <w:szCs w:val="28"/>
        </w:rPr>
        <w:t>74,6</w:t>
      </w:r>
      <w:r w:rsidRPr="008A4B09">
        <w:rPr>
          <w:szCs w:val="28"/>
        </w:rPr>
        <w:t xml:space="preserve">%). Вследствие такого значительного износа на сетях и коллекторах города </w:t>
      </w:r>
      <w:r w:rsidR="0039423C">
        <w:rPr>
          <w:szCs w:val="28"/>
        </w:rPr>
        <w:t xml:space="preserve">Перми </w:t>
      </w:r>
      <w:r w:rsidRPr="008A4B09">
        <w:rPr>
          <w:szCs w:val="28"/>
        </w:rPr>
        <w:t>регулярно происходят аварии. В 2013 году зафиксирован</w:t>
      </w:r>
      <w:r w:rsidR="007E6380">
        <w:rPr>
          <w:szCs w:val="28"/>
        </w:rPr>
        <w:t>о</w:t>
      </w:r>
      <w:r w:rsidRPr="008A4B09">
        <w:rPr>
          <w:szCs w:val="28"/>
        </w:rPr>
        <w:t xml:space="preserve"> 214 аварий.</w:t>
      </w:r>
    </w:p>
    <w:p w:rsidR="008A4B09" w:rsidRPr="008A4B09" w:rsidRDefault="008A4B09" w:rsidP="008A4B0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A4B09">
        <w:rPr>
          <w:szCs w:val="28"/>
        </w:rPr>
        <w:t xml:space="preserve">Замена изношенных сетей </w:t>
      </w:r>
      <w:r w:rsidR="0039423C">
        <w:rPr>
          <w:szCs w:val="28"/>
        </w:rPr>
        <w:t>проводится</w:t>
      </w:r>
      <w:r w:rsidRPr="008A4B09">
        <w:rPr>
          <w:szCs w:val="28"/>
        </w:rPr>
        <w:t xml:space="preserve"> низкими темпами. В городе Перми в 2013 году заменено </w:t>
      </w:r>
      <w:smartTag w:uri="urn:schemas-microsoft-com:office:smarttags" w:element="metricconverter">
        <w:smartTagPr>
          <w:attr w:name="ProductID" w:val="5,0 км"/>
        </w:smartTagPr>
        <w:r w:rsidRPr="008A4B09">
          <w:rPr>
            <w:szCs w:val="28"/>
          </w:rPr>
          <w:t>5,0 км</w:t>
        </w:r>
      </w:smartTag>
      <w:r w:rsidRPr="008A4B09">
        <w:rPr>
          <w:szCs w:val="28"/>
        </w:rPr>
        <w:t xml:space="preserve"> сетей, их удельный вес в общем протяжении сетей составил </w:t>
      </w:r>
      <w:r w:rsidR="007E6380">
        <w:rPr>
          <w:szCs w:val="28"/>
        </w:rPr>
        <w:t xml:space="preserve">около </w:t>
      </w:r>
      <w:r w:rsidRPr="008A4B09">
        <w:rPr>
          <w:szCs w:val="28"/>
        </w:rPr>
        <w:t xml:space="preserve">0,4%. </w:t>
      </w:r>
    </w:p>
    <w:p w:rsidR="008A4B09" w:rsidRPr="008A4B09" w:rsidRDefault="008A4B09" w:rsidP="008A4B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8A4B09">
        <w:rPr>
          <w:rFonts w:cs="Times New Roman"/>
          <w:bCs/>
          <w:szCs w:val="28"/>
        </w:rPr>
        <w:t>В 2013 году между администрацией города Перми и ООО «Н</w:t>
      </w:r>
      <w:r w:rsidR="0039423C">
        <w:rPr>
          <w:rFonts w:cs="Times New Roman"/>
          <w:bCs/>
          <w:szCs w:val="28"/>
        </w:rPr>
        <w:t>ОВОГОР</w:t>
      </w:r>
      <w:r w:rsidRPr="008A4B09">
        <w:rPr>
          <w:rFonts w:cs="Times New Roman"/>
          <w:bCs/>
          <w:szCs w:val="28"/>
        </w:rPr>
        <w:t>-</w:t>
      </w:r>
      <w:proofErr w:type="spellStart"/>
      <w:r w:rsidRPr="008A4B09">
        <w:rPr>
          <w:rFonts w:cs="Times New Roman"/>
          <w:bCs/>
          <w:szCs w:val="28"/>
        </w:rPr>
        <w:t>Прикамье</w:t>
      </w:r>
      <w:proofErr w:type="spellEnd"/>
      <w:r w:rsidRPr="008A4B09">
        <w:rPr>
          <w:rFonts w:cs="Times New Roman"/>
          <w:bCs/>
          <w:szCs w:val="28"/>
        </w:rPr>
        <w:t xml:space="preserve">» заключено </w:t>
      </w:r>
      <w:r w:rsidRPr="008A4B09">
        <w:rPr>
          <w:rFonts w:eastAsia="Times New Roman" w:cs="Times New Roman"/>
          <w:szCs w:val="28"/>
        </w:rPr>
        <w:t xml:space="preserve">Концессионное соглашение в отношении муниципального имущества, представляющего собой объекты системы коммунальной инфраструктуры водоснабжения, водоотведения и очистки </w:t>
      </w:r>
      <w:r w:rsidRPr="008A4B09">
        <w:rPr>
          <w:rFonts w:eastAsia="Times New Roman" w:cs="Times New Roman"/>
          <w:szCs w:val="28"/>
        </w:rPr>
        <w:lastRenderedPageBreak/>
        <w:t>сточных вод города Перми</w:t>
      </w:r>
      <w:r w:rsidRPr="008A4B09">
        <w:rPr>
          <w:rFonts w:cs="Times New Roman"/>
          <w:szCs w:val="28"/>
        </w:rPr>
        <w:t xml:space="preserve">. В соответствии с указанным соглашением коммунальный оператор принял обязательства осуществить инвестиционные вложения в реконструкцию (модернизацию) системы водоснабжения </w:t>
      </w:r>
      <w:r w:rsidR="007E6380">
        <w:rPr>
          <w:rFonts w:cs="Times New Roman"/>
          <w:szCs w:val="28"/>
        </w:rPr>
        <w:br/>
      </w:r>
      <w:r w:rsidRPr="008A4B09">
        <w:rPr>
          <w:rFonts w:cs="Times New Roman"/>
          <w:szCs w:val="28"/>
        </w:rPr>
        <w:t xml:space="preserve">и водоотведения города Перми в размере не менее 3255,6 </w:t>
      </w:r>
      <w:proofErr w:type="spellStart"/>
      <w:r w:rsidRPr="008A4B09">
        <w:rPr>
          <w:rFonts w:cs="Times New Roman"/>
          <w:szCs w:val="28"/>
        </w:rPr>
        <w:t>млн.руб</w:t>
      </w:r>
      <w:proofErr w:type="spellEnd"/>
      <w:r w:rsidRPr="008A4B09">
        <w:rPr>
          <w:rFonts w:cs="Times New Roman"/>
          <w:szCs w:val="28"/>
        </w:rPr>
        <w:t xml:space="preserve">. </w:t>
      </w:r>
      <w:r w:rsidR="007E6380">
        <w:rPr>
          <w:rFonts w:cs="Times New Roman"/>
          <w:szCs w:val="28"/>
        </w:rPr>
        <w:br/>
      </w:r>
      <w:r w:rsidRPr="008A4B09">
        <w:rPr>
          <w:rFonts w:cs="Times New Roman"/>
          <w:szCs w:val="28"/>
        </w:rPr>
        <w:t>до 2022 года</w:t>
      </w:r>
      <w:r w:rsidR="0039423C">
        <w:rPr>
          <w:rFonts w:cs="Times New Roman"/>
          <w:szCs w:val="28"/>
        </w:rPr>
        <w:t xml:space="preserve">, в размере не менее 259,0 </w:t>
      </w:r>
      <w:proofErr w:type="spellStart"/>
      <w:r w:rsidR="0039423C">
        <w:rPr>
          <w:rFonts w:cs="Times New Roman"/>
          <w:szCs w:val="28"/>
        </w:rPr>
        <w:t>млн.</w:t>
      </w:r>
      <w:r w:rsidRPr="008A4B09">
        <w:rPr>
          <w:rFonts w:cs="Times New Roman"/>
          <w:szCs w:val="28"/>
        </w:rPr>
        <w:t>руб</w:t>
      </w:r>
      <w:proofErr w:type="spellEnd"/>
      <w:r w:rsidRPr="008A4B09">
        <w:rPr>
          <w:rFonts w:cs="Times New Roman"/>
          <w:szCs w:val="28"/>
        </w:rPr>
        <w:t xml:space="preserve">. ежегодно в период </w:t>
      </w:r>
      <w:r w:rsidR="007E6380">
        <w:rPr>
          <w:rFonts w:cs="Times New Roman"/>
          <w:szCs w:val="28"/>
        </w:rPr>
        <w:br/>
      </w:r>
      <w:r w:rsidRPr="008A4B09">
        <w:rPr>
          <w:rFonts w:cs="Times New Roman"/>
          <w:szCs w:val="28"/>
        </w:rPr>
        <w:t>с 2023 по 2054 год</w:t>
      </w:r>
      <w:r w:rsidR="0039423C">
        <w:rPr>
          <w:rFonts w:cs="Times New Roman"/>
          <w:szCs w:val="28"/>
        </w:rPr>
        <w:t>ы</w:t>
      </w:r>
      <w:r w:rsidRPr="008A4B09">
        <w:rPr>
          <w:rFonts w:cs="Times New Roman"/>
          <w:szCs w:val="28"/>
        </w:rPr>
        <w:t>.</w:t>
      </w:r>
    </w:p>
    <w:p w:rsidR="008A4B09" w:rsidRPr="008A4B09" w:rsidRDefault="008A4B09" w:rsidP="008A4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A4B09">
        <w:rPr>
          <w:rFonts w:cs="Times New Roman"/>
          <w:szCs w:val="28"/>
        </w:rPr>
        <w:t>Кроме того</w:t>
      </w:r>
      <w:r w:rsidR="0039423C">
        <w:rPr>
          <w:rFonts w:cs="Times New Roman"/>
          <w:szCs w:val="28"/>
        </w:rPr>
        <w:t>,</w:t>
      </w:r>
      <w:r w:rsidRPr="008A4B09">
        <w:rPr>
          <w:rFonts w:cs="Times New Roman"/>
          <w:szCs w:val="28"/>
        </w:rPr>
        <w:t xml:space="preserve"> ООО «Н</w:t>
      </w:r>
      <w:r w:rsidR="0039423C">
        <w:rPr>
          <w:rFonts w:cs="Times New Roman"/>
          <w:szCs w:val="28"/>
        </w:rPr>
        <w:t>ОВОГОР</w:t>
      </w:r>
      <w:r w:rsidRPr="008A4B09">
        <w:rPr>
          <w:rFonts w:cs="Times New Roman"/>
          <w:szCs w:val="28"/>
        </w:rPr>
        <w:t>-</w:t>
      </w:r>
      <w:proofErr w:type="spellStart"/>
      <w:r w:rsidRPr="008A4B09">
        <w:rPr>
          <w:rFonts w:cs="Times New Roman"/>
          <w:szCs w:val="28"/>
        </w:rPr>
        <w:t>Прикамье</w:t>
      </w:r>
      <w:proofErr w:type="spellEnd"/>
      <w:r w:rsidRPr="008A4B09">
        <w:rPr>
          <w:rFonts w:cs="Times New Roman"/>
          <w:szCs w:val="28"/>
        </w:rPr>
        <w:t xml:space="preserve">» планирует осуществлять вложения в капитальный ремонт системы водоснабжения и водоотведения города Перми 2745,4 </w:t>
      </w:r>
      <w:proofErr w:type="spellStart"/>
      <w:r w:rsidRPr="008A4B09">
        <w:rPr>
          <w:rFonts w:cs="Times New Roman"/>
          <w:szCs w:val="28"/>
        </w:rPr>
        <w:t>млн.руб</w:t>
      </w:r>
      <w:proofErr w:type="spellEnd"/>
      <w:r w:rsidRPr="008A4B09">
        <w:rPr>
          <w:rFonts w:cs="Times New Roman"/>
          <w:szCs w:val="28"/>
        </w:rPr>
        <w:t xml:space="preserve">. в период по 2022 год, ежегодно в период </w:t>
      </w:r>
      <w:r w:rsidR="0039423C">
        <w:rPr>
          <w:rFonts w:cs="Times New Roman"/>
          <w:szCs w:val="28"/>
        </w:rPr>
        <w:br/>
      </w:r>
      <w:r w:rsidRPr="008A4B09">
        <w:rPr>
          <w:rFonts w:cs="Times New Roman"/>
          <w:szCs w:val="28"/>
        </w:rPr>
        <w:t>с 2023 по 2054 год</w:t>
      </w:r>
      <w:r w:rsidR="007619F6">
        <w:rPr>
          <w:rFonts w:cs="Times New Roman"/>
          <w:szCs w:val="28"/>
        </w:rPr>
        <w:t>ы</w:t>
      </w:r>
      <w:r w:rsidRPr="008A4B09">
        <w:rPr>
          <w:rFonts w:cs="Times New Roman"/>
          <w:szCs w:val="28"/>
        </w:rPr>
        <w:t xml:space="preserve"> в размере не менее 218,0 </w:t>
      </w:r>
      <w:proofErr w:type="spellStart"/>
      <w:r w:rsidRPr="008A4B09">
        <w:rPr>
          <w:rFonts w:cs="Times New Roman"/>
          <w:szCs w:val="28"/>
        </w:rPr>
        <w:t>млн.руб</w:t>
      </w:r>
      <w:proofErr w:type="spellEnd"/>
      <w:r w:rsidRPr="008A4B09">
        <w:rPr>
          <w:rFonts w:cs="Times New Roman"/>
          <w:szCs w:val="28"/>
        </w:rPr>
        <w:t>.</w:t>
      </w:r>
    </w:p>
    <w:p w:rsidR="008A4B09" w:rsidRPr="008A4B09" w:rsidRDefault="008A4B09" w:rsidP="008A4B09">
      <w:pPr>
        <w:spacing w:after="0" w:line="240" w:lineRule="auto"/>
        <w:ind w:firstLine="709"/>
        <w:jc w:val="both"/>
        <w:rPr>
          <w:szCs w:val="28"/>
        </w:rPr>
      </w:pPr>
      <w:r w:rsidRPr="008A4B09">
        <w:rPr>
          <w:szCs w:val="28"/>
        </w:rPr>
        <w:t xml:space="preserve">В рамках реализации инвестиционного проекта «Расширение </w:t>
      </w:r>
      <w:r w:rsidR="007E6380">
        <w:rPr>
          <w:szCs w:val="28"/>
        </w:rPr>
        <w:br/>
      </w:r>
      <w:r w:rsidRPr="008A4B09">
        <w:rPr>
          <w:szCs w:val="28"/>
        </w:rPr>
        <w:t>и</w:t>
      </w:r>
      <w:r w:rsidR="007E6380">
        <w:rPr>
          <w:szCs w:val="28"/>
        </w:rPr>
        <w:t xml:space="preserve"> </w:t>
      </w:r>
      <w:r w:rsidRPr="008A4B09">
        <w:rPr>
          <w:szCs w:val="28"/>
        </w:rPr>
        <w:t>реконструкция канализации в городе Перми</w:t>
      </w:r>
      <w:r w:rsidR="007E6380">
        <w:rPr>
          <w:szCs w:val="28"/>
        </w:rPr>
        <w:t xml:space="preserve"> </w:t>
      </w:r>
      <w:r w:rsidR="007E6380" w:rsidRPr="008A4B09">
        <w:rPr>
          <w:szCs w:val="28"/>
        </w:rPr>
        <w:t>(II очередь)</w:t>
      </w:r>
      <w:r w:rsidRPr="008A4B09">
        <w:rPr>
          <w:szCs w:val="28"/>
        </w:rPr>
        <w:t xml:space="preserve">» </w:t>
      </w:r>
      <w:r w:rsidR="007619F6">
        <w:rPr>
          <w:szCs w:val="28"/>
        </w:rPr>
        <w:t>в</w:t>
      </w:r>
      <w:r w:rsidRPr="008A4B09">
        <w:rPr>
          <w:szCs w:val="28"/>
        </w:rPr>
        <w:t xml:space="preserve"> 2013 год</w:t>
      </w:r>
      <w:r w:rsidR="007619F6">
        <w:rPr>
          <w:szCs w:val="28"/>
        </w:rPr>
        <w:t>у</w:t>
      </w:r>
      <w:r w:rsidRPr="008A4B09">
        <w:rPr>
          <w:szCs w:val="28"/>
        </w:rPr>
        <w:t xml:space="preserve"> завершены работы по строительству главного разгрузочного коллектора и шахт. Реализация данных мероприятий позволила ликвидировать аварийный выпуск неочищенных канализационных стоков в реку </w:t>
      </w:r>
      <w:proofErr w:type="spellStart"/>
      <w:r w:rsidRPr="008A4B09">
        <w:rPr>
          <w:szCs w:val="28"/>
        </w:rPr>
        <w:t>Данилих</w:t>
      </w:r>
      <w:r w:rsidR="0039423C">
        <w:rPr>
          <w:szCs w:val="28"/>
        </w:rPr>
        <w:t>у</w:t>
      </w:r>
      <w:proofErr w:type="spellEnd"/>
      <w:r w:rsidRPr="008A4B09">
        <w:rPr>
          <w:szCs w:val="28"/>
        </w:rPr>
        <w:t>, обеспечить возможность приема дополнительных стоков от центральной части города</w:t>
      </w:r>
      <w:r w:rsidR="0039423C">
        <w:rPr>
          <w:szCs w:val="28"/>
        </w:rPr>
        <w:t xml:space="preserve"> Перми</w:t>
      </w:r>
      <w:r w:rsidRPr="008A4B09">
        <w:rPr>
          <w:szCs w:val="28"/>
        </w:rPr>
        <w:t>.</w:t>
      </w:r>
    </w:p>
    <w:p w:rsidR="008A4B09" w:rsidRPr="008A4B09" w:rsidRDefault="008A4B09" w:rsidP="008A4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4B09">
        <w:rPr>
          <w:rFonts w:eastAsia="Times New Roman" w:cs="Times New Roman"/>
          <w:szCs w:val="28"/>
          <w:lang w:eastAsia="ru-RU"/>
        </w:rPr>
        <w:t xml:space="preserve">Важное место в системе коммунальных услуг города Перми занимает теплоснабжение. </w:t>
      </w:r>
      <w:r w:rsidR="0039423C">
        <w:rPr>
          <w:rFonts w:eastAsia="Times New Roman" w:cs="Times New Roman"/>
          <w:szCs w:val="28"/>
          <w:lang w:eastAsia="ru-RU"/>
        </w:rPr>
        <w:t>По состоянию н</w:t>
      </w:r>
      <w:r w:rsidRPr="008A4B09">
        <w:rPr>
          <w:rFonts w:eastAsia="Times New Roman" w:cs="Times New Roman"/>
          <w:szCs w:val="28"/>
          <w:lang w:eastAsia="ru-RU"/>
        </w:rPr>
        <w:t xml:space="preserve">а </w:t>
      </w:r>
      <w:r w:rsidR="007619F6">
        <w:rPr>
          <w:rFonts w:eastAsia="Times New Roman" w:cs="Times New Roman"/>
          <w:szCs w:val="28"/>
          <w:lang w:eastAsia="ru-RU"/>
        </w:rPr>
        <w:t>01.01.2014</w:t>
      </w:r>
      <w:r w:rsidRPr="008A4B09">
        <w:rPr>
          <w:rFonts w:eastAsia="Times New Roman" w:cs="Times New Roman"/>
          <w:szCs w:val="28"/>
          <w:lang w:eastAsia="ru-RU"/>
        </w:rPr>
        <w:t xml:space="preserve"> в </w:t>
      </w:r>
      <w:r w:rsidR="007E6380">
        <w:rPr>
          <w:rFonts w:eastAsia="Times New Roman" w:cs="Times New Roman"/>
          <w:szCs w:val="28"/>
          <w:lang w:eastAsia="ru-RU"/>
        </w:rPr>
        <w:t>городе</w:t>
      </w:r>
      <w:r w:rsidRPr="008A4B09">
        <w:rPr>
          <w:rFonts w:eastAsia="Times New Roman" w:cs="Times New Roman"/>
          <w:szCs w:val="28"/>
          <w:lang w:eastAsia="ru-RU"/>
        </w:rPr>
        <w:t xml:space="preserve"> действов</w:t>
      </w:r>
      <w:r w:rsidR="00A363D6">
        <w:rPr>
          <w:rFonts w:eastAsia="Times New Roman" w:cs="Times New Roman"/>
          <w:szCs w:val="28"/>
          <w:lang w:eastAsia="ru-RU"/>
        </w:rPr>
        <w:t>ал</w:t>
      </w:r>
      <w:r w:rsidR="0039423C">
        <w:rPr>
          <w:rFonts w:eastAsia="Times New Roman" w:cs="Times New Roman"/>
          <w:szCs w:val="28"/>
          <w:lang w:eastAsia="ru-RU"/>
        </w:rPr>
        <w:t>и</w:t>
      </w:r>
      <w:r w:rsidR="00A363D6">
        <w:rPr>
          <w:rFonts w:eastAsia="Times New Roman" w:cs="Times New Roman"/>
          <w:szCs w:val="28"/>
          <w:lang w:eastAsia="ru-RU"/>
        </w:rPr>
        <w:t xml:space="preserve"> </w:t>
      </w:r>
      <w:r w:rsidR="007E6380">
        <w:rPr>
          <w:rFonts w:eastAsia="Times New Roman" w:cs="Times New Roman"/>
          <w:szCs w:val="28"/>
          <w:lang w:eastAsia="ru-RU"/>
        </w:rPr>
        <w:br/>
      </w:r>
      <w:r w:rsidR="00A363D6">
        <w:rPr>
          <w:rFonts w:eastAsia="Times New Roman" w:cs="Times New Roman"/>
          <w:szCs w:val="28"/>
          <w:lang w:eastAsia="ru-RU"/>
        </w:rPr>
        <w:t>85 источник</w:t>
      </w:r>
      <w:r w:rsidR="0039423C">
        <w:rPr>
          <w:rFonts w:eastAsia="Times New Roman" w:cs="Times New Roman"/>
          <w:szCs w:val="28"/>
          <w:lang w:eastAsia="ru-RU"/>
        </w:rPr>
        <w:t>ов</w:t>
      </w:r>
      <w:r w:rsidR="00A363D6">
        <w:rPr>
          <w:rFonts w:eastAsia="Times New Roman" w:cs="Times New Roman"/>
          <w:szCs w:val="28"/>
          <w:lang w:eastAsia="ru-RU"/>
        </w:rPr>
        <w:t xml:space="preserve"> теплоснабжения</w:t>
      </w:r>
      <w:r w:rsidRPr="008A4B09">
        <w:rPr>
          <w:rFonts w:eastAsia="Times New Roman" w:cs="Times New Roman"/>
          <w:szCs w:val="28"/>
          <w:lang w:eastAsia="ru-RU"/>
        </w:rPr>
        <w:t xml:space="preserve">. Их суммарная мощность составила </w:t>
      </w:r>
      <w:r w:rsidR="0039423C">
        <w:rPr>
          <w:rFonts w:eastAsia="Times New Roman" w:cs="Times New Roman"/>
          <w:szCs w:val="28"/>
          <w:lang w:eastAsia="ru-RU"/>
        </w:rPr>
        <w:br/>
        <w:t>5</w:t>
      </w:r>
      <w:r w:rsidRPr="008A4B09">
        <w:rPr>
          <w:rFonts w:eastAsia="Times New Roman" w:cs="Times New Roman"/>
          <w:szCs w:val="28"/>
          <w:lang w:eastAsia="ru-RU"/>
        </w:rPr>
        <w:t xml:space="preserve">979,3 Гкал/час. </w:t>
      </w:r>
    </w:p>
    <w:p w:rsidR="008A4B09" w:rsidRPr="008A4B09" w:rsidRDefault="008A4B09" w:rsidP="008A4B0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4B09">
        <w:rPr>
          <w:rFonts w:eastAsia="Times New Roman" w:cs="Times New Roman"/>
          <w:szCs w:val="28"/>
          <w:lang w:eastAsia="ru-RU"/>
        </w:rPr>
        <w:t>Протяж</w:t>
      </w:r>
      <w:r w:rsidR="0039423C">
        <w:rPr>
          <w:rFonts w:eastAsia="Times New Roman" w:cs="Times New Roman"/>
          <w:szCs w:val="28"/>
          <w:lang w:eastAsia="ru-RU"/>
        </w:rPr>
        <w:t>е</w:t>
      </w:r>
      <w:r w:rsidRPr="008A4B09">
        <w:rPr>
          <w:rFonts w:eastAsia="Times New Roman" w:cs="Times New Roman"/>
          <w:szCs w:val="28"/>
          <w:lang w:eastAsia="ru-RU"/>
        </w:rPr>
        <w:t xml:space="preserve">нность паровых и тепловых сетей в двухтрубном исчислении составила </w:t>
      </w:r>
      <w:smartTag w:uri="urn:schemas-microsoft-com:office:smarttags" w:element="metricconverter">
        <w:smartTagPr>
          <w:attr w:name="ProductID" w:val="922,7 км"/>
        </w:smartTagPr>
        <w:r w:rsidRPr="008A4B09">
          <w:rPr>
            <w:rFonts w:eastAsia="Times New Roman" w:cs="Times New Roman"/>
            <w:szCs w:val="28"/>
            <w:lang w:eastAsia="ru-RU"/>
          </w:rPr>
          <w:t>922,7 км</w:t>
        </w:r>
      </w:smartTag>
      <w:r w:rsidRPr="008A4B09">
        <w:rPr>
          <w:rFonts w:eastAsia="Times New Roman" w:cs="Times New Roman"/>
          <w:szCs w:val="28"/>
          <w:lang w:eastAsia="ru-RU"/>
        </w:rPr>
        <w:t xml:space="preserve">. В замене нуждаются </w:t>
      </w:r>
      <w:smartTag w:uri="urn:schemas-microsoft-com:office:smarttags" w:element="metricconverter">
        <w:smartTagPr>
          <w:attr w:name="ProductID" w:val="196,8 км"/>
        </w:smartTagPr>
        <w:r w:rsidRPr="008A4B09">
          <w:rPr>
            <w:rFonts w:eastAsia="Times New Roman" w:cs="Times New Roman"/>
            <w:szCs w:val="28"/>
            <w:lang w:eastAsia="ru-RU"/>
          </w:rPr>
          <w:t>196,8 км</w:t>
        </w:r>
      </w:smartTag>
      <w:r w:rsidRPr="008A4B09">
        <w:rPr>
          <w:rFonts w:eastAsia="Times New Roman" w:cs="Times New Roman"/>
          <w:szCs w:val="28"/>
          <w:lang w:eastAsia="ru-RU"/>
        </w:rPr>
        <w:t xml:space="preserve"> сетей, или 21,3% </w:t>
      </w:r>
      <w:r w:rsidR="007E6380">
        <w:rPr>
          <w:rFonts w:eastAsia="Times New Roman" w:cs="Times New Roman"/>
          <w:szCs w:val="28"/>
          <w:lang w:eastAsia="ru-RU"/>
        </w:rPr>
        <w:br/>
      </w:r>
      <w:r w:rsidRPr="008A4B09">
        <w:rPr>
          <w:rFonts w:eastAsia="Times New Roman" w:cs="Times New Roman"/>
          <w:szCs w:val="28"/>
          <w:lang w:eastAsia="ru-RU"/>
        </w:rPr>
        <w:t>от их общей протяж</w:t>
      </w:r>
      <w:r w:rsidR="0039423C">
        <w:rPr>
          <w:rFonts w:eastAsia="Times New Roman" w:cs="Times New Roman"/>
          <w:szCs w:val="28"/>
          <w:lang w:eastAsia="ru-RU"/>
        </w:rPr>
        <w:t>е</w:t>
      </w:r>
      <w:r w:rsidRPr="008A4B09">
        <w:rPr>
          <w:rFonts w:eastAsia="Times New Roman" w:cs="Times New Roman"/>
          <w:szCs w:val="28"/>
          <w:lang w:eastAsia="ru-RU"/>
        </w:rPr>
        <w:t>нности</w:t>
      </w:r>
      <w:r w:rsidR="00A363D6">
        <w:rPr>
          <w:rFonts w:eastAsia="Times New Roman" w:cs="Times New Roman"/>
          <w:szCs w:val="28"/>
          <w:lang w:eastAsia="ru-RU"/>
        </w:rPr>
        <w:t xml:space="preserve"> (в 2009 году – 26,4%)</w:t>
      </w:r>
      <w:r w:rsidRPr="008A4B09">
        <w:rPr>
          <w:rFonts w:eastAsia="Times New Roman" w:cs="Times New Roman"/>
          <w:szCs w:val="28"/>
          <w:lang w:eastAsia="ru-RU"/>
        </w:rPr>
        <w:t>.</w:t>
      </w:r>
    </w:p>
    <w:p w:rsidR="0089780E" w:rsidRDefault="0089780E" w:rsidP="00A363D6">
      <w:pPr>
        <w:spacing w:after="0" w:line="240" w:lineRule="auto"/>
        <w:ind w:firstLine="709"/>
        <w:jc w:val="both"/>
        <w:rPr>
          <w:rFonts w:eastAsia="Times New Roman" w:cs="Times New Roman"/>
          <w:b/>
          <w:szCs w:val="20"/>
          <w:lang w:eastAsia="ru-RU"/>
        </w:rPr>
      </w:pPr>
    </w:p>
    <w:p w:rsidR="00A363D6" w:rsidRPr="007E6380" w:rsidRDefault="00A363D6" w:rsidP="00A363D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E6380">
        <w:rPr>
          <w:rFonts w:eastAsia="Times New Roman" w:cs="Times New Roman"/>
          <w:szCs w:val="20"/>
          <w:lang w:eastAsia="ru-RU"/>
        </w:rPr>
        <w:t>4.2. Состояние сферы обращения с отходами</w:t>
      </w:r>
    </w:p>
    <w:p w:rsidR="00A363D6" w:rsidRDefault="00A363D6" w:rsidP="00A36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066F9">
        <w:rPr>
          <w:rFonts w:cs="Times New Roman"/>
          <w:szCs w:val="28"/>
        </w:rPr>
        <w:t>Ежегодно на территории города Перми образуется около 400 тыс.</w:t>
      </w:r>
      <w:r w:rsidR="007E6380">
        <w:rPr>
          <w:rFonts w:cs="Times New Roman"/>
          <w:szCs w:val="28"/>
        </w:rPr>
        <w:t xml:space="preserve"> </w:t>
      </w:r>
      <w:r w:rsidRPr="004066F9">
        <w:rPr>
          <w:rFonts w:cs="Times New Roman"/>
          <w:szCs w:val="28"/>
        </w:rPr>
        <w:t>тонн твердых бытовых отходов (далее</w:t>
      </w:r>
      <w:r w:rsidR="007E6380">
        <w:rPr>
          <w:rFonts w:cs="Times New Roman"/>
          <w:szCs w:val="28"/>
        </w:rPr>
        <w:t xml:space="preserve"> </w:t>
      </w:r>
      <w:r w:rsidR="004A40B3" w:rsidRPr="004066F9">
        <w:rPr>
          <w:rFonts w:cs="Times New Roman"/>
          <w:szCs w:val="28"/>
        </w:rPr>
        <w:t>–</w:t>
      </w:r>
      <w:r w:rsidR="004A40B3">
        <w:rPr>
          <w:rFonts w:cs="Times New Roman"/>
          <w:szCs w:val="28"/>
        </w:rPr>
        <w:t xml:space="preserve"> </w:t>
      </w:r>
      <w:r w:rsidRPr="004066F9">
        <w:rPr>
          <w:rFonts w:cs="Times New Roman"/>
          <w:szCs w:val="28"/>
        </w:rPr>
        <w:t xml:space="preserve">ТБО). За период с 2008 по 2013 годы </w:t>
      </w:r>
      <w:r w:rsidR="007E6380">
        <w:rPr>
          <w:rFonts w:cs="Times New Roman"/>
          <w:szCs w:val="28"/>
        </w:rPr>
        <w:br/>
      </w:r>
      <w:r w:rsidRPr="004066F9">
        <w:rPr>
          <w:rFonts w:cs="Times New Roman"/>
          <w:szCs w:val="28"/>
        </w:rPr>
        <w:t xml:space="preserve">с несанкционированных свалок ликвидировано около 200 тыс. тонн отходов. </w:t>
      </w:r>
      <w:r>
        <w:rPr>
          <w:szCs w:val="28"/>
        </w:rPr>
        <w:t xml:space="preserve">В 2013 году </w:t>
      </w:r>
      <w:r w:rsidR="0089780E">
        <w:rPr>
          <w:szCs w:val="28"/>
        </w:rPr>
        <w:t>л</w:t>
      </w:r>
      <w:r>
        <w:rPr>
          <w:szCs w:val="28"/>
        </w:rPr>
        <w:t>иквидированы несанкционированные свалки общим объемом 31,6 тыс.</w:t>
      </w:r>
      <w:r w:rsidR="007E6380">
        <w:rPr>
          <w:szCs w:val="28"/>
        </w:rPr>
        <w:t xml:space="preserve"> </w:t>
      </w:r>
      <w:r>
        <w:rPr>
          <w:szCs w:val="28"/>
        </w:rPr>
        <w:t>т</w:t>
      </w:r>
      <w:r w:rsidR="007E6380">
        <w:rPr>
          <w:szCs w:val="28"/>
        </w:rPr>
        <w:t>онн</w:t>
      </w:r>
      <w:r>
        <w:rPr>
          <w:szCs w:val="28"/>
        </w:rPr>
        <w:t>.</w:t>
      </w:r>
      <w:r w:rsidRPr="004066F9">
        <w:rPr>
          <w:rFonts w:cs="Times New Roman"/>
          <w:szCs w:val="28"/>
        </w:rPr>
        <w:t xml:space="preserve"> </w:t>
      </w:r>
    </w:p>
    <w:p w:rsidR="00A363D6" w:rsidRPr="004066F9" w:rsidRDefault="00A363D6" w:rsidP="00A363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066F9">
        <w:rPr>
          <w:rFonts w:cs="Times New Roman"/>
          <w:szCs w:val="28"/>
        </w:rPr>
        <w:t>Схема обращения с отходами на территории города Перми включает следующие элементы: сбор, транспортировка, переработка, утилизация (захоронение).</w:t>
      </w:r>
    </w:p>
    <w:p w:rsidR="00A363D6" w:rsidRPr="004066F9" w:rsidRDefault="00A363D6" w:rsidP="00A363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9780E">
        <w:rPr>
          <w:rFonts w:cs="Times New Roman"/>
          <w:szCs w:val="28"/>
        </w:rPr>
        <w:t>Сбор.</w:t>
      </w:r>
      <w:r w:rsidRPr="004066F9">
        <w:rPr>
          <w:rFonts w:cs="Times New Roman"/>
          <w:szCs w:val="28"/>
        </w:rPr>
        <w:t xml:space="preserve"> По данным на </w:t>
      </w:r>
      <w:r w:rsidR="007E6380">
        <w:rPr>
          <w:rFonts w:cs="Times New Roman"/>
          <w:szCs w:val="28"/>
        </w:rPr>
        <w:t xml:space="preserve">начало </w:t>
      </w:r>
      <w:r w:rsidRPr="004066F9">
        <w:rPr>
          <w:rFonts w:cs="Times New Roman"/>
          <w:szCs w:val="28"/>
        </w:rPr>
        <w:t xml:space="preserve">2014 </w:t>
      </w:r>
      <w:r w:rsidR="007E6380">
        <w:rPr>
          <w:rFonts w:cs="Times New Roman"/>
          <w:szCs w:val="28"/>
        </w:rPr>
        <w:t xml:space="preserve">года </w:t>
      </w:r>
      <w:r w:rsidRPr="004066F9">
        <w:rPr>
          <w:rFonts w:cs="Times New Roman"/>
          <w:szCs w:val="28"/>
        </w:rPr>
        <w:t xml:space="preserve">сбор </w:t>
      </w:r>
      <w:r w:rsidR="0089780E">
        <w:rPr>
          <w:rFonts w:cs="Times New Roman"/>
          <w:szCs w:val="28"/>
        </w:rPr>
        <w:t>ТБО</w:t>
      </w:r>
      <w:r w:rsidRPr="004066F9">
        <w:rPr>
          <w:rFonts w:cs="Times New Roman"/>
          <w:szCs w:val="28"/>
        </w:rPr>
        <w:t xml:space="preserve"> осуществляется </w:t>
      </w:r>
      <w:r w:rsidR="007E6380">
        <w:rPr>
          <w:rFonts w:cs="Times New Roman"/>
          <w:szCs w:val="28"/>
        </w:rPr>
        <w:br/>
      </w:r>
      <w:r w:rsidRPr="004066F9">
        <w:rPr>
          <w:rFonts w:cs="Times New Roman"/>
          <w:szCs w:val="28"/>
        </w:rPr>
        <w:t>на 1485 местах сбора и накопления отходов (</w:t>
      </w:r>
      <w:r w:rsidR="0089780E">
        <w:rPr>
          <w:rFonts w:cs="Times New Roman"/>
          <w:szCs w:val="28"/>
        </w:rPr>
        <w:t>далее</w:t>
      </w:r>
      <w:r w:rsidR="007E6380">
        <w:rPr>
          <w:rFonts w:cs="Times New Roman"/>
          <w:szCs w:val="28"/>
        </w:rPr>
        <w:t xml:space="preserve"> </w:t>
      </w:r>
      <w:r w:rsidR="004A40B3" w:rsidRPr="004066F9">
        <w:rPr>
          <w:rFonts w:cs="Times New Roman"/>
          <w:szCs w:val="28"/>
        </w:rPr>
        <w:t>–</w:t>
      </w:r>
      <w:r w:rsidR="007E6380">
        <w:rPr>
          <w:rFonts w:cs="Times New Roman"/>
          <w:szCs w:val="28"/>
        </w:rPr>
        <w:t xml:space="preserve"> </w:t>
      </w:r>
      <w:r w:rsidRPr="004066F9">
        <w:rPr>
          <w:rFonts w:cs="Times New Roman"/>
          <w:szCs w:val="28"/>
        </w:rPr>
        <w:t xml:space="preserve">МСНО), </w:t>
      </w:r>
      <w:r w:rsidR="007E6380">
        <w:rPr>
          <w:rFonts w:cs="Times New Roman"/>
          <w:szCs w:val="28"/>
        </w:rPr>
        <w:br/>
      </w:r>
      <w:r w:rsidRPr="004066F9">
        <w:rPr>
          <w:rFonts w:cs="Times New Roman"/>
          <w:szCs w:val="28"/>
        </w:rPr>
        <w:t>из них на муниципальной территории размещен</w:t>
      </w:r>
      <w:r w:rsidR="0089780E">
        <w:rPr>
          <w:rFonts w:cs="Times New Roman"/>
          <w:szCs w:val="28"/>
        </w:rPr>
        <w:t>ы</w:t>
      </w:r>
      <w:r w:rsidRPr="004066F9">
        <w:rPr>
          <w:rFonts w:cs="Times New Roman"/>
          <w:szCs w:val="28"/>
        </w:rPr>
        <w:t xml:space="preserve"> 567 МСНО, на придомовой территории – 428 МСНО, на ведомственной территории – 490 МСНО. Общее количество МСНО, приведенных в нормативное состояние, составляет </w:t>
      </w:r>
      <w:r w:rsidR="004A40B3">
        <w:rPr>
          <w:rFonts w:cs="Times New Roman"/>
          <w:szCs w:val="28"/>
        </w:rPr>
        <w:t>1006 или 67,7</w:t>
      </w:r>
      <w:r w:rsidRPr="004066F9">
        <w:rPr>
          <w:rFonts w:cs="Times New Roman"/>
          <w:szCs w:val="28"/>
        </w:rPr>
        <w:t>% от общего количества МСНО, расположенных на территории города Перми.</w:t>
      </w:r>
    </w:p>
    <w:p w:rsidR="00A363D6" w:rsidRPr="004066F9" w:rsidRDefault="00A363D6" w:rsidP="00A363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9780E">
        <w:rPr>
          <w:rFonts w:cs="Times New Roman"/>
          <w:szCs w:val="28"/>
        </w:rPr>
        <w:t xml:space="preserve">Транспортировка. </w:t>
      </w:r>
      <w:r w:rsidRPr="004066F9">
        <w:rPr>
          <w:rFonts w:cs="Times New Roman"/>
          <w:szCs w:val="28"/>
        </w:rPr>
        <w:t xml:space="preserve">В настоящее время на территории города Перми </w:t>
      </w:r>
      <w:r w:rsidR="0089780E">
        <w:rPr>
          <w:rFonts w:cs="Times New Roman"/>
          <w:szCs w:val="28"/>
        </w:rPr>
        <w:t>сформировался</w:t>
      </w:r>
      <w:r w:rsidRPr="004066F9">
        <w:rPr>
          <w:rFonts w:cs="Times New Roman"/>
          <w:szCs w:val="28"/>
        </w:rPr>
        <w:t xml:space="preserve"> рынок услуг по транспортировке отходов. Данную услугу </w:t>
      </w:r>
      <w:r w:rsidRPr="004066F9">
        <w:rPr>
          <w:rFonts w:cs="Times New Roman"/>
          <w:szCs w:val="28"/>
        </w:rPr>
        <w:lastRenderedPageBreak/>
        <w:t>предоставляют около 40 организаций. Из данного числа 13 орг</w:t>
      </w:r>
      <w:r w:rsidR="004A40B3">
        <w:rPr>
          <w:rFonts w:cs="Times New Roman"/>
          <w:szCs w:val="28"/>
        </w:rPr>
        <w:t>анизаций обслуживают порядка 95</w:t>
      </w:r>
      <w:r w:rsidRPr="004066F9">
        <w:rPr>
          <w:rFonts w:cs="Times New Roman"/>
          <w:szCs w:val="28"/>
        </w:rPr>
        <w:t>% рынка услуг по транспортировке отходов.</w:t>
      </w:r>
    </w:p>
    <w:p w:rsidR="00A363D6" w:rsidRPr="004066F9" w:rsidRDefault="00A363D6" w:rsidP="00A363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9780E">
        <w:rPr>
          <w:rFonts w:cs="Times New Roman"/>
          <w:szCs w:val="28"/>
        </w:rPr>
        <w:t>Переработка.</w:t>
      </w:r>
      <w:r w:rsidRPr="004066F9">
        <w:rPr>
          <w:rFonts w:cs="Times New Roman"/>
          <w:szCs w:val="28"/>
        </w:rPr>
        <w:t xml:space="preserve"> Первичная переработка (сортировка) ТБО осуществляется на трех комплексах по переработке ТБО. На сортировку принимаются как смешанные ТБО, так и селективно собранные ТБО. </w:t>
      </w:r>
    </w:p>
    <w:p w:rsidR="00A363D6" w:rsidRPr="004066F9" w:rsidRDefault="00A363D6" w:rsidP="00A363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066F9">
        <w:rPr>
          <w:rFonts w:cs="Times New Roman"/>
          <w:szCs w:val="28"/>
        </w:rPr>
        <w:t xml:space="preserve">Вторичная переработка и обезвреживание бытовых и промышленных отходов производится более чем на 30 предприятиях. </w:t>
      </w:r>
    </w:p>
    <w:p w:rsidR="00A363D6" w:rsidRPr="004066F9" w:rsidRDefault="00A363D6" w:rsidP="00A363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9780E">
        <w:rPr>
          <w:rFonts w:cs="Times New Roman"/>
          <w:szCs w:val="28"/>
        </w:rPr>
        <w:t>Утилизация (захоронение).</w:t>
      </w:r>
      <w:r w:rsidRPr="004066F9">
        <w:rPr>
          <w:rFonts w:cs="Times New Roman"/>
          <w:szCs w:val="28"/>
        </w:rPr>
        <w:t xml:space="preserve"> Утилизация (захоронение) бытовых </w:t>
      </w:r>
      <w:r w:rsidR="007E6380">
        <w:rPr>
          <w:rFonts w:cs="Times New Roman"/>
          <w:szCs w:val="28"/>
        </w:rPr>
        <w:br/>
      </w:r>
      <w:r w:rsidRPr="004066F9">
        <w:rPr>
          <w:rFonts w:cs="Times New Roman"/>
          <w:szCs w:val="28"/>
        </w:rPr>
        <w:t>и части промышленных отходов осуществляется на трех полигонах ТБО, расположенных в окрестностях города Перми:</w:t>
      </w:r>
    </w:p>
    <w:p w:rsidR="00A363D6" w:rsidRPr="004066F9" w:rsidRDefault="00A363D6" w:rsidP="00A363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066F9">
        <w:rPr>
          <w:rFonts w:cs="Times New Roman"/>
          <w:szCs w:val="28"/>
        </w:rPr>
        <w:t>муниципальный полигон ТБО «</w:t>
      </w:r>
      <w:proofErr w:type="spellStart"/>
      <w:r w:rsidRPr="004066F9">
        <w:rPr>
          <w:rFonts w:cs="Times New Roman"/>
          <w:szCs w:val="28"/>
        </w:rPr>
        <w:t>Софроны</w:t>
      </w:r>
      <w:proofErr w:type="spellEnd"/>
      <w:r w:rsidRPr="004066F9">
        <w:rPr>
          <w:rFonts w:cs="Times New Roman"/>
          <w:szCs w:val="28"/>
        </w:rPr>
        <w:t>» расположен в Пермском районе вблизи д</w:t>
      </w:r>
      <w:r>
        <w:rPr>
          <w:rFonts w:cs="Times New Roman"/>
          <w:szCs w:val="28"/>
        </w:rPr>
        <w:t xml:space="preserve">еревни </w:t>
      </w:r>
      <w:proofErr w:type="spellStart"/>
      <w:r w:rsidRPr="004066F9">
        <w:rPr>
          <w:rFonts w:cs="Times New Roman"/>
          <w:szCs w:val="28"/>
        </w:rPr>
        <w:t>Софроны</w:t>
      </w:r>
      <w:proofErr w:type="spellEnd"/>
      <w:r w:rsidRPr="004066F9">
        <w:rPr>
          <w:rFonts w:cs="Times New Roman"/>
          <w:szCs w:val="28"/>
        </w:rPr>
        <w:t>, общая площадь – 62 га;</w:t>
      </w:r>
    </w:p>
    <w:p w:rsidR="00A363D6" w:rsidRPr="004066F9" w:rsidRDefault="00A363D6" w:rsidP="00A363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4066F9">
        <w:rPr>
          <w:rFonts w:cs="Times New Roman"/>
          <w:szCs w:val="28"/>
        </w:rPr>
        <w:t>Бекрятский</w:t>
      </w:r>
      <w:proofErr w:type="spellEnd"/>
      <w:r w:rsidRPr="004066F9">
        <w:rPr>
          <w:rFonts w:cs="Times New Roman"/>
          <w:szCs w:val="28"/>
        </w:rPr>
        <w:t xml:space="preserve"> полигон ТБО расположен в Краснокамском районе вблизи д</w:t>
      </w:r>
      <w:r>
        <w:rPr>
          <w:rFonts w:cs="Times New Roman"/>
          <w:szCs w:val="28"/>
        </w:rPr>
        <w:t xml:space="preserve">еревни </w:t>
      </w:r>
      <w:r w:rsidRPr="004066F9">
        <w:rPr>
          <w:rFonts w:cs="Times New Roman"/>
          <w:szCs w:val="28"/>
        </w:rPr>
        <w:t>Черн</w:t>
      </w:r>
      <w:r w:rsidR="0089780E">
        <w:rPr>
          <w:rFonts w:cs="Times New Roman"/>
          <w:szCs w:val="28"/>
        </w:rPr>
        <w:t>ой</w:t>
      </w:r>
      <w:r w:rsidRPr="004066F9">
        <w:rPr>
          <w:rFonts w:cs="Times New Roman"/>
          <w:szCs w:val="28"/>
        </w:rPr>
        <w:t>, общая площадь – 37 га;</w:t>
      </w:r>
    </w:p>
    <w:p w:rsidR="00A363D6" w:rsidRPr="004066F9" w:rsidRDefault="00A363D6" w:rsidP="00A363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066F9">
        <w:rPr>
          <w:rFonts w:cs="Times New Roman"/>
          <w:szCs w:val="28"/>
        </w:rPr>
        <w:t>полигон ТБО «Звездный» расположен в Пермском районе вблизи ЗАТО Звездный, общая площадь – 9 га.</w:t>
      </w:r>
    </w:p>
    <w:p w:rsidR="005C3170" w:rsidRPr="0089780E" w:rsidRDefault="005C3170" w:rsidP="005C3170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89780E">
        <w:rPr>
          <w:rFonts w:cs="Times New Roman"/>
          <w:szCs w:val="28"/>
        </w:rPr>
        <w:t>Пути решения проблем:</w:t>
      </w:r>
    </w:p>
    <w:p w:rsidR="005C3170" w:rsidRPr="00A040E0" w:rsidRDefault="00F750CA" w:rsidP="005C3170">
      <w:pPr>
        <w:pStyle w:val="a6"/>
        <w:ind w:left="0" w:firstLine="709"/>
        <w:rPr>
          <w:szCs w:val="28"/>
        </w:rPr>
      </w:pPr>
      <w:r>
        <w:rPr>
          <w:szCs w:val="28"/>
        </w:rPr>
        <w:t>с</w:t>
      </w:r>
      <w:r w:rsidR="005C3170" w:rsidRPr="00A040E0">
        <w:rPr>
          <w:szCs w:val="28"/>
        </w:rPr>
        <w:t>овершенствование федерального законодательства в части возложения обязанности на владельцев индивидуальных домовладений по заключению договоров на сбор и вывоз отходов, обязательно</w:t>
      </w:r>
      <w:r w:rsidR="004A40B3">
        <w:rPr>
          <w:szCs w:val="28"/>
        </w:rPr>
        <w:t>е</w:t>
      </w:r>
      <w:r w:rsidR="005C3170" w:rsidRPr="00A040E0">
        <w:rPr>
          <w:szCs w:val="28"/>
        </w:rPr>
        <w:t xml:space="preserve"> оснащени</w:t>
      </w:r>
      <w:r w:rsidR="004A40B3">
        <w:rPr>
          <w:szCs w:val="28"/>
        </w:rPr>
        <w:t>е</w:t>
      </w:r>
      <w:r w:rsidR="005C3170" w:rsidRPr="00A040E0">
        <w:rPr>
          <w:szCs w:val="28"/>
        </w:rPr>
        <w:t xml:space="preserve"> техники, занятой при транспортиров</w:t>
      </w:r>
      <w:r w:rsidR="004E4D48">
        <w:rPr>
          <w:szCs w:val="28"/>
        </w:rPr>
        <w:t>ке отходов, системами навигации;</w:t>
      </w:r>
    </w:p>
    <w:p w:rsidR="005C3170" w:rsidRPr="00A040E0" w:rsidRDefault="00F750CA" w:rsidP="005C3170">
      <w:pPr>
        <w:pStyle w:val="a6"/>
        <w:ind w:left="0" w:firstLine="709"/>
        <w:rPr>
          <w:szCs w:val="28"/>
        </w:rPr>
      </w:pPr>
      <w:r>
        <w:rPr>
          <w:szCs w:val="28"/>
        </w:rPr>
        <w:t>в</w:t>
      </w:r>
      <w:r w:rsidR="005C3170" w:rsidRPr="00A040E0">
        <w:rPr>
          <w:szCs w:val="28"/>
        </w:rPr>
        <w:t>недрение геоинформационной системы «Отходы»</w:t>
      </w:r>
      <w:r w:rsidR="007E6380">
        <w:rPr>
          <w:szCs w:val="28"/>
        </w:rPr>
        <w:t xml:space="preserve"> </w:t>
      </w:r>
      <w:r w:rsidR="005C3170" w:rsidRPr="00A040E0">
        <w:rPr>
          <w:szCs w:val="28"/>
        </w:rPr>
        <w:t>-</w:t>
      </w:r>
      <w:r w:rsidR="007E6380">
        <w:rPr>
          <w:szCs w:val="28"/>
        </w:rPr>
        <w:t xml:space="preserve"> </w:t>
      </w:r>
      <w:r w:rsidR="005C3170" w:rsidRPr="00A040E0">
        <w:rPr>
          <w:szCs w:val="28"/>
        </w:rPr>
        <w:t xml:space="preserve">муниципальной системы мониторинга за образованием и движением отходов, интеграция </w:t>
      </w:r>
      <w:r w:rsidR="007E6380">
        <w:rPr>
          <w:szCs w:val="28"/>
        </w:rPr>
        <w:br/>
      </w:r>
      <w:r w:rsidR="004A40B3">
        <w:rPr>
          <w:szCs w:val="28"/>
        </w:rPr>
        <w:t>в систему 100</w:t>
      </w:r>
      <w:r w:rsidR="005C3170" w:rsidRPr="00A040E0">
        <w:rPr>
          <w:szCs w:val="28"/>
        </w:rPr>
        <w:t xml:space="preserve">% </w:t>
      </w:r>
      <w:proofErr w:type="spellStart"/>
      <w:r w:rsidR="005C3170" w:rsidRPr="00A040E0">
        <w:rPr>
          <w:szCs w:val="28"/>
        </w:rPr>
        <w:t>отходообразователей</w:t>
      </w:r>
      <w:proofErr w:type="spellEnd"/>
      <w:r w:rsidR="007E6380">
        <w:rPr>
          <w:szCs w:val="28"/>
        </w:rPr>
        <w:t>;</w:t>
      </w:r>
    </w:p>
    <w:p w:rsidR="005C3170" w:rsidRDefault="00F750CA" w:rsidP="005C3170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5C3170" w:rsidRPr="00A040E0">
        <w:rPr>
          <w:rFonts w:cs="Times New Roman"/>
          <w:szCs w:val="28"/>
        </w:rPr>
        <w:t>троительство на территории города Перми объектов переработки отходов (станции сортировки и перегруза ТБО, комплексы по переработке ТБО на основе концессионного соглашения</w:t>
      </w:r>
      <w:r w:rsidR="007E6380">
        <w:rPr>
          <w:rFonts w:cs="Times New Roman"/>
          <w:szCs w:val="28"/>
        </w:rPr>
        <w:t>)</w:t>
      </w:r>
      <w:r w:rsidR="005C3170" w:rsidRPr="00A040E0">
        <w:rPr>
          <w:rFonts w:cs="Times New Roman"/>
          <w:szCs w:val="28"/>
        </w:rPr>
        <w:t>.</w:t>
      </w:r>
    </w:p>
    <w:p w:rsidR="0089780E" w:rsidRPr="00A040E0" w:rsidRDefault="0089780E" w:rsidP="005C3170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5C3170" w:rsidRPr="005144A9" w:rsidRDefault="00F750CA" w:rsidP="00C76662">
      <w:pPr>
        <w:pStyle w:val="a6"/>
        <w:numPr>
          <w:ilvl w:val="1"/>
          <w:numId w:val="10"/>
        </w:numPr>
        <w:ind w:left="0" w:firstLine="709"/>
      </w:pPr>
      <w:r w:rsidRPr="005144A9">
        <w:t>Внешнее благоустройство</w:t>
      </w:r>
    </w:p>
    <w:p w:rsidR="005C3170" w:rsidRDefault="005C3170" w:rsidP="005C3170">
      <w:pPr>
        <w:pStyle w:val="af0"/>
        <w:spacing w:before="0" w:after="0" w:line="240" w:lineRule="atLeast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Создание комфортной городской среды осуществляется посредством приведения в нормативное состояние и раз</w:t>
      </w:r>
      <w:r w:rsidR="005144A9">
        <w:rPr>
          <w:rFonts w:eastAsiaTheme="minorEastAsia"/>
          <w:color w:val="000000" w:themeColor="text1"/>
          <w:kern w:val="24"/>
          <w:sz w:val="28"/>
          <w:szCs w:val="28"/>
        </w:rPr>
        <w:t xml:space="preserve">вития дорог общего пользования </w:t>
      </w:r>
      <w:r w:rsidR="005144A9">
        <w:rPr>
          <w:rFonts w:eastAsiaTheme="minorEastAsia"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и дорожных сооружений, обеспечения территории города </w:t>
      </w:r>
      <w:r w:rsidR="004E4D48">
        <w:rPr>
          <w:rFonts w:eastAsiaTheme="minorEastAsia"/>
          <w:color w:val="000000" w:themeColor="text1"/>
          <w:kern w:val="24"/>
          <w:sz w:val="28"/>
          <w:szCs w:val="28"/>
        </w:rPr>
        <w:t xml:space="preserve">Перми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ливневой канализацией, наружным освещением, озеленения территории города</w:t>
      </w:r>
      <w:r w:rsidR="004E4D48">
        <w:rPr>
          <w:rFonts w:eastAsiaTheme="minorEastAsia"/>
          <w:color w:val="000000" w:themeColor="text1"/>
          <w:kern w:val="24"/>
          <w:sz w:val="28"/>
          <w:szCs w:val="28"/>
        </w:rPr>
        <w:t xml:space="preserve"> Перми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, восстановления нормативного состояния и развития объектов ритуального назначения.</w:t>
      </w:r>
    </w:p>
    <w:p w:rsidR="007121D1" w:rsidRDefault="007121D1" w:rsidP="007121D1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F750CA" w:rsidRPr="007121D1" w:rsidRDefault="00F750CA" w:rsidP="007121D1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r w:rsidRPr="007121D1">
        <w:rPr>
          <w:rFonts w:eastAsia="Calibri" w:cs="Times New Roman"/>
          <w:szCs w:val="28"/>
        </w:rPr>
        <w:t xml:space="preserve">Основные показатели дорожного хозяйства города Перми </w:t>
      </w:r>
      <w:r w:rsidR="007121D1">
        <w:rPr>
          <w:rFonts w:eastAsia="Calibri" w:cs="Times New Roman"/>
          <w:szCs w:val="28"/>
        </w:rPr>
        <w:br/>
      </w:r>
      <w:r w:rsidRPr="007121D1">
        <w:rPr>
          <w:rFonts w:eastAsia="Calibri" w:cs="Times New Roman"/>
          <w:szCs w:val="28"/>
        </w:rPr>
        <w:t>за 2009-2013</w:t>
      </w:r>
      <w:r w:rsidR="004E4D48">
        <w:rPr>
          <w:rFonts w:eastAsia="Calibri" w:cs="Times New Roman"/>
          <w:szCs w:val="28"/>
        </w:rPr>
        <w:t xml:space="preserve"> годы</w:t>
      </w: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039"/>
        <w:gridCol w:w="972"/>
        <w:gridCol w:w="972"/>
        <w:gridCol w:w="972"/>
        <w:gridCol w:w="972"/>
      </w:tblGrid>
      <w:tr w:rsidR="00F750CA" w:rsidRPr="00F20448" w:rsidTr="00454556">
        <w:tc>
          <w:tcPr>
            <w:tcW w:w="4536" w:type="dxa"/>
            <w:shd w:val="clear" w:color="auto" w:fill="auto"/>
            <w:vAlign w:val="center"/>
          </w:tcPr>
          <w:p w:rsidR="00F750CA" w:rsidRPr="00F20448" w:rsidRDefault="00F750CA" w:rsidP="004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1039" w:type="dxa"/>
          </w:tcPr>
          <w:p w:rsidR="00F750CA" w:rsidRPr="00F20448" w:rsidRDefault="00F750CA" w:rsidP="00F2044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2009 год</w:t>
            </w:r>
          </w:p>
        </w:tc>
        <w:tc>
          <w:tcPr>
            <w:tcW w:w="972" w:type="dxa"/>
          </w:tcPr>
          <w:p w:rsidR="00F750CA" w:rsidRPr="00F20448" w:rsidRDefault="00F750CA" w:rsidP="00F2044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2010 год</w:t>
            </w:r>
          </w:p>
        </w:tc>
        <w:tc>
          <w:tcPr>
            <w:tcW w:w="972" w:type="dxa"/>
          </w:tcPr>
          <w:p w:rsidR="00F750CA" w:rsidRPr="00F20448" w:rsidRDefault="00F750CA" w:rsidP="00F2044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2011 год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750CA" w:rsidRPr="00F20448" w:rsidRDefault="00F750CA" w:rsidP="00F2044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2012 год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750CA" w:rsidRPr="00F20448" w:rsidRDefault="00F750CA" w:rsidP="00F2044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2013 год</w:t>
            </w:r>
          </w:p>
        </w:tc>
      </w:tr>
      <w:tr w:rsidR="00F750CA" w:rsidRPr="00F20448" w:rsidTr="00454556">
        <w:trPr>
          <w:trHeight w:val="189"/>
        </w:trPr>
        <w:tc>
          <w:tcPr>
            <w:tcW w:w="4536" w:type="dxa"/>
          </w:tcPr>
          <w:p w:rsidR="00F750CA" w:rsidRPr="00F20448" w:rsidRDefault="00F750CA" w:rsidP="004545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Общая протяженность дорог, проездов, набережных, км</w:t>
            </w:r>
          </w:p>
        </w:tc>
        <w:tc>
          <w:tcPr>
            <w:tcW w:w="1039" w:type="dxa"/>
            <w:vAlign w:val="center"/>
          </w:tcPr>
          <w:p w:rsidR="00F750CA" w:rsidRPr="00F20448" w:rsidRDefault="00F750CA" w:rsidP="004E4D48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1073,4</w:t>
            </w:r>
          </w:p>
        </w:tc>
        <w:tc>
          <w:tcPr>
            <w:tcW w:w="972" w:type="dxa"/>
            <w:vAlign w:val="center"/>
          </w:tcPr>
          <w:p w:rsidR="00F750CA" w:rsidRPr="00F20448" w:rsidRDefault="00F750CA" w:rsidP="004E4D48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1174,2</w:t>
            </w:r>
          </w:p>
        </w:tc>
        <w:tc>
          <w:tcPr>
            <w:tcW w:w="972" w:type="dxa"/>
            <w:vAlign w:val="center"/>
          </w:tcPr>
          <w:p w:rsidR="00F750CA" w:rsidRPr="00F20448" w:rsidRDefault="00F750CA" w:rsidP="004E4D48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1179,7</w:t>
            </w:r>
          </w:p>
        </w:tc>
        <w:tc>
          <w:tcPr>
            <w:tcW w:w="972" w:type="dxa"/>
            <w:vAlign w:val="center"/>
          </w:tcPr>
          <w:p w:rsidR="00F750CA" w:rsidRPr="00F20448" w:rsidRDefault="00F750CA" w:rsidP="004E4D48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1532,4</w:t>
            </w:r>
          </w:p>
        </w:tc>
        <w:tc>
          <w:tcPr>
            <w:tcW w:w="972" w:type="dxa"/>
            <w:vAlign w:val="center"/>
          </w:tcPr>
          <w:p w:rsidR="00F750CA" w:rsidRPr="00F20448" w:rsidRDefault="00F750CA" w:rsidP="004E4D48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2192,5</w:t>
            </w:r>
          </w:p>
        </w:tc>
      </w:tr>
      <w:tr w:rsidR="00F750CA" w:rsidRPr="00F20448" w:rsidTr="00454556">
        <w:trPr>
          <w:trHeight w:val="70"/>
        </w:trPr>
        <w:tc>
          <w:tcPr>
            <w:tcW w:w="4536" w:type="dxa"/>
          </w:tcPr>
          <w:p w:rsidR="00F750CA" w:rsidRPr="00F20448" w:rsidRDefault="00F750CA" w:rsidP="004E4D4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в том числе с усовершенствованным покрытием</w:t>
            </w:r>
          </w:p>
        </w:tc>
        <w:tc>
          <w:tcPr>
            <w:tcW w:w="1039" w:type="dxa"/>
            <w:vAlign w:val="center"/>
          </w:tcPr>
          <w:p w:rsidR="00F750CA" w:rsidRPr="00F20448" w:rsidRDefault="00F750CA" w:rsidP="00454556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F750CA" w:rsidRPr="00F20448" w:rsidRDefault="00F750CA" w:rsidP="00454556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688,1</w:t>
            </w:r>
          </w:p>
        </w:tc>
        <w:tc>
          <w:tcPr>
            <w:tcW w:w="972" w:type="dxa"/>
            <w:vAlign w:val="center"/>
          </w:tcPr>
          <w:p w:rsidR="00F750CA" w:rsidRPr="00F20448" w:rsidRDefault="00F750CA" w:rsidP="00454556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693,6</w:t>
            </w:r>
          </w:p>
        </w:tc>
        <w:tc>
          <w:tcPr>
            <w:tcW w:w="972" w:type="dxa"/>
            <w:vAlign w:val="center"/>
          </w:tcPr>
          <w:p w:rsidR="00F750CA" w:rsidRPr="00F20448" w:rsidRDefault="00F750CA" w:rsidP="00454556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698,1</w:t>
            </w:r>
          </w:p>
        </w:tc>
        <w:tc>
          <w:tcPr>
            <w:tcW w:w="972" w:type="dxa"/>
            <w:vAlign w:val="center"/>
          </w:tcPr>
          <w:p w:rsidR="00F750CA" w:rsidRPr="00F20448" w:rsidRDefault="00F750CA" w:rsidP="004E4D48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1608,8</w:t>
            </w:r>
          </w:p>
        </w:tc>
      </w:tr>
      <w:tr w:rsidR="00F750CA" w:rsidRPr="00F20448" w:rsidTr="00454556">
        <w:tc>
          <w:tcPr>
            <w:tcW w:w="4536" w:type="dxa"/>
          </w:tcPr>
          <w:p w:rsidR="00F750CA" w:rsidRPr="00F20448" w:rsidRDefault="00D2347C" w:rsidP="00D2347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Капитальный ремонт дорог,</w:t>
            </w:r>
            <w:r w:rsidR="00F750CA"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всего, </w:t>
            </w:r>
            <w:proofErr w:type="spellStart"/>
            <w:r w:rsidR="00F750CA"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lastRenderedPageBreak/>
              <w:t>тыс.</w:t>
            </w: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кв.</w:t>
            </w:r>
            <w:r w:rsidR="00F750CA"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t>м</w:t>
            </w:r>
            <w:proofErr w:type="spellEnd"/>
          </w:p>
        </w:tc>
        <w:tc>
          <w:tcPr>
            <w:tcW w:w="1039" w:type="dxa"/>
            <w:vAlign w:val="center"/>
          </w:tcPr>
          <w:p w:rsidR="00F750CA" w:rsidRPr="00F20448" w:rsidRDefault="00F750CA" w:rsidP="00454556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lastRenderedPageBreak/>
              <w:t>151,6</w:t>
            </w:r>
          </w:p>
        </w:tc>
        <w:tc>
          <w:tcPr>
            <w:tcW w:w="972" w:type="dxa"/>
            <w:vAlign w:val="center"/>
          </w:tcPr>
          <w:p w:rsidR="00F750CA" w:rsidRPr="00F20448" w:rsidRDefault="00F750CA" w:rsidP="00454556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208,2</w:t>
            </w:r>
          </w:p>
        </w:tc>
        <w:tc>
          <w:tcPr>
            <w:tcW w:w="972" w:type="dxa"/>
            <w:vAlign w:val="center"/>
          </w:tcPr>
          <w:p w:rsidR="00F750CA" w:rsidRPr="00F20448" w:rsidRDefault="00F750CA" w:rsidP="00454556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182,1</w:t>
            </w:r>
          </w:p>
        </w:tc>
        <w:tc>
          <w:tcPr>
            <w:tcW w:w="972" w:type="dxa"/>
            <w:vAlign w:val="center"/>
          </w:tcPr>
          <w:p w:rsidR="00F750CA" w:rsidRPr="00F20448" w:rsidRDefault="00F750CA" w:rsidP="00454556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332,9</w:t>
            </w:r>
          </w:p>
        </w:tc>
        <w:tc>
          <w:tcPr>
            <w:tcW w:w="972" w:type="dxa"/>
            <w:vAlign w:val="center"/>
          </w:tcPr>
          <w:p w:rsidR="00F750CA" w:rsidRPr="00F20448" w:rsidRDefault="00F750CA" w:rsidP="00454556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161,6</w:t>
            </w:r>
          </w:p>
        </w:tc>
      </w:tr>
      <w:tr w:rsidR="00F750CA" w:rsidRPr="00F20448" w:rsidTr="00454556">
        <w:trPr>
          <w:trHeight w:val="70"/>
        </w:trPr>
        <w:tc>
          <w:tcPr>
            <w:tcW w:w="4536" w:type="dxa"/>
          </w:tcPr>
          <w:p w:rsidR="00F750CA" w:rsidRPr="00F20448" w:rsidRDefault="00F750CA" w:rsidP="004545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20448">
              <w:rPr>
                <w:rFonts w:eastAsia="Times New Roman" w:cs="Times New Roman"/>
                <w:sz w:val="24"/>
                <w:szCs w:val="28"/>
                <w:lang w:eastAsia="ru-RU"/>
              </w:rPr>
              <w:lastRenderedPageBreak/>
              <w:t>Протяженность ливневой канализации, км</w:t>
            </w:r>
          </w:p>
        </w:tc>
        <w:tc>
          <w:tcPr>
            <w:tcW w:w="1039" w:type="dxa"/>
            <w:vAlign w:val="center"/>
          </w:tcPr>
          <w:p w:rsidR="00F750CA" w:rsidRPr="00F20448" w:rsidRDefault="00F750CA" w:rsidP="00454556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52,6</w:t>
            </w:r>
          </w:p>
        </w:tc>
        <w:tc>
          <w:tcPr>
            <w:tcW w:w="972" w:type="dxa"/>
            <w:vAlign w:val="center"/>
          </w:tcPr>
          <w:p w:rsidR="00F750CA" w:rsidRPr="00F20448" w:rsidRDefault="00F750CA" w:rsidP="00454556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52,6</w:t>
            </w:r>
          </w:p>
        </w:tc>
        <w:tc>
          <w:tcPr>
            <w:tcW w:w="972" w:type="dxa"/>
            <w:vAlign w:val="center"/>
          </w:tcPr>
          <w:p w:rsidR="00F750CA" w:rsidRPr="00F20448" w:rsidRDefault="00F750CA" w:rsidP="00454556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52,6</w:t>
            </w:r>
          </w:p>
        </w:tc>
        <w:tc>
          <w:tcPr>
            <w:tcW w:w="972" w:type="dxa"/>
            <w:vAlign w:val="center"/>
          </w:tcPr>
          <w:p w:rsidR="00F750CA" w:rsidRPr="00F20448" w:rsidRDefault="00F750CA" w:rsidP="00454556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52,6</w:t>
            </w:r>
          </w:p>
        </w:tc>
        <w:tc>
          <w:tcPr>
            <w:tcW w:w="972" w:type="dxa"/>
            <w:vAlign w:val="center"/>
          </w:tcPr>
          <w:p w:rsidR="00F750CA" w:rsidRPr="00F20448" w:rsidRDefault="00F750CA" w:rsidP="00454556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8"/>
              </w:rPr>
            </w:pPr>
            <w:r w:rsidRPr="00F20448">
              <w:rPr>
                <w:rFonts w:eastAsia="Calibri" w:cs="Times New Roman"/>
                <w:sz w:val="24"/>
                <w:szCs w:val="28"/>
              </w:rPr>
              <w:t>53,4</w:t>
            </w:r>
          </w:p>
        </w:tc>
      </w:tr>
    </w:tbl>
    <w:p w:rsidR="005144A9" w:rsidRDefault="005144A9" w:rsidP="007121D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F750CA" w:rsidRPr="006969E1" w:rsidRDefault="00F750CA" w:rsidP="007121D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B4C9C">
        <w:rPr>
          <w:rFonts w:eastAsia="Calibri" w:cs="Times New Roman"/>
          <w:szCs w:val="28"/>
        </w:rPr>
        <w:t>За 2013 год в городе Перми увеличилась на 2,8% доля муниципальных дорог, не отвечающих нормативным требованиям, и составила 57,9%. Это обусловлено ограниченными возможностями муниципального бюджета, недостаточностью финансирования работ по содержанию и ремонту автомобильных дорог.</w:t>
      </w:r>
      <w:r w:rsidRPr="006969E1">
        <w:rPr>
          <w:rFonts w:eastAsia="Calibri" w:cs="Times New Roman"/>
          <w:szCs w:val="28"/>
        </w:rPr>
        <w:t xml:space="preserve"> В период с 2009 года по 2013 год наблюдается </w:t>
      </w:r>
      <w:r>
        <w:rPr>
          <w:rFonts w:eastAsia="Calibri" w:cs="Times New Roman"/>
          <w:szCs w:val="28"/>
        </w:rPr>
        <w:t>снижение</w:t>
      </w:r>
      <w:r w:rsidR="00D2347C">
        <w:rPr>
          <w:rFonts w:eastAsia="Calibri" w:cs="Times New Roman"/>
          <w:szCs w:val="28"/>
        </w:rPr>
        <w:t xml:space="preserve"> данного показателя на 24,5</w:t>
      </w:r>
      <w:r w:rsidRPr="006969E1">
        <w:rPr>
          <w:rFonts w:eastAsia="Calibri" w:cs="Times New Roman"/>
          <w:szCs w:val="28"/>
        </w:rPr>
        <w:t xml:space="preserve">%. </w:t>
      </w:r>
    </w:p>
    <w:p w:rsidR="007121D1" w:rsidRDefault="007121D1" w:rsidP="0071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сравнению с городами-аналогами по показателю «Доля протяженности автомобильных дорог общего пользования местного значения, не отвечающих нормативным требования, в общей протяженности автомобильных дорог общего пользования местного значения» по итогам 2013 года город Пермь находился на 5 месте</w:t>
      </w:r>
      <w:r w:rsidR="008D28CA">
        <w:rPr>
          <w:rFonts w:cs="Times New Roman"/>
          <w:szCs w:val="28"/>
        </w:rPr>
        <w:t xml:space="preserve"> (город Самара – 6 место)</w:t>
      </w:r>
      <w:r>
        <w:rPr>
          <w:rFonts w:cs="Times New Roman"/>
          <w:szCs w:val="28"/>
        </w:rPr>
        <w:t>.</w:t>
      </w:r>
    </w:p>
    <w:p w:rsidR="007121D1" w:rsidRDefault="007121D1" w:rsidP="007121D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E78C6">
        <w:rPr>
          <w:rFonts w:eastAsia="Calibri" w:cs="Times New Roman"/>
          <w:szCs w:val="28"/>
        </w:rPr>
        <w:t>В период 2009-2013 годов площадь проезжей</w:t>
      </w:r>
      <w:r w:rsidR="005144A9">
        <w:rPr>
          <w:rFonts w:eastAsia="Calibri" w:cs="Times New Roman"/>
          <w:szCs w:val="28"/>
        </w:rPr>
        <w:t xml:space="preserve"> </w:t>
      </w:r>
      <w:r w:rsidRPr="005E78C6">
        <w:rPr>
          <w:rFonts w:eastAsia="Calibri" w:cs="Times New Roman"/>
          <w:szCs w:val="28"/>
        </w:rPr>
        <w:t xml:space="preserve">части реконструированных и построенных автомобильных дорог составила </w:t>
      </w:r>
      <w:r w:rsidR="008016D1">
        <w:rPr>
          <w:rFonts w:eastAsia="Calibri" w:cs="Times New Roman"/>
          <w:szCs w:val="28"/>
        </w:rPr>
        <w:br/>
      </w:r>
      <w:r w:rsidRPr="005E78C6">
        <w:rPr>
          <w:rFonts w:eastAsia="Calibri" w:cs="Times New Roman"/>
          <w:szCs w:val="28"/>
        </w:rPr>
        <w:t xml:space="preserve">273,7 </w:t>
      </w:r>
      <w:proofErr w:type="spellStart"/>
      <w:r w:rsidRPr="005E78C6">
        <w:rPr>
          <w:rFonts w:eastAsia="Calibri" w:cs="Times New Roman"/>
          <w:szCs w:val="28"/>
        </w:rPr>
        <w:t>тыс.кв.м</w:t>
      </w:r>
      <w:proofErr w:type="spellEnd"/>
      <w:r w:rsidRPr="005E78C6">
        <w:rPr>
          <w:rFonts w:eastAsia="Calibri" w:cs="Times New Roman"/>
          <w:szCs w:val="28"/>
        </w:rPr>
        <w:t>. Наиболее значимы для города Перми</w:t>
      </w:r>
      <w:r w:rsidR="004E4D48">
        <w:rPr>
          <w:rFonts w:eastAsia="Calibri" w:cs="Times New Roman"/>
          <w:szCs w:val="28"/>
        </w:rPr>
        <w:t>:</w:t>
      </w:r>
      <w:r w:rsidRPr="005E78C6">
        <w:rPr>
          <w:rFonts w:eastAsia="Calibri" w:cs="Times New Roman"/>
          <w:szCs w:val="28"/>
        </w:rPr>
        <w:t xml:space="preserve"> реконструкци</w:t>
      </w:r>
      <w:r w:rsidR="004E4D48">
        <w:rPr>
          <w:rFonts w:eastAsia="Calibri" w:cs="Times New Roman"/>
          <w:szCs w:val="28"/>
        </w:rPr>
        <w:t>я</w:t>
      </w:r>
      <w:r w:rsidRPr="005E78C6">
        <w:rPr>
          <w:rFonts w:eastAsia="Calibri" w:cs="Times New Roman"/>
          <w:szCs w:val="28"/>
        </w:rPr>
        <w:t xml:space="preserve"> </w:t>
      </w:r>
      <w:proofErr w:type="spellStart"/>
      <w:r w:rsidRPr="005E78C6">
        <w:rPr>
          <w:rFonts w:eastAsia="Calibri" w:cs="Times New Roman"/>
          <w:szCs w:val="28"/>
        </w:rPr>
        <w:t>ул.Героев</w:t>
      </w:r>
      <w:proofErr w:type="spellEnd"/>
      <w:r w:rsidRPr="005E78C6">
        <w:rPr>
          <w:rFonts w:eastAsia="Calibri" w:cs="Times New Roman"/>
          <w:szCs w:val="28"/>
        </w:rPr>
        <w:t xml:space="preserve"> Хасана на участке от </w:t>
      </w:r>
      <w:proofErr w:type="spellStart"/>
      <w:r w:rsidRPr="005E78C6">
        <w:rPr>
          <w:rFonts w:eastAsia="Calibri" w:cs="Times New Roman"/>
          <w:szCs w:val="28"/>
        </w:rPr>
        <w:t>ул.Чернышевского</w:t>
      </w:r>
      <w:proofErr w:type="spellEnd"/>
      <w:r w:rsidR="004E4D48">
        <w:rPr>
          <w:rFonts w:eastAsia="Calibri" w:cs="Times New Roman"/>
          <w:szCs w:val="28"/>
        </w:rPr>
        <w:t xml:space="preserve"> </w:t>
      </w:r>
      <w:r w:rsidRPr="005E78C6">
        <w:rPr>
          <w:rFonts w:eastAsia="Calibri" w:cs="Times New Roman"/>
          <w:szCs w:val="28"/>
        </w:rPr>
        <w:t xml:space="preserve">до </w:t>
      </w:r>
      <w:proofErr w:type="spellStart"/>
      <w:r w:rsidRPr="005E78C6">
        <w:rPr>
          <w:rFonts w:eastAsia="Calibri" w:cs="Times New Roman"/>
          <w:szCs w:val="28"/>
        </w:rPr>
        <w:t>ул.Хлебозаводской</w:t>
      </w:r>
      <w:proofErr w:type="spellEnd"/>
      <w:r w:rsidRPr="005E78C6">
        <w:rPr>
          <w:rFonts w:eastAsia="Calibri" w:cs="Times New Roman"/>
          <w:szCs w:val="28"/>
        </w:rPr>
        <w:t xml:space="preserve">, строительство подпорной стенки по </w:t>
      </w:r>
      <w:proofErr w:type="spellStart"/>
      <w:r w:rsidRPr="005E78C6">
        <w:rPr>
          <w:rFonts w:eastAsia="Calibri" w:cs="Times New Roman"/>
          <w:szCs w:val="28"/>
        </w:rPr>
        <w:t>ул.Елькина</w:t>
      </w:r>
      <w:proofErr w:type="spellEnd"/>
      <w:r w:rsidRPr="005E78C6">
        <w:rPr>
          <w:rFonts w:eastAsia="Calibri" w:cs="Times New Roman"/>
          <w:szCs w:val="28"/>
        </w:rPr>
        <w:t xml:space="preserve">, 43, строительство мостового перехода через реку </w:t>
      </w:r>
      <w:proofErr w:type="spellStart"/>
      <w:r w:rsidRPr="005E78C6">
        <w:rPr>
          <w:rFonts w:eastAsia="Calibri" w:cs="Times New Roman"/>
          <w:szCs w:val="28"/>
        </w:rPr>
        <w:t>Егошиху</w:t>
      </w:r>
      <w:proofErr w:type="spellEnd"/>
      <w:r w:rsidRPr="005E78C6">
        <w:rPr>
          <w:rFonts w:eastAsia="Calibri" w:cs="Times New Roman"/>
          <w:szCs w:val="28"/>
        </w:rPr>
        <w:t xml:space="preserve"> от </w:t>
      </w:r>
      <w:proofErr w:type="spellStart"/>
      <w:r w:rsidRPr="005E78C6">
        <w:rPr>
          <w:rFonts w:eastAsia="Calibri" w:cs="Times New Roman"/>
          <w:szCs w:val="28"/>
        </w:rPr>
        <w:t>ул.Николая</w:t>
      </w:r>
      <w:proofErr w:type="spellEnd"/>
      <w:r w:rsidRPr="005E78C6">
        <w:rPr>
          <w:rFonts w:eastAsia="Calibri" w:cs="Times New Roman"/>
          <w:szCs w:val="28"/>
        </w:rPr>
        <w:t xml:space="preserve"> Островского до </w:t>
      </w:r>
      <w:proofErr w:type="spellStart"/>
      <w:r w:rsidRPr="005E78C6">
        <w:rPr>
          <w:rFonts w:eastAsia="Calibri" w:cs="Times New Roman"/>
          <w:szCs w:val="28"/>
        </w:rPr>
        <w:t>ул.Сибирской</w:t>
      </w:r>
      <w:proofErr w:type="spellEnd"/>
      <w:r>
        <w:rPr>
          <w:rFonts w:eastAsia="Calibri" w:cs="Times New Roman"/>
          <w:szCs w:val="28"/>
        </w:rPr>
        <w:t>.</w:t>
      </w:r>
    </w:p>
    <w:p w:rsidR="007121D1" w:rsidRDefault="007121D1" w:rsidP="007121D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C55DC">
        <w:rPr>
          <w:rFonts w:cs="Times New Roman"/>
          <w:szCs w:val="28"/>
        </w:rPr>
        <w:t xml:space="preserve">Одной из проблем </w:t>
      </w:r>
      <w:r>
        <w:rPr>
          <w:rFonts w:cs="Times New Roman"/>
          <w:szCs w:val="28"/>
        </w:rPr>
        <w:t xml:space="preserve">в создании комфортной городской среды </w:t>
      </w:r>
      <w:r w:rsidR="004E4D48">
        <w:rPr>
          <w:rFonts w:cs="Times New Roman"/>
          <w:szCs w:val="28"/>
        </w:rPr>
        <w:t xml:space="preserve">является </w:t>
      </w:r>
      <w:r w:rsidRPr="002C55DC">
        <w:rPr>
          <w:rFonts w:cs="Times New Roman"/>
          <w:szCs w:val="28"/>
        </w:rPr>
        <w:t xml:space="preserve">неудовлетворительное состояние инженерных сооружений. </w:t>
      </w:r>
      <w:r w:rsidR="00F95C96">
        <w:rPr>
          <w:rFonts w:cs="Times New Roman"/>
          <w:szCs w:val="28"/>
        </w:rPr>
        <w:t xml:space="preserve">По состоянию </w:t>
      </w:r>
      <w:r w:rsidR="005144A9">
        <w:rPr>
          <w:rFonts w:cs="Times New Roman"/>
          <w:szCs w:val="28"/>
        </w:rPr>
        <w:br/>
      </w:r>
      <w:r w:rsidR="00F95C96">
        <w:rPr>
          <w:rFonts w:cs="Times New Roman"/>
          <w:szCs w:val="28"/>
        </w:rPr>
        <w:t>н</w:t>
      </w:r>
      <w:r w:rsidRPr="002C55DC">
        <w:rPr>
          <w:rFonts w:cs="Times New Roman"/>
          <w:szCs w:val="28"/>
        </w:rPr>
        <w:t xml:space="preserve">а конец 2013 года </w:t>
      </w:r>
      <w:r>
        <w:rPr>
          <w:rFonts w:cs="Times New Roman"/>
          <w:szCs w:val="28"/>
        </w:rPr>
        <w:t xml:space="preserve">на </w:t>
      </w:r>
      <w:r w:rsidRPr="00BD2520">
        <w:rPr>
          <w:rFonts w:cs="Times New Roman"/>
          <w:szCs w:val="28"/>
        </w:rPr>
        <w:t>содержании муни</w:t>
      </w:r>
      <w:r>
        <w:rPr>
          <w:rFonts w:cs="Times New Roman"/>
          <w:szCs w:val="28"/>
        </w:rPr>
        <w:t>ципального образования г</w:t>
      </w:r>
      <w:r w:rsidR="00F95C96">
        <w:rPr>
          <w:rFonts w:cs="Times New Roman"/>
          <w:szCs w:val="28"/>
        </w:rPr>
        <w:t>орода</w:t>
      </w:r>
      <w:r>
        <w:rPr>
          <w:rFonts w:cs="Times New Roman"/>
          <w:szCs w:val="28"/>
        </w:rPr>
        <w:t xml:space="preserve"> Пермь наход</w:t>
      </w:r>
      <w:r w:rsidR="008016D1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>тся 55 ед</w:t>
      </w:r>
      <w:r w:rsidR="008016D1">
        <w:rPr>
          <w:rFonts w:cs="Times New Roman"/>
          <w:szCs w:val="28"/>
        </w:rPr>
        <w:t>иниц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>и</w:t>
      </w:r>
      <w:r w:rsidRPr="00275003">
        <w:rPr>
          <w:szCs w:val="28"/>
        </w:rPr>
        <w:t>с</w:t>
      </w:r>
      <w:r>
        <w:rPr>
          <w:szCs w:val="28"/>
        </w:rPr>
        <w:t xml:space="preserve">кусственных инженерных </w:t>
      </w:r>
      <w:r w:rsidRPr="00275003">
        <w:rPr>
          <w:szCs w:val="28"/>
        </w:rPr>
        <w:t xml:space="preserve">и </w:t>
      </w:r>
      <w:r>
        <w:rPr>
          <w:szCs w:val="28"/>
        </w:rPr>
        <w:t xml:space="preserve">гидротехнических сооружений. </w:t>
      </w:r>
      <w:r w:rsidR="00F95C96">
        <w:rPr>
          <w:szCs w:val="28"/>
        </w:rPr>
        <w:t>По состоянию н</w:t>
      </w:r>
      <w:r>
        <w:rPr>
          <w:rFonts w:cs="Times New Roman"/>
          <w:szCs w:val="28"/>
        </w:rPr>
        <w:t xml:space="preserve">а конец 2013 года </w:t>
      </w:r>
      <w:r w:rsidRPr="002C55DC">
        <w:rPr>
          <w:rFonts w:cs="Times New Roman"/>
          <w:szCs w:val="28"/>
        </w:rPr>
        <w:t>по результатам обследований неудовлетворительное и предаварийное состояние, требующее ремонтных работ или реконструкции</w:t>
      </w:r>
      <w:r w:rsidR="00F95C96">
        <w:rPr>
          <w:rFonts w:cs="Times New Roman"/>
          <w:szCs w:val="28"/>
        </w:rPr>
        <w:t>,</w:t>
      </w:r>
      <w:r w:rsidRPr="002C55DC">
        <w:rPr>
          <w:rFonts w:cs="Times New Roman"/>
          <w:szCs w:val="28"/>
        </w:rPr>
        <w:t xml:space="preserve"> зафиксировано на 19 объектах.</w:t>
      </w:r>
    </w:p>
    <w:p w:rsidR="005C3170" w:rsidRDefault="005C3170" w:rsidP="00A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Обеспечение территории города Перми ливневой канализацией осуществляется в рамках выполнения работ по строительству, капитальному ремонту и реконструкции автомобильных дорог общего пользования. </w:t>
      </w:r>
    </w:p>
    <w:p w:rsidR="007121D1" w:rsidRPr="008D28CA" w:rsidRDefault="00F95C96" w:rsidP="007121D1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Calibri" w:cs="Times New Roman"/>
          <w:szCs w:val="28"/>
        </w:rPr>
        <w:t>По состоянию н</w:t>
      </w:r>
      <w:r w:rsidR="007121D1">
        <w:rPr>
          <w:rFonts w:eastAsia="Calibri" w:cs="Times New Roman"/>
          <w:szCs w:val="28"/>
        </w:rPr>
        <w:t xml:space="preserve">а </w:t>
      </w:r>
      <w:r w:rsidR="008016D1">
        <w:rPr>
          <w:rFonts w:eastAsia="Calibri" w:cs="Times New Roman"/>
          <w:szCs w:val="28"/>
        </w:rPr>
        <w:t>01.01.2014</w:t>
      </w:r>
      <w:r w:rsidR="007121D1">
        <w:rPr>
          <w:rFonts w:eastAsia="Calibri" w:cs="Times New Roman"/>
          <w:szCs w:val="28"/>
        </w:rPr>
        <w:t xml:space="preserve"> п</w:t>
      </w:r>
      <w:r w:rsidR="007121D1" w:rsidRPr="009B4C9C">
        <w:rPr>
          <w:rFonts w:eastAsia="Calibri" w:cs="Times New Roman"/>
          <w:szCs w:val="28"/>
        </w:rPr>
        <w:t xml:space="preserve">ротяженность ливневой канализации не изменилась по отношению к предыдущему году и составила </w:t>
      </w:r>
      <w:r w:rsidR="00A91E76">
        <w:rPr>
          <w:rFonts w:eastAsia="Calibri" w:cs="Times New Roman"/>
          <w:szCs w:val="28"/>
        </w:rPr>
        <w:t>100,5</w:t>
      </w:r>
      <w:r w:rsidR="007121D1" w:rsidRPr="009B4C9C">
        <w:rPr>
          <w:rFonts w:eastAsia="Calibri" w:cs="Times New Roman"/>
          <w:szCs w:val="28"/>
        </w:rPr>
        <w:t xml:space="preserve"> км, в том числе на балансе МУП «Полигон» сост</w:t>
      </w:r>
      <w:r w:rsidR="007121D1">
        <w:rPr>
          <w:rFonts w:eastAsia="Calibri" w:cs="Times New Roman"/>
          <w:szCs w:val="28"/>
        </w:rPr>
        <w:t>ояло</w:t>
      </w:r>
      <w:r w:rsidR="007121D1" w:rsidRPr="009B4C9C">
        <w:rPr>
          <w:rFonts w:eastAsia="Calibri" w:cs="Times New Roman"/>
          <w:szCs w:val="28"/>
        </w:rPr>
        <w:t xml:space="preserve"> 53,4 км. </w:t>
      </w:r>
      <w:r w:rsidR="005144A9">
        <w:rPr>
          <w:rFonts w:eastAsia="Calibri" w:cs="Times New Roman"/>
          <w:szCs w:val="28"/>
        </w:rPr>
        <w:br/>
      </w:r>
      <w:r w:rsidR="007121D1" w:rsidRPr="005E78C6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7121D1">
        <w:rPr>
          <w:rFonts w:eastAsia="Times New Roman" w:cs="Times New Roman"/>
          <w:color w:val="000000"/>
          <w:szCs w:val="28"/>
          <w:lang w:eastAsia="ru-RU"/>
        </w:rPr>
        <w:t>п</w:t>
      </w:r>
      <w:r w:rsidR="007121D1" w:rsidRPr="005E78C6">
        <w:rPr>
          <w:rFonts w:eastAsia="Times New Roman" w:cs="Times New Roman"/>
          <w:color w:val="000000"/>
          <w:szCs w:val="28"/>
          <w:lang w:eastAsia="ru-RU"/>
        </w:rPr>
        <w:t xml:space="preserve">ериод </w:t>
      </w:r>
      <w:r w:rsidR="007121D1">
        <w:rPr>
          <w:rFonts w:eastAsia="Times New Roman" w:cs="Times New Roman"/>
          <w:color w:val="000000"/>
          <w:szCs w:val="28"/>
          <w:lang w:eastAsia="ru-RU"/>
        </w:rPr>
        <w:t xml:space="preserve">2009-2013 </w:t>
      </w:r>
      <w:r>
        <w:rPr>
          <w:rFonts w:eastAsia="Times New Roman" w:cs="Times New Roman"/>
          <w:color w:val="000000"/>
          <w:szCs w:val="28"/>
          <w:lang w:eastAsia="ru-RU"/>
        </w:rPr>
        <w:t>годов</w:t>
      </w:r>
      <w:r w:rsidR="007121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121D1" w:rsidRPr="005E78C6">
        <w:rPr>
          <w:rFonts w:eastAsia="Times New Roman" w:cs="Times New Roman"/>
          <w:color w:val="000000"/>
          <w:szCs w:val="28"/>
          <w:lang w:eastAsia="ru-RU"/>
        </w:rPr>
        <w:t xml:space="preserve">протяженность построенных сетей ливневой канализации </w:t>
      </w:r>
      <w:r w:rsidR="007121D1" w:rsidRPr="008D28CA">
        <w:rPr>
          <w:rFonts w:eastAsia="Times New Roman" w:cs="Times New Roman"/>
          <w:color w:val="000000"/>
          <w:szCs w:val="28"/>
          <w:lang w:eastAsia="ru-RU"/>
        </w:rPr>
        <w:t>составила 0,8 км, протяженность прочищенной ливневой канализации</w:t>
      </w:r>
      <w:r w:rsidRPr="008D2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D28CA" w:rsidRPr="008D28CA">
        <w:rPr>
          <w:rFonts w:cs="Times New Roman"/>
          <w:szCs w:val="28"/>
        </w:rPr>
        <w:t>–</w:t>
      </w:r>
      <w:r w:rsidRPr="008D28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121D1" w:rsidRPr="008D28CA">
        <w:rPr>
          <w:rFonts w:eastAsia="Times New Roman" w:cs="Times New Roman"/>
          <w:color w:val="000000"/>
          <w:szCs w:val="28"/>
          <w:lang w:eastAsia="ru-RU"/>
        </w:rPr>
        <w:t xml:space="preserve">более 12 км. </w:t>
      </w:r>
    </w:p>
    <w:p w:rsidR="007121D1" w:rsidRPr="005B25B8" w:rsidRDefault="00F95C96" w:rsidP="007121D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D28CA">
        <w:rPr>
          <w:rFonts w:eastAsia="Times New Roman" w:cs="Times New Roman"/>
          <w:color w:val="000000"/>
          <w:szCs w:val="28"/>
          <w:lang w:eastAsia="ru-RU"/>
        </w:rPr>
        <w:t>В</w:t>
      </w:r>
      <w:r w:rsidR="007121D1" w:rsidRPr="008D28CA">
        <w:rPr>
          <w:rFonts w:eastAsia="Times New Roman" w:cs="Times New Roman"/>
          <w:color w:val="000000"/>
          <w:szCs w:val="28"/>
          <w:lang w:eastAsia="ru-RU"/>
        </w:rPr>
        <w:t>ажным конструктивным</w:t>
      </w:r>
      <w:r w:rsidR="007121D1" w:rsidRPr="005B25B8">
        <w:rPr>
          <w:rFonts w:eastAsia="Times New Roman" w:cs="Times New Roman"/>
          <w:color w:val="000000"/>
          <w:szCs w:val="28"/>
          <w:lang w:eastAsia="ru-RU"/>
        </w:rPr>
        <w:t xml:space="preserve"> элементом автомобильных дорог </w:t>
      </w:r>
      <w:r w:rsidR="007121D1" w:rsidRPr="005B25B8">
        <w:rPr>
          <w:rFonts w:eastAsia="Times New Roman" w:cs="Times New Roman"/>
          <w:color w:val="000000"/>
          <w:szCs w:val="28"/>
          <w:lang w:eastAsia="ru-RU"/>
        </w:rPr>
        <w:br/>
        <w:t xml:space="preserve">в обеспечении </w:t>
      </w:r>
      <w:r w:rsidR="007121D1" w:rsidRPr="005B25B8">
        <w:rPr>
          <w:rFonts w:eastAsia="Calibri" w:cs="Times New Roman"/>
          <w:szCs w:val="28"/>
        </w:rPr>
        <w:t xml:space="preserve">безопасности дорожного движения на улицах города являются сети наружного освещения. </w:t>
      </w:r>
    </w:p>
    <w:p w:rsidR="007121D1" w:rsidRPr="005B25B8" w:rsidRDefault="007121D1" w:rsidP="007121D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B25B8">
        <w:rPr>
          <w:rFonts w:eastAsia="Calibri" w:cs="Times New Roman"/>
          <w:szCs w:val="28"/>
        </w:rPr>
        <w:t>Проблемой освещенности территории города является высокий уровень износа оборудования, определенный значительным несоответствием темпов реконструкции и модернизации темпам выработки ресурса работоспособности оборудования.</w:t>
      </w:r>
    </w:p>
    <w:p w:rsidR="007121D1" w:rsidRPr="005B25B8" w:rsidRDefault="00F95C96" w:rsidP="0071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По состоянию н</w:t>
      </w:r>
      <w:r w:rsidR="007121D1" w:rsidRPr="005B25B8">
        <w:rPr>
          <w:rFonts w:cs="Times New Roman"/>
          <w:szCs w:val="28"/>
        </w:rPr>
        <w:t xml:space="preserve">а </w:t>
      </w:r>
      <w:r w:rsidR="008016D1">
        <w:rPr>
          <w:rFonts w:cs="Times New Roman"/>
          <w:szCs w:val="28"/>
        </w:rPr>
        <w:t>01.01.2014</w:t>
      </w:r>
      <w:r w:rsidR="007121D1" w:rsidRPr="005B25B8">
        <w:rPr>
          <w:rFonts w:cs="Times New Roman"/>
          <w:szCs w:val="28"/>
        </w:rPr>
        <w:t xml:space="preserve"> удельный вес улиц, проездов, набережных, обеспеченных уличным освещением</w:t>
      </w:r>
      <w:r>
        <w:rPr>
          <w:rFonts w:cs="Times New Roman"/>
          <w:szCs w:val="28"/>
        </w:rPr>
        <w:t>,</w:t>
      </w:r>
      <w:r w:rsidR="007121D1" w:rsidRPr="005B25B8">
        <w:rPr>
          <w:rFonts w:cs="Times New Roman"/>
          <w:szCs w:val="28"/>
        </w:rPr>
        <w:t xml:space="preserve"> </w:t>
      </w:r>
      <w:r w:rsidR="007121D1">
        <w:rPr>
          <w:rFonts w:cs="Times New Roman"/>
          <w:szCs w:val="28"/>
        </w:rPr>
        <w:t>составлял</w:t>
      </w:r>
      <w:r w:rsidR="008016D1">
        <w:rPr>
          <w:rFonts w:cs="Times New Roman"/>
          <w:szCs w:val="28"/>
        </w:rPr>
        <w:t xml:space="preserve"> 65,8</w:t>
      </w:r>
      <w:r w:rsidR="007121D1" w:rsidRPr="005B25B8">
        <w:rPr>
          <w:rFonts w:cs="Times New Roman"/>
          <w:szCs w:val="28"/>
        </w:rPr>
        <w:t>%.</w:t>
      </w:r>
    </w:p>
    <w:p w:rsidR="007121D1" w:rsidRPr="008D28CA" w:rsidRDefault="007121D1" w:rsidP="0071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B25B8">
        <w:rPr>
          <w:rFonts w:cs="Times New Roman"/>
          <w:szCs w:val="28"/>
        </w:rPr>
        <w:t xml:space="preserve">В </w:t>
      </w:r>
      <w:r w:rsidRPr="008D28CA">
        <w:rPr>
          <w:rFonts w:cs="Times New Roman"/>
          <w:szCs w:val="28"/>
        </w:rPr>
        <w:t>настоящее время уличным освещением обеспечен</w:t>
      </w:r>
      <w:r w:rsidR="00F95C96" w:rsidRPr="008D28CA">
        <w:rPr>
          <w:rFonts w:cs="Times New Roman"/>
          <w:szCs w:val="28"/>
        </w:rPr>
        <w:t>ы</w:t>
      </w:r>
      <w:r w:rsidRPr="008D28CA">
        <w:rPr>
          <w:rFonts w:cs="Times New Roman"/>
          <w:szCs w:val="28"/>
        </w:rPr>
        <w:t xml:space="preserve"> менее 3/4 улиц </w:t>
      </w:r>
      <w:r w:rsidRPr="008D28CA">
        <w:rPr>
          <w:rFonts w:cs="Times New Roman"/>
          <w:szCs w:val="28"/>
        </w:rPr>
        <w:br/>
        <w:t xml:space="preserve">и дорог Перми: 1-3 категории </w:t>
      </w:r>
      <w:r w:rsidR="008D28CA" w:rsidRPr="008D28CA">
        <w:rPr>
          <w:rFonts w:cs="Times New Roman"/>
          <w:szCs w:val="28"/>
        </w:rPr>
        <w:t>–</w:t>
      </w:r>
      <w:r w:rsidRPr="008D28CA">
        <w:rPr>
          <w:rFonts w:cs="Times New Roman"/>
          <w:szCs w:val="28"/>
        </w:rPr>
        <w:t xml:space="preserve"> 96</w:t>
      </w:r>
      <w:r w:rsidR="008016D1">
        <w:rPr>
          <w:rFonts w:cs="Times New Roman"/>
          <w:szCs w:val="28"/>
        </w:rPr>
        <w:t>%, 4 категории – 33</w:t>
      </w:r>
      <w:r w:rsidRPr="008D28CA">
        <w:rPr>
          <w:rFonts w:cs="Times New Roman"/>
          <w:szCs w:val="28"/>
        </w:rPr>
        <w:t>%, что значительно ниже</w:t>
      </w:r>
      <w:r w:rsidR="00B27B8E" w:rsidRPr="008D28CA">
        <w:rPr>
          <w:rFonts w:cs="Times New Roman"/>
          <w:szCs w:val="28"/>
        </w:rPr>
        <w:t xml:space="preserve"> показателей</w:t>
      </w:r>
      <w:r w:rsidRPr="008D28CA">
        <w:rPr>
          <w:rFonts w:cs="Times New Roman"/>
          <w:szCs w:val="28"/>
        </w:rPr>
        <w:t xml:space="preserve"> большинства городов-аналогов. </w:t>
      </w:r>
    </w:p>
    <w:p w:rsidR="007121D1" w:rsidRPr="008D28CA" w:rsidRDefault="00B27B8E" w:rsidP="007121D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cs="Times New Roman"/>
          <w:szCs w:val="28"/>
        </w:rPr>
      </w:pPr>
      <w:r w:rsidRPr="008D28CA">
        <w:rPr>
          <w:rFonts w:cs="Times New Roman"/>
          <w:szCs w:val="28"/>
        </w:rPr>
        <w:t>В</w:t>
      </w:r>
      <w:r w:rsidR="007121D1" w:rsidRPr="008D28CA">
        <w:rPr>
          <w:rFonts w:cs="Times New Roman"/>
          <w:szCs w:val="28"/>
        </w:rPr>
        <w:t xml:space="preserve">ажным направлением в сфере внешнего благоустройства </w:t>
      </w:r>
      <w:r w:rsidR="005144A9">
        <w:rPr>
          <w:rFonts w:cs="Times New Roman"/>
          <w:szCs w:val="28"/>
        </w:rPr>
        <w:br/>
      </w:r>
      <w:r w:rsidRPr="008D28CA">
        <w:rPr>
          <w:rFonts w:cs="Times New Roman"/>
          <w:szCs w:val="28"/>
        </w:rPr>
        <w:t xml:space="preserve">также является </w:t>
      </w:r>
      <w:r w:rsidR="007121D1" w:rsidRPr="008D28CA">
        <w:rPr>
          <w:rFonts w:cs="Times New Roman"/>
          <w:szCs w:val="28"/>
        </w:rPr>
        <w:t xml:space="preserve">озеленение. На территории города </w:t>
      </w:r>
      <w:r w:rsidRPr="008D28CA">
        <w:rPr>
          <w:rFonts w:cs="Times New Roman"/>
          <w:szCs w:val="28"/>
        </w:rPr>
        <w:t xml:space="preserve">Перми </w:t>
      </w:r>
      <w:r w:rsidR="007121D1" w:rsidRPr="008D28CA">
        <w:rPr>
          <w:rFonts w:cs="Times New Roman"/>
          <w:szCs w:val="28"/>
        </w:rPr>
        <w:t>расположен</w:t>
      </w:r>
      <w:r w:rsidRPr="008D28CA">
        <w:rPr>
          <w:rFonts w:cs="Times New Roman"/>
          <w:szCs w:val="28"/>
        </w:rPr>
        <w:t>ы</w:t>
      </w:r>
      <w:r w:rsidR="007121D1" w:rsidRPr="008D28CA">
        <w:rPr>
          <w:rFonts w:cs="Times New Roman"/>
          <w:szCs w:val="28"/>
        </w:rPr>
        <w:t xml:space="preserve"> </w:t>
      </w:r>
      <w:r w:rsidR="005144A9">
        <w:rPr>
          <w:rFonts w:cs="Times New Roman"/>
          <w:szCs w:val="28"/>
        </w:rPr>
        <w:br/>
      </w:r>
      <w:r w:rsidR="007121D1" w:rsidRPr="008D28CA">
        <w:rPr>
          <w:rFonts w:cs="Times New Roman"/>
          <w:szCs w:val="28"/>
        </w:rPr>
        <w:t xml:space="preserve">177 объектов озеленения общего пользования, в том числе парки, сады, скверы, бульвары </w:t>
      </w:r>
      <w:r w:rsidR="008D28CA" w:rsidRPr="008D28CA">
        <w:rPr>
          <w:rFonts w:cs="Times New Roman"/>
          <w:szCs w:val="28"/>
        </w:rPr>
        <w:t>–</w:t>
      </w:r>
      <w:r w:rsidR="007121D1" w:rsidRPr="008D28CA">
        <w:rPr>
          <w:rFonts w:cs="Times New Roman"/>
          <w:szCs w:val="28"/>
        </w:rPr>
        <w:t xml:space="preserve"> 99 объектов, газоны, находящи</w:t>
      </w:r>
      <w:r w:rsidRPr="008D28CA">
        <w:rPr>
          <w:rFonts w:cs="Times New Roman"/>
          <w:szCs w:val="28"/>
        </w:rPr>
        <w:t>е</w:t>
      </w:r>
      <w:r w:rsidR="007121D1" w:rsidRPr="008D28CA">
        <w:rPr>
          <w:rFonts w:cs="Times New Roman"/>
          <w:szCs w:val="28"/>
        </w:rPr>
        <w:t xml:space="preserve">ся в границах улично-дорожной сети </w:t>
      </w:r>
      <w:r w:rsidR="008D28CA" w:rsidRPr="008D28CA">
        <w:rPr>
          <w:rFonts w:cs="Times New Roman"/>
          <w:szCs w:val="28"/>
        </w:rPr>
        <w:t>–</w:t>
      </w:r>
      <w:r w:rsidR="007121D1" w:rsidRPr="008D28CA">
        <w:rPr>
          <w:rFonts w:cs="Times New Roman"/>
          <w:szCs w:val="28"/>
        </w:rPr>
        <w:t xml:space="preserve"> 78 объектов.</w:t>
      </w:r>
    </w:p>
    <w:p w:rsidR="007121D1" w:rsidRDefault="00B27B8E" w:rsidP="007121D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cs="Times New Roman"/>
          <w:szCs w:val="28"/>
        </w:rPr>
      </w:pPr>
      <w:r w:rsidRPr="008D28CA">
        <w:rPr>
          <w:rFonts w:cs="Times New Roman"/>
          <w:szCs w:val="28"/>
        </w:rPr>
        <w:t>С 2008 года по</w:t>
      </w:r>
      <w:r>
        <w:rPr>
          <w:rFonts w:cs="Times New Roman"/>
          <w:szCs w:val="28"/>
        </w:rPr>
        <w:t xml:space="preserve"> 2013 год из 99 о</w:t>
      </w:r>
      <w:r w:rsidR="007121D1" w:rsidRPr="00E7353F">
        <w:rPr>
          <w:rFonts w:cs="Times New Roman"/>
          <w:szCs w:val="28"/>
        </w:rPr>
        <w:t>бъектов в нормативное состояние приведен</w:t>
      </w:r>
      <w:r>
        <w:rPr>
          <w:rFonts w:cs="Times New Roman"/>
          <w:szCs w:val="28"/>
        </w:rPr>
        <w:t>ы</w:t>
      </w:r>
      <w:r w:rsidR="007121D1" w:rsidRPr="00E7353F">
        <w:rPr>
          <w:rFonts w:cs="Times New Roman"/>
          <w:szCs w:val="28"/>
        </w:rPr>
        <w:t xml:space="preserve"> </w:t>
      </w:r>
      <w:r w:rsidR="007121D1">
        <w:rPr>
          <w:rFonts w:cs="Times New Roman"/>
          <w:szCs w:val="28"/>
        </w:rPr>
        <w:t>16</w:t>
      </w:r>
      <w:r w:rsidR="007121D1" w:rsidRPr="00E7353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7121D1" w:rsidRPr="00E7353F">
        <w:rPr>
          <w:rFonts w:cs="Times New Roman"/>
          <w:szCs w:val="28"/>
        </w:rPr>
        <w:t>бъектов (</w:t>
      </w:r>
      <w:r w:rsidR="007121D1">
        <w:rPr>
          <w:rFonts w:cs="Times New Roman"/>
          <w:szCs w:val="28"/>
        </w:rPr>
        <w:t>16</w:t>
      </w:r>
      <w:r w:rsidR="008016D1">
        <w:rPr>
          <w:rFonts w:cs="Times New Roman"/>
          <w:szCs w:val="28"/>
        </w:rPr>
        <w:t>,2</w:t>
      </w:r>
      <w:r w:rsidR="007121D1" w:rsidRPr="00E7353F">
        <w:rPr>
          <w:rFonts w:cs="Times New Roman"/>
          <w:szCs w:val="28"/>
        </w:rPr>
        <w:t>%).</w:t>
      </w:r>
    </w:p>
    <w:p w:rsidR="007121D1" w:rsidRDefault="007121D1" w:rsidP="007121D1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П</w:t>
      </w:r>
      <w:r w:rsidRPr="00EC547C">
        <w:rPr>
          <w:rFonts w:cs="Times New Roman"/>
          <w:szCs w:val="28"/>
        </w:rPr>
        <w:t>ри создании комфортной городской среды как самостоятельный элемент следует выделить</w:t>
      </w:r>
      <w:r>
        <w:rPr>
          <w:rFonts w:cs="Times New Roman"/>
          <w:szCs w:val="28"/>
        </w:rPr>
        <w:t xml:space="preserve"> объекты ритуального назначения </w:t>
      </w:r>
      <w:r w:rsidRPr="00EC547C">
        <w:rPr>
          <w:rFonts w:cs="Times New Roman"/>
          <w:bCs/>
          <w:szCs w:val="28"/>
        </w:rPr>
        <w:t>(кладбища)</w:t>
      </w:r>
      <w:r>
        <w:rPr>
          <w:rFonts w:cs="Times New Roman"/>
          <w:szCs w:val="28"/>
        </w:rPr>
        <w:t>, которые</w:t>
      </w:r>
      <w:r w:rsidRPr="00EC547C">
        <w:rPr>
          <w:rFonts w:cs="Times New Roman"/>
          <w:bCs/>
          <w:szCs w:val="28"/>
        </w:rPr>
        <w:t xml:space="preserve"> </w:t>
      </w:r>
      <w:r w:rsidR="00B27B8E">
        <w:rPr>
          <w:rFonts w:cs="Times New Roman"/>
          <w:bCs/>
          <w:szCs w:val="28"/>
        </w:rPr>
        <w:t>относятся</w:t>
      </w:r>
      <w:r w:rsidRPr="00EC547C">
        <w:rPr>
          <w:rFonts w:cs="Times New Roman"/>
          <w:bCs/>
          <w:szCs w:val="28"/>
        </w:rPr>
        <w:t xml:space="preserve"> к рекреационным зонам, </w:t>
      </w:r>
      <w:r>
        <w:rPr>
          <w:rFonts w:cs="Times New Roman"/>
          <w:bCs/>
          <w:szCs w:val="28"/>
        </w:rPr>
        <w:t>выполняющим</w:t>
      </w:r>
      <w:r w:rsidRPr="00EC547C">
        <w:rPr>
          <w:rFonts w:cs="Times New Roman"/>
          <w:bCs/>
          <w:szCs w:val="28"/>
        </w:rPr>
        <w:t xml:space="preserve"> функцию </w:t>
      </w:r>
      <w:r w:rsidR="005144A9">
        <w:rPr>
          <w:rFonts w:cs="Times New Roman"/>
          <w:bCs/>
          <w:szCs w:val="28"/>
        </w:rPr>
        <w:br/>
      </w:r>
      <w:r w:rsidRPr="00EC547C">
        <w:rPr>
          <w:rFonts w:cs="Times New Roman"/>
          <w:bCs/>
          <w:szCs w:val="28"/>
        </w:rPr>
        <w:t xml:space="preserve">не только захоронения умерших, но </w:t>
      </w:r>
      <w:r w:rsidR="00B27B8E">
        <w:rPr>
          <w:rFonts w:cs="Times New Roman"/>
          <w:bCs/>
          <w:szCs w:val="28"/>
        </w:rPr>
        <w:t>также</w:t>
      </w:r>
      <w:r w:rsidRPr="00EC547C">
        <w:rPr>
          <w:rFonts w:cs="Times New Roman"/>
          <w:bCs/>
          <w:szCs w:val="28"/>
        </w:rPr>
        <w:t xml:space="preserve"> благоустройства города, объект</w:t>
      </w:r>
      <w:r w:rsidR="00B27B8E">
        <w:rPr>
          <w:rFonts w:cs="Times New Roman"/>
          <w:bCs/>
          <w:szCs w:val="28"/>
        </w:rPr>
        <w:t>ам</w:t>
      </w:r>
      <w:r w:rsidRPr="00EC547C">
        <w:rPr>
          <w:rFonts w:cs="Times New Roman"/>
          <w:bCs/>
          <w:szCs w:val="28"/>
        </w:rPr>
        <w:t xml:space="preserve"> мемориального значения. </w:t>
      </w:r>
      <w:r>
        <w:rPr>
          <w:rFonts w:cs="Times New Roman"/>
          <w:bCs/>
          <w:szCs w:val="28"/>
        </w:rPr>
        <w:t xml:space="preserve">На территории города Перми существуют </w:t>
      </w:r>
      <w:r w:rsidR="006178EC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 xml:space="preserve">18 кладбищ, которые находятся в ненормативном состоянии. </w:t>
      </w:r>
    </w:p>
    <w:p w:rsidR="006178EC" w:rsidRPr="00EC547C" w:rsidRDefault="006178EC" w:rsidP="007121D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C3170" w:rsidRPr="005144A9" w:rsidRDefault="007121D1" w:rsidP="009C39EB">
      <w:pPr>
        <w:pStyle w:val="a6"/>
        <w:numPr>
          <w:ilvl w:val="1"/>
          <w:numId w:val="10"/>
        </w:numPr>
        <w:ind w:left="0" w:firstLine="709"/>
      </w:pPr>
      <w:r w:rsidRPr="005144A9">
        <w:t>Общественный транспорт</w:t>
      </w:r>
    </w:p>
    <w:p w:rsidR="007121D1" w:rsidRPr="007121D1" w:rsidRDefault="007121D1" w:rsidP="009C39EB">
      <w:pPr>
        <w:spacing w:after="0" w:line="240" w:lineRule="auto"/>
        <w:ind w:firstLine="709"/>
        <w:jc w:val="both"/>
        <w:rPr>
          <w:szCs w:val="28"/>
        </w:rPr>
      </w:pPr>
      <w:r w:rsidRPr="007121D1">
        <w:rPr>
          <w:szCs w:val="28"/>
        </w:rPr>
        <w:t>По итогам 2013 года пассажирооборот организаций, предприятий пассажирского транспорта составил 294,4 млн.</w:t>
      </w:r>
      <w:r w:rsidR="001248FD">
        <w:rPr>
          <w:szCs w:val="28"/>
        </w:rPr>
        <w:t xml:space="preserve"> </w:t>
      </w:r>
      <w:r w:rsidRPr="007121D1">
        <w:rPr>
          <w:szCs w:val="28"/>
        </w:rPr>
        <w:t xml:space="preserve">пассажиров, </w:t>
      </w:r>
      <w:r w:rsidR="005144A9">
        <w:rPr>
          <w:szCs w:val="28"/>
        </w:rPr>
        <w:br/>
      </w:r>
      <w:r w:rsidRPr="007121D1">
        <w:rPr>
          <w:szCs w:val="28"/>
        </w:rPr>
        <w:t>что на 1,3% больше, чем в 2012 году. Большая часть пассажиров воспользовалась автобусами (242,2 млн.</w:t>
      </w:r>
      <w:r w:rsidR="001248FD">
        <w:rPr>
          <w:szCs w:val="28"/>
        </w:rPr>
        <w:t xml:space="preserve"> </w:t>
      </w:r>
      <w:r w:rsidRPr="007121D1">
        <w:rPr>
          <w:szCs w:val="28"/>
        </w:rPr>
        <w:t>человек</w:t>
      </w:r>
      <w:r w:rsidR="00B27B8E">
        <w:rPr>
          <w:szCs w:val="28"/>
        </w:rPr>
        <w:t>,</w:t>
      </w:r>
      <w:r w:rsidRPr="007121D1">
        <w:rPr>
          <w:szCs w:val="28"/>
        </w:rPr>
        <w:t xml:space="preserve"> или 101,6% к уровню </w:t>
      </w:r>
      <w:r w:rsidR="005144A9">
        <w:rPr>
          <w:szCs w:val="28"/>
        </w:rPr>
        <w:br/>
      </w:r>
      <w:r w:rsidRPr="007121D1">
        <w:rPr>
          <w:szCs w:val="28"/>
        </w:rPr>
        <w:t>2012 года), трамваями – 35,5 млн.</w:t>
      </w:r>
      <w:r w:rsidR="001248FD">
        <w:rPr>
          <w:szCs w:val="28"/>
        </w:rPr>
        <w:t xml:space="preserve"> </w:t>
      </w:r>
      <w:r w:rsidRPr="007121D1">
        <w:rPr>
          <w:szCs w:val="28"/>
        </w:rPr>
        <w:t xml:space="preserve">человек (на 1,8% больше, </w:t>
      </w:r>
      <w:r w:rsidR="005144A9">
        <w:rPr>
          <w:szCs w:val="28"/>
        </w:rPr>
        <w:br/>
      </w:r>
      <w:r w:rsidRPr="007121D1">
        <w:rPr>
          <w:szCs w:val="28"/>
        </w:rPr>
        <w:t xml:space="preserve">чем в предыдущем году). </w:t>
      </w:r>
      <w:proofErr w:type="spellStart"/>
      <w:r w:rsidRPr="007121D1">
        <w:rPr>
          <w:szCs w:val="28"/>
        </w:rPr>
        <w:t>Пассажироперевозки</w:t>
      </w:r>
      <w:proofErr w:type="spellEnd"/>
      <w:r w:rsidRPr="007121D1">
        <w:rPr>
          <w:szCs w:val="28"/>
        </w:rPr>
        <w:t xml:space="preserve"> троллейбусами снизились </w:t>
      </w:r>
      <w:r w:rsidR="005144A9">
        <w:rPr>
          <w:szCs w:val="28"/>
        </w:rPr>
        <w:br/>
      </w:r>
      <w:r w:rsidRPr="007121D1">
        <w:rPr>
          <w:szCs w:val="28"/>
        </w:rPr>
        <w:t>на 4,2%</w:t>
      </w:r>
      <w:r w:rsidR="001248FD">
        <w:rPr>
          <w:szCs w:val="28"/>
        </w:rPr>
        <w:t>,</w:t>
      </w:r>
      <w:r w:rsidRPr="007121D1">
        <w:rPr>
          <w:szCs w:val="28"/>
        </w:rPr>
        <w:t xml:space="preserve"> и составили 16,7 млн.</w:t>
      </w:r>
      <w:r w:rsidR="001248FD">
        <w:rPr>
          <w:szCs w:val="28"/>
        </w:rPr>
        <w:t xml:space="preserve"> </w:t>
      </w:r>
      <w:r w:rsidRPr="007121D1">
        <w:rPr>
          <w:szCs w:val="28"/>
        </w:rPr>
        <w:t>человек.</w:t>
      </w:r>
    </w:p>
    <w:p w:rsidR="007121D1" w:rsidRPr="007927A4" w:rsidRDefault="007121D1" w:rsidP="009C39EB">
      <w:pPr>
        <w:spacing w:after="0" w:line="240" w:lineRule="auto"/>
        <w:ind w:firstLine="709"/>
        <w:jc w:val="both"/>
        <w:rPr>
          <w:szCs w:val="28"/>
        </w:rPr>
      </w:pPr>
      <w:r w:rsidRPr="007121D1">
        <w:rPr>
          <w:szCs w:val="28"/>
        </w:rPr>
        <w:t xml:space="preserve">В 2013 году в </w:t>
      </w:r>
      <w:r w:rsidR="008D28CA">
        <w:rPr>
          <w:szCs w:val="28"/>
        </w:rPr>
        <w:t>городе</w:t>
      </w:r>
      <w:r w:rsidR="005144A9">
        <w:rPr>
          <w:szCs w:val="28"/>
        </w:rPr>
        <w:t xml:space="preserve"> </w:t>
      </w:r>
      <w:r w:rsidRPr="007121D1">
        <w:rPr>
          <w:szCs w:val="28"/>
        </w:rPr>
        <w:t>Перми действовал</w:t>
      </w:r>
      <w:r w:rsidR="00B27B8E">
        <w:rPr>
          <w:szCs w:val="28"/>
        </w:rPr>
        <w:t>и</w:t>
      </w:r>
      <w:r w:rsidRPr="007121D1">
        <w:rPr>
          <w:szCs w:val="28"/>
        </w:rPr>
        <w:t xml:space="preserve"> 75 городских автобусных маршрут</w:t>
      </w:r>
      <w:r w:rsidR="00B27B8E">
        <w:rPr>
          <w:szCs w:val="28"/>
        </w:rPr>
        <w:t>ов</w:t>
      </w:r>
      <w:r w:rsidRPr="007121D1">
        <w:rPr>
          <w:szCs w:val="28"/>
        </w:rPr>
        <w:t xml:space="preserve"> (включая сезонные маршруты), 10 – трамвайных</w:t>
      </w:r>
      <w:r w:rsidR="00B27B8E">
        <w:rPr>
          <w:szCs w:val="28"/>
        </w:rPr>
        <w:t>,</w:t>
      </w:r>
      <w:r w:rsidRPr="007121D1">
        <w:rPr>
          <w:szCs w:val="28"/>
        </w:rPr>
        <w:t xml:space="preserve"> </w:t>
      </w:r>
      <w:r w:rsidR="005144A9">
        <w:rPr>
          <w:szCs w:val="28"/>
        </w:rPr>
        <w:br/>
      </w:r>
      <w:r w:rsidRPr="007121D1">
        <w:rPr>
          <w:szCs w:val="28"/>
        </w:rPr>
        <w:t>9 – троллейбусных</w:t>
      </w:r>
      <w:r w:rsidR="00B27B8E">
        <w:rPr>
          <w:szCs w:val="28"/>
        </w:rPr>
        <w:t xml:space="preserve"> маршрутов</w:t>
      </w:r>
      <w:r w:rsidRPr="007121D1">
        <w:rPr>
          <w:szCs w:val="28"/>
        </w:rPr>
        <w:t xml:space="preserve">. </w:t>
      </w:r>
    </w:p>
    <w:p w:rsidR="007121D1" w:rsidRPr="007A5ABD" w:rsidRDefault="007121D1" w:rsidP="009C39EB">
      <w:pPr>
        <w:pStyle w:val="aa"/>
        <w:spacing w:after="0" w:line="240" w:lineRule="auto"/>
        <w:ind w:firstLine="709"/>
        <w:jc w:val="both"/>
        <w:rPr>
          <w:szCs w:val="28"/>
        </w:rPr>
      </w:pPr>
      <w:r w:rsidRPr="007927A4">
        <w:rPr>
          <w:szCs w:val="28"/>
        </w:rPr>
        <w:t xml:space="preserve">Количество подвижного состава изменилось за </w:t>
      </w:r>
      <w:r>
        <w:rPr>
          <w:szCs w:val="28"/>
        </w:rPr>
        <w:t>2013 год</w:t>
      </w:r>
      <w:r w:rsidRPr="007927A4">
        <w:rPr>
          <w:szCs w:val="28"/>
        </w:rPr>
        <w:t xml:space="preserve"> следующим образом: число трамваев сократилось на 11,5% (22 единицы), троллейбусов – </w:t>
      </w:r>
      <w:r w:rsidRPr="007A5ABD">
        <w:rPr>
          <w:szCs w:val="28"/>
        </w:rPr>
        <w:t xml:space="preserve">на 3,5% (4 единицы), количество автобусов </w:t>
      </w:r>
      <w:r w:rsidR="00B27B8E">
        <w:rPr>
          <w:szCs w:val="28"/>
        </w:rPr>
        <w:t>увеличилось</w:t>
      </w:r>
      <w:r w:rsidRPr="007A5ABD">
        <w:rPr>
          <w:szCs w:val="28"/>
        </w:rPr>
        <w:t xml:space="preserve"> на 9,0% </w:t>
      </w:r>
      <w:r w:rsidR="008016D1">
        <w:rPr>
          <w:szCs w:val="28"/>
        </w:rPr>
        <w:br/>
      </w:r>
      <w:r w:rsidRPr="007A5ABD">
        <w:rPr>
          <w:szCs w:val="28"/>
        </w:rPr>
        <w:t>(93 единицы).</w:t>
      </w:r>
    </w:p>
    <w:p w:rsidR="007121D1" w:rsidRDefault="007121D1" w:rsidP="009C39EB">
      <w:pPr>
        <w:spacing w:after="0" w:line="240" w:lineRule="auto"/>
        <w:ind w:firstLine="709"/>
        <w:jc w:val="both"/>
      </w:pPr>
      <w:r>
        <w:t>П</w:t>
      </w:r>
      <w:r w:rsidRPr="00B304CF">
        <w:t>о состоянию на 01.01.2014 доля автобусов, трамваев и троллейбусов, находящихся за пределами срока амортизации (нормативного срока эксплуатации)</w:t>
      </w:r>
      <w:r w:rsidR="00B27B8E">
        <w:t>,</w:t>
      </w:r>
      <w:r w:rsidRPr="00B304CF">
        <w:t xml:space="preserve"> составляет 35, 32 и 37% соответственно.</w:t>
      </w:r>
    </w:p>
    <w:p w:rsidR="0051533C" w:rsidRPr="007121D1" w:rsidRDefault="0051533C" w:rsidP="009C39EB">
      <w:pPr>
        <w:spacing w:after="0" w:line="240" w:lineRule="auto"/>
        <w:ind w:firstLine="709"/>
        <w:jc w:val="both"/>
        <w:rPr>
          <w:smallCaps/>
        </w:rPr>
      </w:pPr>
    </w:p>
    <w:p w:rsidR="002A02EB" w:rsidRPr="005144A9" w:rsidRDefault="009C39EB" w:rsidP="005144A9">
      <w:pPr>
        <w:spacing w:after="0" w:line="240" w:lineRule="auto"/>
        <w:ind w:firstLine="709"/>
        <w:rPr>
          <w:sz w:val="32"/>
          <w:szCs w:val="32"/>
        </w:rPr>
      </w:pPr>
      <w:r w:rsidRPr="005144A9">
        <w:rPr>
          <w:szCs w:val="28"/>
        </w:rPr>
        <w:t>5.</w:t>
      </w:r>
      <w:r w:rsidRPr="005144A9">
        <w:rPr>
          <w:sz w:val="32"/>
          <w:szCs w:val="32"/>
        </w:rPr>
        <w:t xml:space="preserve"> </w:t>
      </w:r>
      <w:r w:rsidR="005144A9" w:rsidRPr="005144A9">
        <w:rPr>
          <w:szCs w:val="28"/>
        </w:rPr>
        <w:t>Пространственное развитие</w:t>
      </w:r>
    </w:p>
    <w:p w:rsidR="009C39EB" w:rsidRPr="0010616A" w:rsidRDefault="009C39EB" w:rsidP="009C39EB">
      <w:pPr>
        <w:spacing w:after="0" w:line="240" w:lineRule="auto"/>
        <w:ind w:firstLine="709"/>
        <w:jc w:val="both"/>
        <w:rPr>
          <w:szCs w:val="28"/>
        </w:rPr>
      </w:pPr>
      <w:r w:rsidRPr="0010616A">
        <w:rPr>
          <w:szCs w:val="28"/>
        </w:rPr>
        <w:t xml:space="preserve">Площадь города Перми составляет 799,68 </w:t>
      </w:r>
      <w:r w:rsidR="001248FD" w:rsidRPr="0010616A">
        <w:rPr>
          <w:szCs w:val="28"/>
        </w:rPr>
        <w:t xml:space="preserve">кв. </w:t>
      </w:r>
      <w:r w:rsidR="001248FD">
        <w:rPr>
          <w:szCs w:val="28"/>
        </w:rPr>
        <w:t>к</w:t>
      </w:r>
      <w:r w:rsidR="001248FD" w:rsidRPr="0010616A">
        <w:rPr>
          <w:szCs w:val="28"/>
        </w:rPr>
        <w:t>м</w:t>
      </w:r>
      <w:r w:rsidRPr="0010616A">
        <w:rPr>
          <w:szCs w:val="28"/>
        </w:rPr>
        <w:t xml:space="preserve"> или 79968 га. Наибольшую площадь занимают леса – 47% (38 </w:t>
      </w:r>
      <w:proofErr w:type="spellStart"/>
      <w:r w:rsidR="006D0012">
        <w:rPr>
          <w:szCs w:val="28"/>
        </w:rPr>
        <w:t>тыс.</w:t>
      </w:r>
      <w:r w:rsidRPr="0010616A">
        <w:rPr>
          <w:szCs w:val="28"/>
        </w:rPr>
        <w:t>га</w:t>
      </w:r>
      <w:proofErr w:type="spellEnd"/>
      <w:r w:rsidRPr="0010616A">
        <w:rPr>
          <w:szCs w:val="28"/>
        </w:rPr>
        <w:t>).</w:t>
      </w:r>
    </w:p>
    <w:p w:rsidR="00914444" w:rsidRPr="005144A9" w:rsidRDefault="009C39EB" w:rsidP="00914444">
      <w:pPr>
        <w:spacing w:after="0" w:line="240" w:lineRule="auto"/>
        <w:ind w:firstLine="709"/>
        <w:jc w:val="both"/>
        <w:rPr>
          <w:szCs w:val="28"/>
        </w:rPr>
      </w:pPr>
      <w:r w:rsidRPr="005144A9">
        <w:rPr>
          <w:szCs w:val="28"/>
        </w:rPr>
        <w:t>5.1.</w:t>
      </w:r>
      <w:r w:rsidR="00914444" w:rsidRPr="005144A9">
        <w:rPr>
          <w:rFonts w:eastAsia="+mn-ea" w:cs="+mn-cs"/>
          <w:color w:val="000000"/>
          <w:kern w:val="24"/>
          <w:sz w:val="36"/>
          <w:szCs w:val="36"/>
        </w:rPr>
        <w:t xml:space="preserve"> </w:t>
      </w:r>
      <w:r w:rsidR="00914444" w:rsidRPr="005144A9">
        <w:rPr>
          <w:szCs w:val="28"/>
        </w:rPr>
        <w:t>Градостроительное проектирование</w:t>
      </w:r>
    </w:p>
    <w:p w:rsidR="00914444" w:rsidRPr="000B09B9" w:rsidRDefault="00914444" w:rsidP="00914444">
      <w:pPr>
        <w:spacing w:after="0" w:line="240" w:lineRule="auto"/>
        <w:ind w:firstLine="709"/>
        <w:jc w:val="both"/>
        <w:rPr>
          <w:szCs w:val="28"/>
          <w:u w:val="single"/>
        </w:rPr>
      </w:pPr>
      <w:r>
        <w:rPr>
          <w:szCs w:val="28"/>
        </w:rPr>
        <w:t>Б</w:t>
      </w:r>
      <w:r w:rsidRPr="000B09B9">
        <w:rPr>
          <w:szCs w:val="28"/>
        </w:rPr>
        <w:t>ольшая площадь территорий в ее существующих административных границах с большим количеством разрозненных застроенных территорий</w:t>
      </w:r>
      <w:r w:rsidR="00CF4FE0">
        <w:rPr>
          <w:szCs w:val="28"/>
        </w:rPr>
        <w:t xml:space="preserve"> </w:t>
      </w:r>
      <w:r w:rsidR="00F52DA5">
        <w:rPr>
          <w:szCs w:val="28"/>
        </w:rPr>
        <w:br/>
      </w:r>
      <w:r w:rsidRPr="000B09B9">
        <w:rPr>
          <w:szCs w:val="28"/>
        </w:rPr>
        <w:lastRenderedPageBreak/>
        <w:t>(с низкой плотностью застройки и, как следствие сниженной плотностью населения; отсутствием баланса между фактически застроенной территорией и ресурсами (транспортная, инженерно-техническая и социальная инфраструктуры), обеспечивающими развитие этих территорий; отсутствием выраженных градо</w:t>
      </w:r>
      <w:r w:rsidR="00CF4FE0">
        <w:rPr>
          <w:szCs w:val="28"/>
        </w:rPr>
        <w:t>строительных локальных центров).</w:t>
      </w:r>
    </w:p>
    <w:p w:rsidR="00914444" w:rsidRPr="000B09B9" w:rsidRDefault="00914444" w:rsidP="00914444">
      <w:pPr>
        <w:pStyle w:val="a6"/>
        <w:ind w:left="0" w:firstLine="709"/>
        <w:rPr>
          <w:szCs w:val="28"/>
        </w:rPr>
      </w:pPr>
      <w:r w:rsidRPr="000B09B9">
        <w:rPr>
          <w:szCs w:val="28"/>
        </w:rPr>
        <w:t xml:space="preserve">В соответствии с рекомендациями СП 42.13330.2011 город Пермь должен занимать застроенную территорию площадью около 5600 га, существующая </w:t>
      </w:r>
      <w:r w:rsidR="00CF4FE0">
        <w:rPr>
          <w:szCs w:val="28"/>
        </w:rPr>
        <w:t>з</w:t>
      </w:r>
      <w:r w:rsidRPr="000B09B9">
        <w:rPr>
          <w:szCs w:val="28"/>
        </w:rPr>
        <w:t xml:space="preserve">астройка занимает </w:t>
      </w:r>
      <w:r w:rsidRPr="00160406">
        <w:rPr>
          <w:szCs w:val="28"/>
        </w:rPr>
        <w:t>порядка 11890 га, в</w:t>
      </w:r>
      <w:r w:rsidRPr="000B09B9">
        <w:rPr>
          <w:szCs w:val="28"/>
        </w:rPr>
        <w:t xml:space="preserve"> то же время </w:t>
      </w:r>
      <w:r w:rsidR="00A37B9F">
        <w:rPr>
          <w:szCs w:val="28"/>
        </w:rPr>
        <w:t>имеется значительная</w:t>
      </w:r>
      <w:r w:rsidRPr="000B09B9">
        <w:rPr>
          <w:szCs w:val="28"/>
        </w:rPr>
        <w:t xml:space="preserve"> доля земель, используемых под промышленные территории.</w:t>
      </w:r>
    </w:p>
    <w:p w:rsidR="00914444" w:rsidRDefault="00914444" w:rsidP="00914444">
      <w:pPr>
        <w:pStyle w:val="a6"/>
        <w:ind w:left="0" w:firstLine="709"/>
        <w:rPr>
          <w:szCs w:val="28"/>
        </w:rPr>
      </w:pPr>
      <w:r w:rsidRPr="000B09B9">
        <w:rPr>
          <w:szCs w:val="28"/>
        </w:rPr>
        <w:t xml:space="preserve">Доля площади улиц, которая </w:t>
      </w:r>
      <w:r w:rsidR="00A37B9F">
        <w:rPr>
          <w:szCs w:val="28"/>
        </w:rPr>
        <w:t>представляет</w:t>
      </w:r>
      <w:r w:rsidRPr="000B09B9">
        <w:rPr>
          <w:szCs w:val="28"/>
        </w:rPr>
        <w:t xml:space="preserve"> транспортную доступность, </w:t>
      </w:r>
      <w:r w:rsidR="00F52DA5">
        <w:rPr>
          <w:szCs w:val="28"/>
        </w:rPr>
        <w:br/>
      </w:r>
      <w:r w:rsidRPr="000B09B9">
        <w:rPr>
          <w:szCs w:val="28"/>
        </w:rPr>
        <w:t>не сбалансирована по районам, не обеспечивает город</w:t>
      </w:r>
      <w:r w:rsidR="00A37B9F">
        <w:rPr>
          <w:szCs w:val="28"/>
        </w:rPr>
        <w:t xml:space="preserve"> Пермь</w:t>
      </w:r>
      <w:r w:rsidRPr="000B09B9">
        <w:rPr>
          <w:szCs w:val="28"/>
        </w:rPr>
        <w:t xml:space="preserve"> транспортным ресурсом, особенно в удаленных районах города.</w:t>
      </w:r>
      <w:r w:rsidR="009C39EB">
        <w:rPr>
          <w:szCs w:val="28"/>
        </w:rPr>
        <w:t xml:space="preserve"> </w:t>
      </w:r>
      <w:r w:rsidRPr="000B09B9">
        <w:rPr>
          <w:szCs w:val="28"/>
        </w:rPr>
        <w:t>Также отсутствует баланс уровня городского озеленения, объектов социальной инфраструктуры.</w:t>
      </w:r>
    </w:p>
    <w:p w:rsidR="00914444" w:rsidRPr="000B09B9" w:rsidRDefault="00A37B9F" w:rsidP="00914444">
      <w:pPr>
        <w:pStyle w:val="a6"/>
        <w:ind w:left="0" w:firstLine="709"/>
        <w:rPr>
          <w:szCs w:val="28"/>
        </w:rPr>
      </w:pPr>
      <w:r>
        <w:rPr>
          <w:szCs w:val="28"/>
        </w:rPr>
        <w:t>В центре города Перми наблюдается</w:t>
      </w:r>
      <w:r w:rsidR="00914444" w:rsidRPr="000B09B9">
        <w:rPr>
          <w:szCs w:val="28"/>
        </w:rPr>
        <w:t xml:space="preserve"> износ и аварийное состояние инженерных объектов</w:t>
      </w:r>
      <w:r>
        <w:rPr>
          <w:szCs w:val="28"/>
        </w:rPr>
        <w:t xml:space="preserve">, в удаленных районах </w:t>
      </w:r>
      <w:r w:rsidRPr="00126D10">
        <w:rPr>
          <w:szCs w:val="28"/>
        </w:rPr>
        <w:t>–</w:t>
      </w:r>
      <w:r>
        <w:rPr>
          <w:szCs w:val="28"/>
        </w:rPr>
        <w:t xml:space="preserve"> </w:t>
      </w:r>
      <w:r w:rsidR="00914444" w:rsidRPr="000B09B9">
        <w:rPr>
          <w:szCs w:val="28"/>
        </w:rPr>
        <w:t>недостаток сетей.</w:t>
      </w:r>
    </w:p>
    <w:p w:rsidR="00914444" w:rsidRPr="000B09B9" w:rsidRDefault="00914444" w:rsidP="00914444">
      <w:pPr>
        <w:pStyle w:val="a6"/>
        <w:ind w:left="0" w:firstLine="709"/>
        <w:rPr>
          <w:szCs w:val="28"/>
        </w:rPr>
      </w:pPr>
      <w:r w:rsidRPr="000B09B9">
        <w:rPr>
          <w:szCs w:val="28"/>
        </w:rPr>
        <w:t>Территория города</w:t>
      </w:r>
      <w:r w:rsidR="00A37B9F">
        <w:rPr>
          <w:szCs w:val="28"/>
        </w:rPr>
        <w:t xml:space="preserve"> Перми</w:t>
      </w:r>
      <w:r w:rsidRPr="000B09B9">
        <w:rPr>
          <w:szCs w:val="28"/>
        </w:rPr>
        <w:t xml:space="preserve"> имеет значительные площади с неупорядоченной планировочной структурой. Доля площади улиц в красных линиях </w:t>
      </w:r>
      <w:r w:rsidR="00F52DA5">
        <w:rPr>
          <w:szCs w:val="28"/>
        </w:rPr>
        <w:br/>
      </w:r>
      <w:r w:rsidRPr="000B09B9">
        <w:rPr>
          <w:szCs w:val="28"/>
        </w:rPr>
        <w:t>от площади СТН имеет тенденцию к снижению в периферийных функциональных зонах, где требуется осуществить подготовку документации по планировке территории с целью планирования линейных объектов и достижения целевых показателей Генерального плана г</w:t>
      </w:r>
      <w:r w:rsidR="009C39EB">
        <w:rPr>
          <w:szCs w:val="28"/>
        </w:rPr>
        <w:t xml:space="preserve">орода </w:t>
      </w:r>
      <w:r w:rsidRPr="000B09B9">
        <w:rPr>
          <w:szCs w:val="28"/>
        </w:rPr>
        <w:t>Перми.</w:t>
      </w:r>
    </w:p>
    <w:p w:rsidR="00914444" w:rsidRDefault="00CF4FE0" w:rsidP="00914444">
      <w:pPr>
        <w:pStyle w:val="a6"/>
        <w:ind w:left="0" w:firstLine="709"/>
        <w:rPr>
          <w:szCs w:val="28"/>
        </w:rPr>
      </w:pPr>
      <w:r>
        <w:rPr>
          <w:szCs w:val="28"/>
        </w:rPr>
        <w:t xml:space="preserve">Город </w:t>
      </w:r>
      <w:r w:rsidR="00914444" w:rsidRPr="000B09B9">
        <w:rPr>
          <w:szCs w:val="28"/>
        </w:rPr>
        <w:t xml:space="preserve">Пермь характеризуется раздробленностью, </w:t>
      </w:r>
      <w:proofErr w:type="spellStart"/>
      <w:r w:rsidR="00914444" w:rsidRPr="000B09B9">
        <w:rPr>
          <w:szCs w:val="28"/>
        </w:rPr>
        <w:t>дезинтегрированностью</w:t>
      </w:r>
      <w:proofErr w:type="spellEnd"/>
      <w:r w:rsidR="00914444" w:rsidRPr="000B09B9">
        <w:rPr>
          <w:szCs w:val="28"/>
        </w:rPr>
        <w:t xml:space="preserve">, низкой целостностью пространственной организации. </w:t>
      </w:r>
    </w:p>
    <w:p w:rsidR="00914444" w:rsidRPr="000B09B9" w:rsidRDefault="00914444" w:rsidP="00914444">
      <w:pPr>
        <w:pStyle w:val="a6"/>
        <w:ind w:left="0" w:firstLine="709"/>
        <w:rPr>
          <w:szCs w:val="28"/>
        </w:rPr>
      </w:pPr>
      <w:r w:rsidRPr="000B09B9">
        <w:rPr>
          <w:szCs w:val="28"/>
        </w:rPr>
        <w:t xml:space="preserve">Для </w:t>
      </w:r>
      <w:r w:rsidR="00CF4FE0">
        <w:rPr>
          <w:szCs w:val="28"/>
        </w:rPr>
        <w:t xml:space="preserve">города </w:t>
      </w:r>
      <w:r w:rsidRPr="000B09B9">
        <w:rPr>
          <w:szCs w:val="28"/>
        </w:rPr>
        <w:t xml:space="preserve">Перми характерна </w:t>
      </w:r>
      <w:r w:rsidRPr="008D28CA">
        <w:rPr>
          <w:szCs w:val="28"/>
        </w:rPr>
        <w:t>большая неравномерность распределения населения и застройки, наличие «провалов» между</w:t>
      </w:r>
      <w:r w:rsidRPr="000B09B9">
        <w:rPr>
          <w:szCs w:val="28"/>
        </w:rPr>
        <w:t xml:space="preserve"> зонами концентрации, слабая транспортная связность отдельных частей города</w:t>
      </w:r>
      <w:r w:rsidR="00A37B9F">
        <w:rPr>
          <w:szCs w:val="28"/>
        </w:rPr>
        <w:t xml:space="preserve"> Перми</w:t>
      </w:r>
      <w:r w:rsidRPr="000B09B9">
        <w:rPr>
          <w:szCs w:val="28"/>
        </w:rPr>
        <w:t>,</w:t>
      </w:r>
      <w:r w:rsidR="00A37B9F">
        <w:rPr>
          <w:szCs w:val="28"/>
        </w:rPr>
        <w:t xml:space="preserve"> </w:t>
      </w:r>
      <w:r w:rsidRPr="000B09B9">
        <w:rPr>
          <w:szCs w:val="28"/>
        </w:rPr>
        <w:t>их высокая автономия, отсутствие выраженных градостроительных локальных центров в отдельных жилых образованиях.</w:t>
      </w:r>
    </w:p>
    <w:p w:rsidR="00914444" w:rsidRPr="000B09B9" w:rsidRDefault="00914444" w:rsidP="00914444">
      <w:pPr>
        <w:pStyle w:val="a6"/>
        <w:ind w:left="0" w:firstLine="709"/>
        <w:rPr>
          <w:szCs w:val="28"/>
        </w:rPr>
      </w:pPr>
      <w:r w:rsidRPr="000B09B9">
        <w:rPr>
          <w:szCs w:val="28"/>
        </w:rPr>
        <w:t xml:space="preserve">Особенностью территории </w:t>
      </w:r>
      <w:r w:rsidR="00CF4FE0">
        <w:rPr>
          <w:szCs w:val="28"/>
        </w:rPr>
        <w:t xml:space="preserve">города </w:t>
      </w:r>
      <w:r w:rsidRPr="000B09B9">
        <w:rPr>
          <w:szCs w:val="28"/>
        </w:rPr>
        <w:t xml:space="preserve">Перми также является достаточно высокая и не всегда эффективная с точки зрения общих закономерностей развития степень ее освоения в границах реально освоенных земель. </w:t>
      </w:r>
    </w:p>
    <w:p w:rsidR="000C7EDB" w:rsidRDefault="000C7EDB" w:rsidP="009C39EB">
      <w:pPr>
        <w:spacing w:after="0" w:line="240" w:lineRule="auto"/>
        <w:ind w:firstLine="709"/>
        <w:jc w:val="both"/>
        <w:rPr>
          <w:szCs w:val="28"/>
        </w:rPr>
      </w:pPr>
    </w:p>
    <w:p w:rsidR="00914444" w:rsidRPr="00DB5844" w:rsidRDefault="009C39EB" w:rsidP="009C39EB">
      <w:pPr>
        <w:spacing w:after="0" w:line="240" w:lineRule="auto"/>
        <w:ind w:firstLine="709"/>
        <w:jc w:val="both"/>
        <w:rPr>
          <w:szCs w:val="28"/>
        </w:rPr>
      </w:pPr>
      <w:r w:rsidRPr="00DB5844">
        <w:rPr>
          <w:szCs w:val="28"/>
        </w:rPr>
        <w:t>5.</w:t>
      </w:r>
      <w:r w:rsidR="00914444" w:rsidRPr="00DB5844">
        <w:rPr>
          <w:szCs w:val="28"/>
        </w:rPr>
        <w:t>2. Архитектурный облик города</w:t>
      </w:r>
    </w:p>
    <w:p w:rsidR="00914444" w:rsidRPr="000B09B9" w:rsidRDefault="00914444" w:rsidP="00914444">
      <w:pPr>
        <w:pStyle w:val="a6"/>
        <w:ind w:left="0" w:firstLine="709"/>
        <w:rPr>
          <w:szCs w:val="28"/>
        </w:rPr>
      </w:pPr>
      <w:r w:rsidRPr="000B09B9">
        <w:rPr>
          <w:szCs w:val="28"/>
        </w:rPr>
        <w:t xml:space="preserve">В настоящее время основной проблемой города Перми является произвольная и несанкционированная окраска фасадов, хаотичное </w:t>
      </w:r>
      <w:r w:rsidR="00DB5844">
        <w:rPr>
          <w:szCs w:val="28"/>
        </w:rPr>
        <w:br/>
      </w:r>
      <w:r w:rsidRPr="000B09B9">
        <w:rPr>
          <w:szCs w:val="28"/>
        </w:rPr>
        <w:t xml:space="preserve">и несанкционированное размещение на них различных конструкций </w:t>
      </w:r>
      <w:r w:rsidR="00DB5844">
        <w:rPr>
          <w:szCs w:val="28"/>
        </w:rPr>
        <w:br/>
      </w:r>
      <w:r w:rsidRPr="000B09B9">
        <w:rPr>
          <w:szCs w:val="28"/>
        </w:rPr>
        <w:t xml:space="preserve">и элементов, что в значительной степени ухудшает архитектурный </w:t>
      </w:r>
      <w:r w:rsidR="00DB5844">
        <w:rPr>
          <w:szCs w:val="28"/>
        </w:rPr>
        <w:br/>
      </w:r>
      <w:r w:rsidRPr="000B09B9">
        <w:rPr>
          <w:szCs w:val="28"/>
        </w:rPr>
        <w:t>и эстетический облик города.</w:t>
      </w:r>
    </w:p>
    <w:p w:rsidR="00914444" w:rsidRDefault="00914444" w:rsidP="00914444">
      <w:pPr>
        <w:pStyle w:val="a6"/>
        <w:ind w:left="0" w:firstLine="709"/>
        <w:rPr>
          <w:szCs w:val="28"/>
        </w:rPr>
      </w:pPr>
      <w:r w:rsidRPr="000B09B9">
        <w:rPr>
          <w:szCs w:val="28"/>
        </w:rPr>
        <w:t xml:space="preserve">В соответствии с распоряжением Правительства Российской Федерации от 17.11.2008 № 1662-р в настоящее время необходимо формирование градостроительной политики, направленной на создание </w:t>
      </w:r>
      <w:r w:rsidRPr="000B09B9">
        <w:rPr>
          <w:szCs w:val="28"/>
        </w:rPr>
        <w:lastRenderedPageBreak/>
        <w:t xml:space="preserve">нового облика российского города, архитектурной среды, комфортной </w:t>
      </w:r>
      <w:r w:rsidR="00DB5844">
        <w:rPr>
          <w:szCs w:val="28"/>
        </w:rPr>
        <w:br/>
      </w:r>
      <w:r w:rsidRPr="000B09B9">
        <w:rPr>
          <w:szCs w:val="28"/>
        </w:rPr>
        <w:t>для жизни людей, характеризующейся не только функциональными, утилитарными, но и эстетическими особенностями</w:t>
      </w:r>
      <w:r w:rsidR="00A37B9F">
        <w:rPr>
          <w:szCs w:val="28"/>
        </w:rPr>
        <w:t>,</w:t>
      </w:r>
      <w:r w:rsidRPr="000B09B9">
        <w:rPr>
          <w:szCs w:val="28"/>
        </w:rPr>
        <w:t xml:space="preserve"> </w:t>
      </w:r>
      <w:r w:rsidR="00A37B9F">
        <w:rPr>
          <w:szCs w:val="28"/>
        </w:rPr>
        <w:t>ч</w:t>
      </w:r>
      <w:r w:rsidRPr="000B09B9">
        <w:rPr>
          <w:szCs w:val="28"/>
        </w:rPr>
        <w:t xml:space="preserve">то предполагает, </w:t>
      </w:r>
      <w:r w:rsidR="00DB5844">
        <w:rPr>
          <w:szCs w:val="28"/>
        </w:rPr>
        <w:br/>
      </w:r>
      <w:r w:rsidRPr="000B09B9">
        <w:rPr>
          <w:szCs w:val="28"/>
        </w:rPr>
        <w:t xml:space="preserve">в частности, рациональное сочетание разнообразных типов строительства (многоэтажного и малоэтажного строительства), учет при застройке населенных пунктов принципов формирования их архитектурного облика, </w:t>
      </w:r>
      <w:r w:rsidR="00DB5844">
        <w:rPr>
          <w:szCs w:val="28"/>
        </w:rPr>
        <w:br/>
      </w:r>
      <w:r w:rsidRPr="000B09B9">
        <w:rPr>
          <w:szCs w:val="28"/>
        </w:rPr>
        <w:t>а также принципов сохранения исторического облика старых населенных пунктов.</w:t>
      </w:r>
    </w:p>
    <w:p w:rsidR="006178EC" w:rsidRPr="000B09B9" w:rsidRDefault="006178EC" w:rsidP="00914444">
      <w:pPr>
        <w:pStyle w:val="a6"/>
        <w:ind w:left="0" w:firstLine="709"/>
        <w:rPr>
          <w:szCs w:val="28"/>
        </w:rPr>
      </w:pPr>
    </w:p>
    <w:p w:rsidR="00914444" w:rsidRPr="00DB5844" w:rsidRDefault="009C39EB" w:rsidP="009C39EB">
      <w:pPr>
        <w:spacing w:after="0" w:line="240" w:lineRule="auto"/>
        <w:ind w:firstLine="709"/>
        <w:jc w:val="both"/>
        <w:rPr>
          <w:szCs w:val="28"/>
        </w:rPr>
      </w:pPr>
      <w:r w:rsidRPr="00DB5844">
        <w:rPr>
          <w:szCs w:val="28"/>
        </w:rPr>
        <w:t>5.</w:t>
      </w:r>
      <w:r w:rsidR="00914444" w:rsidRPr="00DB5844">
        <w:rPr>
          <w:szCs w:val="28"/>
        </w:rPr>
        <w:t xml:space="preserve">3. Жилищное строительство </w:t>
      </w:r>
    </w:p>
    <w:p w:rsidR="009C39EB" w:rsidRDefault="009C39EB" w:rsidP="009C39E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26D10">
        <w:rPr>
          <w:rFonts w:eastAsia="Times New Roman"/>
          <w:szCs w:val="28"/>
          <w:lang w:eastAsia="ru-RU"/>
        </w:rPr>
        <w:t>В 200</w:t>
      </w:r>
      <w:r>
        <w:rPr>
          <w:rFonts w:eastAsia="Times New Roman"/>
          <w:szCs w:val="28"/>
          <w:lang w:eastAsia="ru-RU"/>
        </w:rPr>
        <w:t>9</w:t>
      </w:r>
      <w:r w:rsidRPr="00126D10">
        <w:rPr>
          <w:rFonts w:eastAsia="Times New Roman"/>
          <w:szCs w:val="28"/>
          <w:lang w:eastAsia="ru-RU"/>
        </w:rPr>
        <w:t>-2013 годах введено в эксплуатацию 2</w:t>
      </w:r>
      <w:r>
        <w:rPr>
          <w:rFonts w:eastAsia="Times New Roman"/>
          <w:szCs w:val="28"/>
          <w:lang w:eastAsia="ru-RU"/>
        </w:rPr>
        <w:t>048</w:t>
      </w:r>
      <w:r w:rsidRPr="00126D10">
        <w:rPr>
          <w:rFonts w:eastAsia="Times New Roman"/>
          <w:szCs w:val="28"/>
          <w:lang w:eastAsia="ru-RU"/>
        </w:rPr>
        <w:t xml:space="preserve"> </w:t>
      </w:r>
      <w:proofErr w:type="spellStart"/>
      <w:r w:rsidRPr="00126D10">
        <w:rPr>
          <w:rFonts w:eastAsia="Times New Roman"/>
          <w:szCs w:val="28"/>
          <w:lang w:eastAsia="ru-RU"/>
        </w:rPr>
        <w:t>тыс.кв.м</w:t>
      </w:r>
      <w:proofErr w:type="spellEnd"/>
      <w:r w:rsidRPr="00126D10">
        <w:rPr>
          <w:rFonts w:eastAsia="Times New Roman"/>
          <w:szCs w:val="28"/>
          <w:lang w:eastAsia="ru-RU"/>
        </w:rPr>
        <w:t xml:space="preserve"> жилья, </w:t>
      </w:r>
      <w:r w:rsidR="00DB5844">
        <w:rPr>
          <w:rFonts w:eastAsia="Times New Roman"/>
          <w:szCs w:val="28"/>
          <w:lang w:eastAsia="ru-RU"/>
        </w:rPr>
        <w:br/>
      </w:r>
      <w:r w:rsidRPr="00126D10">
        <w:rPr>
          <w:rFonts w:eastAsia="Times New Roman"/>
          <w:szCs w:val="28"/>
          <w:lang w:eastAsia="ru-RU"/>
        </w:rPr>
        <w:t xml:space="preserve">в том числе в 2013 году – 522,4 </w:t>
      </w:r>
      <w:proofErr w:type="spellStart"/>
      <w:r w:rsidRPr="00126D10">
        <w:rPr>
          <w:rFonts w:eastAsia="Times New Roman"/>
          <w:szCs w:val="28"/>
          <w:lang w:eastAsia="ru-RU"/>
        </w:rPr>
        <w:t>тыс.кв.м</w:t>
      </w:r>
      <w:proofErr w:type="spellEnd"/>
      <w:r w:rsidRPr="00126D10">
        <w:rPr>
          <w:rFonts w:eastAsia="Times New Roman"/>
          <w:szCs w:val="28"/>
          <w:lang w:eastAsia="ru-RU"/>
        </w:rPr>
        <w:t xml:space="preserve">, что составило 52,0% </w:t>
      </w:r>
      <w:r w:rsidR="00DB5844">
        <w:rPr>
          <w:rFonts w:eastAsia="Times New Roman"/>
          <w:szCs w:val="28"/>
          <w:lang w:eastAsia="ru-RU"/>
        </w:rPr>
        <w:br/>
      </w:r>
      <w:r w:rsidRPr="00126D10">
        <w:rPr>
          <w:rFonts w:eastAsia="Times New Roman"/>
          <w:szCs w:val="28"/>
          <w:lang w:eastAsia="ru-RU"/>
        </w:rPr>
        <w:t>от общего показателя</w:t>
      </w:r>
      <w:r w:rsidR="00675C1D">
        <w:rPr>
          <w:rFonts w:eastAsia="Times New Roman"/>
          <w:szCs w:val="28"/>
          <w:lang w:eastAsia="ru-RU"/>
        </w:rPr>
        <w:t xml:space="preserve"> по Пермскому краю</w:t>
      </w:r>
      <w:r w:rsidRPr="00126D10">
        <w:rPr>
          <w:rFonts w:eastAsia="Times New Roman"/>
          <w:szCs w:val="28"/>
          <w:lang w:eastAsia="ru-RU"/>
        </w:rPr>
        <w:t xml:space="preserve">. </w:t>
      </w:r>
      <w:r w:rsidR="00675C1D">
        <w:rPr>
          <w:rFonts w:eastAsia="Times New Roman"/>
          <w:szCs w:val="28"/>
          <w:lang w:eastAsia="ru-RU"/>
        </w:rPr>
        <w:t>Количество введенных</w:t>
      </w:r>
      <w:r w:rsidRPr="00126D10">
        <w:rPr>
          <w:rFonts w:eastAsia="Times New Roman"/>
          <w:szCs w:val="28"/>
          <w:lang w:eastAsia="ru-RU"/>
        </w:rPr>
        <w:t xml:space="preserve"> жилых домов в 2013 году по отношению к 200</w:t>
      </w:r>
      <w:r>
        <w:rPr>
          <w:rFonts w:eastAsia="Times New Roman"/>
          <w:szCs w:val="28"/>
          <w:lang w:eastAsia="ru-RU"/>
        </w:rPr>
        <w:t>9</w:t>
      </w:r>
      <w:r w:rsidRPr="00126D10">
        <w:rPr>
          <w:rFonts w:eastAsia="Times New Roman"/>
          <w:szCs w:val="28"/>
          <w:lang w:eastAsia="ru-RU"/>
        </w:rPr>
        <w:t xml:space="preserve"> году </w:t>
      </w:r>
      <w:r w:rsidR="00CF4FE0">
        <w:rPr>
          <w:rFonts w:eastAsia="Times New Roman"/>
          <w:szCs w:val="28"/>
          <w:lang w:eastAsia="ru-RU"/>
        </w:rPr>
        <w:t>увеличи</w:t>
      </w:r>
      <w:r w:rsidR="00675C1D">
        <w:rPr>
          <w:rFonts w:eastAsia="Times New Roman"/>
          <w:szCs w:val="28"/>
          <w:lang w:eastAsia="ru-RU"/>
        </w:rPr>
        <w:t>лось</w:t>
      </w:r>
      <w:r w:rsidRPr="00126D1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в 1,8 раз (по Пермскому краю – в 1,4 раза).</w:t>
      </w:r>
    </w:p>
    <w:p w:rsidR="009C39EB" w:rsidRPr="004B5FEA" w:rsidRDefault="009C39EB" w:rsidP="009C39E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5FEA">
        <w:rPr>
          <w:rFonts w:eastAsia="Times New Roman" w:cs="Times New Roman"/>
          <w:szCs w:val="28"/>
          <w:lang w:eastAsia="ru-RU"/>
        </w:rPr>
        <w:t xml:space="preserve">По темпам роста ввода жилья </w:t>
      </w:r>
      <w:r w:rsidR="00CF4FE0">
        <w:rPr>
          <w:rFonts w:eastAsia="Times New Roman" w:cs="Times New Roman"/>
          <w:szCs w:val="28"/>
          <w:lang w:eastAsia="ru-RU"/>
        </w:rPr>
        <w:t xml:space="preserve">город </w:t>
      </w:r>
      <w:r w:rsidRPr="004B5FEA">
        <w:rPr>
          <w:rFonts w:eastAsia="Times New Roman" w:cs="Times New Roman"/>
          <w:szCs w:val="28"/>
          <w:lang w:eastAsia="ru-RU"/>
        </w:rPr>
        <w:t>Пермь находил</w:t>
      </w:r>
      <w:r w:rsidR="00B914EC">
        <w:rPr>
          <w:rFonts w:eastAsia="Times New Roman" w:cs="Times New Roman"/>
          <w:szCs w:val="28"/>
          <w:lang w:eastAsia="ru-RU"/>
        </w:rPr>
        <w:t>ся</w:t>
      </w:r>
      <w:r w:rsidRPr="004B5FEA">
        <w:rPr>
          <w:rFonts w:eastAsia="Times New Roman" w:cs="Times New Roman"/>
          <w:szCs w:val="28"/>
          <w:lang w:eastAsia="ru-RU"/>
        </w:rPr>
        <w:t xml:space="preserve"> в 2013 году </w:t>
      </w:r>
      <w:r w:rsidR="00DB5844">
        <w:rPr>
          <w:rFonts w:eastAsia="Times New Roman" w:cs="Times New Roman"/>
          <w:szCs w:val="28"/>
          <w:lang w:eastAsia="ru-RU"/>
        </w:rPr>
        <w:br/>
      </w:r>
      <w:r w:rsidRPr="004B5FEA">
        <w:rPr>
          <w:rFonts w:eastAsia="Times New Roman" w:cs="Times New Roman"/>
          <w:szCs w:val="28"/>
          <w:lang w:eastAsia="ru-RU"/>
        </w:rPr>
        <w:t>на второй позиции среди городов-аналогов (в 2012 году – 4 место).</w:t>
      </w:r>
    </w:p>
    <w:p w:rsidR="009C39EB" w:rsidRDefault="009C39EB" w:rsidP="009C39EB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1B6DBB">
        <w:rPr>
          <w:sz w:val="28"/>
          <w:szCs w:val="28"/>
        </w:rPr>
        <w:t xml:space="preserve">В 2013 году </w:t>
      </w:r>
      <w:r>
        <w:rPr>
          <w:sz w:val="28"/>
          <w:szCs w:val="28"/>
        </w:rPr>
        <w:t xml:space="preserve">продолжилась </w:t>
      </w:r>
      <w:r w:rsidRPr="001B6DBB">
        <w:rPr>
          <w:sz w:val="28"/>
          <w:szCs w:val="28"/>
        </w:rPr>
        <w:t xml:space="preserve">положительная тенденция </w:t>
      </w:r>
      <w:r w:rsidR="00DB5844">
        <w:rPr>
          <w:sz w:val="28"/>
          <w:szCs w:val="28"/>
        </w:rPr>
        <w:br/>
      </w:r>
      <w:r w:rsidRPr="001B6DBB">
        <w:rPr>
          <w:sz w:val="28"/>
          <w:szCs w:val="28"/>
        </w:rPr>
        <w:t xml:space="preserve">в индивидуальном жилищном строительстве. Частными застройщиками </w:t>
      </w:r>
      <w:r w:rsidR="00DB5844">
        <w:rPr>
          <w:sz w:val="28"/>
          <w:szCs w:val="28"/>
        </w:rPr>
        <w:br/>
      </w:r>
      <w:r w:rsidRPr="001B6DBB">
        <w:rPr>
          <w:sz w:val="28"/>
          <w:szCs w:val="28"/>
        </w:rPr>
        <w:t xml:space="preserve">за счет собственных и привлеченных </w:t>
      </w:r>
      <w:r w:rsidRPr="00737EE6">
        <w:rPr>
          <w:sz w:val="28"/>
          <w:szCs w:val="28"/>
        </w:rPr>
        <w:t xml:space="preserve">средств построены 598 квартир общей площадью 121,5 </w:t>
      </w:r>
      <w:proofErr w:type="spellStart"/>
      <w:r w:rsidRPr="00737EE6">
        <w:rPr>
          <w:sz w:val="28"/>
          <w:szCs w:val="28"/>
        </w:rPr>
        <w:t>тыс.кв.м</w:t>
      </w:r>
      <w:proofErr w:type="spellEnd"/>
      <w:r w:rsidRPr="00737EE6">
        <w:rPr>
          <w:sz w:val="28"/>
          <w:szCs w:val="28"/>
        </w:rPr>
        <w:t>, или 190,2% к уровню 2012 года, что составило 23,3% от общего объема введенного ж</w:t>
      </w:r>
      <w:r w:rsidR="00DB5844">
        <w:rPr>
          <w:sz w:val="28"/>
          <w:szCs w:val="28"/>
        </w:rPr>
        <w:t>илья в 2013 году (в 2012 году –</w:t>
      </w:r>
      <w:r w:rsidR="00DB5844">
        <w:rPr>
          <w:sz w:val="28"/>
          <w:szCs w:val="28"/>
        </w:rPr>
        <w:br/>
      </w:r>
      <w:r w:rsidRPr="00737EE6">
        <w:rPr>
          <w:sz w:val="28"/>
          <w:szCs w:val="28"/>
        </w:rPr>
        <w:t xml:space="preserve">13,8%). </w:t>
      </w:r>
    </w:p>
    <w:p w:rsidR="006178EC" w:rsidRPr="00737EE6" w:rsidRDefault="006178EC" w:rsidP="009C39EB">
      <w:pPr>
        <w:pStyle w:val="af0"/>
        <w:spacing w:before="0" w:after="0"/>
        <w:ind w:firstLine="709"/>
        <w:jc w:val="both"/>
      </w:pPr>
    </w:p>
    <w:p w:rsidR="009C39EB" w:rsidRPr="00DB5844" w:rsidRDefault="009C39EB" w:rsidP="009C39EB">
      <w:pPr>
        <w:spacing w:after="0" w:line="240" w:lineRule="auto"/>
        <w:ind w:firstLine="720"/>
        <w:jc w:val="both"/>
        <w:rPr>
          <w:rFonts w:eastAsia="Times New Roman" w:cs="Times New Roman"/>
          <w:szCs w:val="20"/>
          <w:lang w:eastAsia="ru-RU"/>
        </w:rPr>
      </w:pPr>
      <w:r w:rsidRPr="00DB5844">
        <w:rPr>
          <w:rFonts w:eastAsia="Times New Roman" w:cs="Times New Roman"/>
          <w:szCs w:val="20"/>
          <w:lang w:eastAsia="ru-RU"/>
        </w:rPr>
        <w:t>5.4. Экологическая безопасность</w:t>
      </w:r>
    </w:p>
    <w:p w:rsidR="009C39EB" w:rsidRPr="00DB5844" w:rsidRDefault="009C39EB" w:rsidP="009C39EB">
      <w:pPr>
        <w:spacing w:after="0" w:line="240" w:lineRule="auto"/>
        <w:ind w:firstLine="720"/>
        <w:jc w:val="both"/>
        <w:rPr>
          <w:rFonts w:cs="Times New Roman"/>
          <w:sz w:val="26"/>
          <w:szCs w:val="24"/>
        </w:rPr>
      </w:pPr>
      <w:r w:rsidRPr="00DB5844">
        <w:rPr>
          <w:rFonts w:eastAsia="Times New Roman" w:cs="Times New Roman"/>
          <w:szCs w:val="20"/>
          <w:lang w:eastAsia="ru-RU"/>
        </w:rPr>
        <w:t>5.4.1. Городские леса</w:t>
      </w:r>
    </w:p>
    <w:p w:rsidR="00851BF4" w:rsidRPr="00EE0D86" w:rsidRDefault="00851BF4" w:rsidP="00851BF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EE0D86">
        <w:rPr>
          <w:rFonts w:eastAsia="Times New Roman" w:cs="Times New Roman"/>
          <w:szCs w:val="28"/>
        </w:rPr>
        <w:t xml:space="preserve">Город Пермь является одним из лидеров в России по площади лесов </w:t>
      </w:r>
      <w:r w:rsidR="00DB5844">
        <w:rPr>
          <w:rFonts w:eastAsia="Times New Roman" w:cs="Times New Roman"/>
          <w:szCs w:val="28"/>
        </w:rPr>
        <w:br/>
      </w:r>
      <w:r w:rsidRPr="00EE0D86">
        <w:rPr>
          <w:rFonts w:eastAsia="Times New Roman" w:cs="Times New Roman"/>
          <w:szCs w:val="28"/>
        </w:rPr>
        <w:t>на территории города и в сравнении с городами-</w:t>
      </w:r>
      <w:r w:rsidR="00DB5844">
        <w:rPr>
          <w:rFonts w:eastAsia="Times New Roman" w:cs="Times New Roman"/>
          <w:szCs w:val="28"/>
        </w:rPr>
        <w:t>аналогами</w:t>
      </w:r>
      <w:r w:rsidRPr="00EE0D86">
        <w:rPr>
          <w:rFonts w:eastAsia="Times New Roman" w:cs="Times New Roman"/>
          <w:szCs w:val="28"/>
        </w:rPr>
        <w:t xml:space="preserve"> обладает наибольшей долей городских лесов от площади города. </w:t>
      </w:r>
      <w:r w:rsidR="00CF4FE0">
        <w:rPr>
          <w:rFonts w:eastAsia="Times New Roman" w:cs="Times New Roman"/>
          <w:szCs w:val="28"/>
        </w:rPr>
        <w:t>На основании</w:t>
      </w:r>
      <w:r w:rsidRPr="00EE0D86">
        <w:rPr>
          <w:rFonts w:eastAsia="Times New Roman" w:cs="Times New Roman"/>
          <w:szCs w:val="28"/>
        </w:rPr>
        <w:t xml:space="preserve"> </w:t>
      </w:r>
      <w:r w:rsidR="00B914EC">
        <w:rPr>
          <w:rFonts w:eastAsia="Times New Roman" w:cs="Times New Roman"/>
          <w:szCs w:val="28"/>
        </w:rPr>
        <w:t>изложенного</w:t>
      </w:r>
      <w:r w:rsidRPr="00EE0D86">
        <w:rPr>
          <w:rFonts w:eastAsia="Times New Roman" w:cs="Times New Roman"/>
          <w:szCs w:val="28"/>
        </w:rPr>
        <w:t xml:space="preserve"> город Пермь сталкивается с</w:t>
      </w:r>
      <w:r w:rsidR="00CF4FE0">
        <w:rPr>
          <w:rFonts w:eastAsia="Times New Roman" w:cs="Times New Roman"/>
          <w:szCs w:val="28"/>
        </w:rPr>
        <w:t>о специфическими</w:t>
      </w:r>
      <w:r w:rsidRPr="00EE0D86">
        <w:rPr>
          <w:rFonts w:eastAsia="Times New Roman" w:cs="Times New Roman"/>
          <w:szCs w:val="28"/>
        </w:rPr>
        <w:t xml:space="preserve"> проблемами, </w:t>
      </w:r>
      <w:r w:rsidR="00CF4FE0">
        <w:rPr>
          <w:rFonts w:eastAsia="Times New Roman" w:cs="Times New Roman"/>
          <w:szCs w:val="28"/>
        </w:rPr>
        <w:t xml:space="preserve">связанными </w:t>
      </w:r>
      <w:r w:rsidR="00DB5844">
        <w:rPr>
          <w:rFonts w:eastAsia="Times New Roman" w:cs="Times New Roman"/>
          <w:szCs w:val="28"/>
        </w:rPr>
        <w:br/>
      </w:r>
      <w:r w:rsidR="00CF4FE0">
        <w:rPr>
          <w:rFonts w:eastAsia="Times New Roman" w:cs="Times New Roman"/>
          <w:szCs w:val="28"/>
        </w:rPr>
        <w:t xml:space="preserve">с </w:t>
      </w:r>
      <w:r w:rsidRPr="00EE0D86">
        <w:rPr>
          <w:rFonts w:eastAsia="Times New Roman" w:cs="Times New Roman"/>
          <w:szCs w:val="28"/>
        </w:rPr>
        <w:t>исторически сложивши</w:t>
      </w:r>
      <w:r w:rsidR="00CF4FE0">
        <w:rPr>
          <w:rFonts w:eastAsia="Times New Roman" w:cs="Times New Roman"/>
          <w:szCs w:val="28"/>
        </w:rPr>
        <w:t>мися</w:t>
      </w:r>
      <w:r w:rsidRPr="00EE0D86">
        <w:rPr>
          <w:rFonts w:eastAsia="Times New Roman" w:cs="Times New Roman"/>
          <w:szCs w:val="28"/>
        </w:rPr>
        <w:t xml:space="preserve"> тенденци</w:t>
      </w:r>
      <w:r w:rsidR="00CF4FE0">
        <w:rPr>
          <w:rFonts w:eastAsia="Times New Roman" w:cs="Times New Roman"/>
          <w:szCs w:val="28"/>
        </w:rPr>
        <w:t>ями</w:t>
      </w:r>
      <w:r w:rsidRPr="00EE0D86">
        <w:rPr>
          <w:rFonts w:eastAsia="Times New Roman" w:cs="Times New Roman"/>
          <w:szCs w:val="28"/>
        </w:rPr>
        <w:t>.</w:t>
      </w:r>
    </w:p>
    <w:p w:rsidR="00851BF4" w:rsidRDefault="00914444" w:rsidP="00DB5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914444">
        <w:rPr>
          <w:rFonts w:eastAsia="Times New Roman" w:cs="Times New Roman"/>
          <w:szCs w:val="28"/>
        </w:rPr>
        <w:t>По сравнению с 2008 годом в 2013 году количество загораний уменьшилось в 13 раз</w:t>
      </w:r>
      <w:r w:rsidR="00B914EC">
        <w:rPr>
          <w:rFonts w:eastAsia="Times New Roman" w:cs="Times New Roman"/>
          <w:szCs w:val="28"/>
        </w:rPr>
        <w:t>:</w:t>
      </w:r>
      <w:r w:rsidRPr="00914444">
        <w:rPr>
          <w:rFonts w:eastAsia="Times New Roman" w:cs="Times New Roman"/>
          <w:szCs w:val="28"/>
        </w:rPr>
        <w:t xml:space="preserve"> с 80 до 6 загораний. Площадь загораний уменьшилась в 19 раз. </w:t>
      </w:r>
      <w:r w:rsidRPr="00914444">
        <w:rPr>
          <w:rFonts w:eastAsia="Times New Roman" w:cs="Times New Roman"/>
          <w:color w:val="000000"/>
          <w:szCs w:val="20"/>
          <w:lang w:eastAsia="ru-RU"/>
        </w:rPr>
        <w:t xml:space="preserve">Все загорания потушены в первые сутки, ущерб от загораний отсутствует. </w:t>
      </w:r>
    </w:p>
    <w:p w:rsidR="00914444" w:rsidRPr="00914444" w:rsidRDefault="00914444" w:rsidP="00DB5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914444">
        <w:rPr>
          <w:rFonts w:eastAsia="Times New Roman" w:cs="Times New Roman"/>
          <w:szCs w:val="28"/>
        </w:rPr>
        <w:t>Охваченность лесотехническими мероприятиями территории Пермского городского лесничества увеличи</w:t>
      </w:r>
      <w:r w:rsidR="00B914EC">
        <w:rPr>
          <w:rFonts w:eastAsia="Times New Roman" w:cs="Times New Roman"/>
          <w:szCs w:val="28"/>
        </w:rPr>
        <w:t>лась с 30</w:t>
      </w:r>
      <w:r w:rsidR="00DB5844">
        <w:rPr>
          <w:rFonts w:eastAsia="Times New Roman" w:cs="Times New Roman"/>
          <w:szCs w:val="28"/>
        </w:rPr>
        <w:t xml:space="preserve">% </w:t>
      </w:r>
      <w:r w:rsidR="00B914EC">
        <w:rPr>
          <w:rFonts w:eastAsia="Times New Roman" w:cs="Times New Roman"/>
          <w:szCs w:val="28"/>
        </w:rPr>
        <w:t>до 41</w:t>
      </w:r>
      <w:r w:rsidRPr="00914444">
        <w:rPr>
          <w:rFonts w:eastAsia="Times New Roman" w:cs="Times New Roman"/>
          <w:szCs w:val="28"/>
        </w:rPr>
        <w:t xml:space="preserve">% </w:t>
      </w:r>
      <w:r w:rsidR="00DB5844">
        <w:rPr>
          <w:rFonts w:eastAsia="Times New Roman" w:cs="Times New Roman"/>
          <w:szCs w:val="28"/>
        </w:rPr>
        <w:br/>
      </w:r>
      <w:r w:rsidRPr="00914444">
        <w:rPr>
          <w:rFonts w:eastAsia="Times New Roman" w:cs="Times New Roman"/>
          <w:szCs w:val="28"/>
        </w:rPr>
        <w:t>за счет увеличения объема работ и приведени</w:t>
      </w:r>
      <w:r w:rsidR="00CF4FE0">
        <w:rPr>
          <w:rFonts w:eastAsia="Times New Roman" w:cs="Times New Roman"/>
          <w:szCs w:val="28"/>
        </w:rPr>
        <w:t>я</w:t>
      </w:r>
      <w:r w:rsidRPr="00914444">
        <w:rPr>
          <w:rFonts w:eastAsia="Times New Roman" w:cs="Times New Roman"/>
          <w:szCs w:val="28"/>
        </w:rPr>
        <w:t xml:space="preserve"> в соответствие </w:t>
      </w:r>
      <w:r w:rsidR="00DB5844">
        <w:rPr>
          <w:rFonts w:eastAsia="Times New Roman" w:cs="Times New Roman"/>
          <w:szCs w:val="28"/>
        </w:rPr>
        <w:br/>
      </w:r>
      <w:r w:rsidRPr="00914444">
        <w:rPr>
          <w:rFonts w:eastAsia="Times New Roman" w:cs="Times New Roman"/>
          <w:szCs w:val="28"/>
        </w:rPr>
        <w:t>с норматив</w:t>
      </w:r>
      <w:r w:rsidR="00B914EC">
        <w:rPr>
          <w:rFonts w:eastAsia="Times New Roman" w:cs="Times New Roman"/>
          <w:szCs w:val="28"/>
        </w:rPr>
        <w:t>ами</w:t>
      </w:r>
      <w:r w:rsidRPr="00914444">
        <w:rPr>
          <w:rFonts w:eastAsia="Times New Roman" w:cs="Times New Roman"/>
          <w:szCs w:val="28"/>
        </w:rPr>
        <w:t>, определенным</w:t>
      </w:r>
      <w:r w:rsidR="00B914EC">
        <w:rPr>
          <w:rFonts w:eastAsia="Times New Roman" w:cs="Times New Roman"/>
          <w:szCs w:val="28"/>
        </w:rPr>
        <w:t>и</w:t>
      </w:r>
      <w:r w:rsidRPr="00914444">
        <w:rPr>
          <w:rFonts w:eastAsia="Times New Roman" w:cs="Times New Roman"/>
          <w:szCs w:val="28"/>
        </w:rPr>
        <w:t xml:space="preserve"> лесохозяйственным регламентом.</w:t>
      </w:r>
    </w:p>
    <w:p w:rsidR="00914444" w:rsidRPr="00914444" w:rsidRDefault="00914444" w:rsidP="00DB5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914444">
        <w:rPr>
          <w:rFonts w:eastAsia="Times New Roman" w:cs="Times New Roman"/>
          <w:szCs w:val="28"/>
        </w:rPr>
        <w:t xml:space="preserve">Значительно </w:t>
      </w:r>
      <w:r w:rsidR="00CF4FE0">
        <w:rPr>
          <w:rFonts w:eastAsia="Times New Roman" w:cs="Times New Roman"/>
          <w:szCs w:val="28"/>
        </w:rPr>
        <w:t>увеличился</w:t>
      </w:r>
      <w:r w:rsidRPr="00914444">
        <w:rPr>
          <w:rFonts w:eastAsia="Times New Roman" w:cs="Times New Roman"/>
          <w:szCs w:val="28"/>
        </w:rPr>
        <w:t xml:space="preserve"> показатель рекреационного обус</w:t>
      </w:r>
      <w:r w:rsidR="00B914EC">
        <w:rPr>
          <w:rFonts w:eastAsia="Times New Roman" w:cs="Times New Roman"/>
          <w:szCs w:val="28"/>
        </w:rPr>
        <w:t>тройства городских лесов – с 42</w:t>
      </w:r>
      <w:r w:rsidR="00DB5844">
        <w:rPr>
          <w:rFonts w:eastAsia="Times New Roman" w:cs="Times New Roman"/>
          <w:szCs w:val="28"/>
        </w:rPr>
        <w:t xml:space="preserve">% </w:t>
      </w:r>
      <w:r w:rsidR="00B914EC">
        <w:rPr>
          <w:rFonts w:eastAsia="Times New Roman" w:cs="Times New Roman"/>
          <w:szCs w:val="28"/>
        </w:rPr>
        <w:t>до 63</w:t>
      </w:r>
      <w:r w:rsidRPr="00914444">
        <w:rPr>
          <w:rFonts w:eastAsia="Times New Roman" w:cs="Times New Roman"/>
          <w:szCs w:val="28"/>
        </w:rPr>
        <w:t>%. Рекреационная инфраструктура лесов оказывает комплексное воздействие на социально-экономическое развитие города</w:t>
      </w:r>
      <w:r w:rsidR="00D8372E">
        <w:rPr>
          <w:rFonts w:eastAsia="Times New Roman" w:cs="Times New Roman"/>
          <w:szCs w:val="28"/>
        </w:rPr>
        <w:t xml:space="preserve"> с учетом того, что</w:t>
      </w:r>
      <w:r w:rsidRPr="00914444">
        <w:rPr>
          <w:rFonts w:eastAsia="Times New Roman" w:cs="Times New Roman"/>
          <w:szCs w:val="28"/>
        </w:rPr>
        <w:t xml:space="preserve"> городские леса занимают </w:t>
      </w:r>
      <w:r w:rsidR="00B914EC">
        <w:rPr>
          <w:rFonts w:eastAsia="Times New Roman" w:cs="Times New Roman"/>
          <w:szCs w:val="28"/>
        </w:rPr>
        <w:t xml:space="preserve">порядка 50% территории </w:t>
      </w:r>
      <w:r w:rsidR="00B914EC">
        <w:rPr>
          <w:rFonts w:eastAsia="Times New Roman" w:cs="Times New Roman"/>
          <w:szCs w:val="28"/>
        </w:rPr>
        <w:lastRenderedPageBreak/>
        <w:t>города Перми</w:t>
      </w:r>
      <w:r w:rsidRPr="00914444">
        <w:rPr>
          <w:rFonts w:eastAsia="Times New Roman" w:cs="Times New Roman"/>
          <w:szCs w:val="28"/>
        </w:rPr>
        <w:t>.</w:t>
      </w:r>
    </w:p>
    <w:p w:rsidR="00914444" w:rsidRPr="00914444" w:rsidRDefault="00914444" w:rsidP="00DB584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914444">
        <w:rPr>
          <w:rFonts w:eastAsia="Times New Roman" w:cs="Times New Roman"/>
          <w:szCs w:val="28"/>
        </w:rPr>
        <w:t xml:space="preserve">В области сохранения природных систем и развития </w:t>
      </w:r>
      <w:r w:rsidR="00851BF4">
        <w:rPr>
          <w:rFonts w:eastAsia="Times New Roman" w:cs="Times New Roman"/>
          <w:szCs w:val="28"/>
        </w:rPr>
        <w:t xml:space="preserve">особо охраняемых природных территорий (далее – </w:t>
      </w:r>
      <w:r w:rsidRPr="00914444">
        <w:rPr>
          <w:rFonts w:eastAsia="Times New Roman" w:cs="Times New Roman"/>
          <w:szCs w:val="28"/>
        </w:rPr>
        <w:t>ООПТ</w:t>
      </w:r>
      <w:r w:rsidR="00851BF4">
        <w:rPr>
          <w:rFonts w:eastAsia="Times New Roman" w:cs="Times New Roman"/>
          <w:szCs w:val="28"/>
        </w:rPr>
        <w:t>)</w:t>
      </w:r>
      <w:r w:rsidRPr="00914444">
        <w:rPr>
          <w:rFonts w:eastAsia="Times New Roman" w:cs="Times New Roman"/>
          <w:szCs w:val="28"/>
        </w:rPr>
        <w:t xml:space="preserve"> </w:t>
      </w:r>
      <w:r w:rsidR="00DB5844" w:rsidRPr="00914444">
        <w:rPr>
          <w:rFonts w:eastAsia="Times New Roman" w:cs="Times New Roman"/>
          <w:szCs w:val="28"/>
        </w:rPr>
        <w:t xml:space="preserve">за период </w:t>
      </w:r>
      <w:r w:rsidR="00DB5844">
        <w:rPr>
          <w:rFonts w:eastAsia="Times New Roman" w:cs="Times New Roman"/>
          <w:szCs w:val="28"/>
        </w:rPr>
        <w:br/>
      </w:r>
      <w:r w:rsidR="00DB5844" w:rsidRPr="00914444">
        <w:rPr>
          <w:rFonts w:eastAsia="Times New Roman" w:cs="Times New Roman"/>
          <w:szCs w:val="28"/>
        </w:rPr>
        <w:t xml:space="preserve">с 2009-2013 год </w:t>
      </w:r>
      <w:r w:rsidR="00DB5844">
        <w:rPr>
          <w:rFonts w:eastAsia="Times New Roman" w:cs="Times New Roman"/>
          <w:szCs w:val="28"/>
        </w:rPr>
        <w:t>наблюдаются</w:t>
      </w:r>
      <w:r w:rsidRPr="00914444">
        <w:rPr>
          <w:rFonts w:eastAsia="Times New Roman" w:cs="Times New Roman"/>
          <w:szCs w:val="28"/>
        </w:rPr>
        <w:t xml:space="preserve"> положительные тенденции в увеличении количества и площади ООПТ. </w:t>
      </w:r>
    </w:p>
    <w:p w:rsidR="00914444" w:rsidRPr="00914444" w:rsidRDefault="00914444" w:rsidP="00DB584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914444">
        <w:rPr>
          <w:rFonts w:eastAsia="Times New Roman" w:cs="Times New Roman"/>
          <w:szCs w:val="28"/>
        </w:rPr>
        <w:t xml:space="preserve">Площадь ООПТ местного значения города Перми увеличилась </w:t>
      </w:r>
      <w:r w:rsidR="00DB5844">
        <w:rPr>
          <w:rFonts w:eastAsia="Times New Roman" w:cs="Times New Roman"/>
          <w:szCs w:val="28"/>
        </w:rPr>
        <w:br/>
      </w:r>
      <w:r w:rsidRPr="00914444">
        <w:rPr>
          <w:rFonts w:eastAsia="Times New Roman" w:cs="Times New Roman"/>
          <w:szCs w:val="28"/>
        </w:rPr>
        <w:t>до 5,38% от общей площади города</w:t>
      </w:r>
      <w:r w:rsidR="00B914EC">
        <w:rPr>
          <w:rFonts w:eastAsia="Times New Roman" w:cs="Times New Roman"/>
          <w:szCs w:val="28"/>
        </w:rPr>
        <w:t xml:space="preserve"> Перми</w:t>
      </w:r>
      <w:r w:rsidRPr="00914444">
        <w:rPr>
          <w:rFonts w:eastAsia="Times New Roman" w:cs="Times New Roman"/>
          <w:szCs w:val="28"/>
        </w:rPr>
        <w:t>, а количество</w:t>
      </w:r>
      <w:r w:rsidR="00D8372E">
        <w:rPr>
          <w:rFonts w:eastAsia="Times New Roman" w:cs="Times New Roman"/>
          <w:szCs w:val="28"/>
        </w:rPr>
        <w:t xml:space="preserve"> </w:t>
      </w:r>
      <w:r w:rsidR="00B914EC">
        <w:rPr>
          <w:rFonts w:eastAsia="Times New Roman" w:cs="Times New Roman"/>
          <w:szCs w:val="28"/>
        </w:rPr>
        <w:t>–</w:t>
      </w:r>
      <w:r w:rsidRPr="00914444">
        <w:rPr>
          <w:rFonts w:eastAsia="Times New Roman" w:cs="Times New Roman"/>
          <w:szCs w:val="28"/>
        </w:rPr>
        <w:t xml:space="preserve"> с 9 до 11</w:t>
      </w:r>
      <w:r w:rsidR="00DB5844">
        <w:rPr>
          <w:rFonts w:eastAsia="Times New Roman" w:cs="Times New Roman"/>
          <w:szCs w:val="28"/>
        </w:rPr>
        <w:t xml:space="preserve"> единиц</w:t>
      </w:r>
      <w:r w:rsidRPr="00914444">
        <w:rPr>
          <w:rFonts w:eastAsia="Times New Roman" w:cs="Times New Roman"/>
          <w:szCs w:val="28"/>
        </w:rPr>
        <w:t>.</w:t>
      </w:r>
    </w:p>
    <w:p w:rsidR="00914444" w:rsidRPr="00914444" w:rsidRDefault="00914444" w:rsidP="00DB584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914444">
        <w:rPr>
          <w:rFonts w:eastAsia="Times New Roman" w:cs="Times New Roman"/>
          <w:szCs w:val="28"/>
        </w:rPr>
        <w:t>Показатель содержани</w:t>
      </w:r>
      <w:r w:rsidR="00851BF4">
        <w:rPr>
          <w:rFonts w:eastAsia="Times New Roman" w:cs="Times New Roman"/>
          <w:szCs w:val="28"/>
        </w:rPr>
        <w:t>я</w:t>
      </w:r>
      <w:r w:rsidRPr="00914444">
        <w:rPr>
          <w:rFonts w:eastAsia="Times New Roman" w:cs="Times New Roman"/>
          <w:szCs w:val="28"/>
        </w:rPr>
        <w:t xml:space="preserve"> ООПТ в нормативном состоянии </w:t>
      </w:r>
      <w:r w:rsidR="00DB5844">
        <w:rPr>
          <w:rFonts w:eastAsia="Times New Roman" w:cs="Times New Roman"/>
          <w:szCs w:val="28"/>
        </w:rPr>
        <w:br/>
      </w:r>
      <w:r w:rsidRPr="00914444">
        <w:rPr>
          <w:rFonts w:eastAsia="Times New Roman" w:cs="Times New Roman"/>
          <w:szCs w:val="28"/>
        </w:rPr>
        <w:t>за прошедший период также увеличился с 27</w:t>
      </w:r>
      <w:r w:rsidR="00851BF4">
        <w:rPr>
          <w:rFonts w:eastAsia="Times New Roman" w:cs="Times New Roman"/>
          <w:szCs w:val="28"/>
        </w:rPr>
        <w:t>%</w:t>
      </w:r>
      <w:r w:rsidR="00B914EC">
        <w:rPr>
          <w:rFonts w:eastAsia="Times New Roman" w:cs="Times New Roman"/>
          <w:szCs w:val="28"/>
        </w:rPr>
        <w:t xml:space="preserve"> до 88</w:t>
      </w:r>
      <w:r w:rsidRPr="00914444">
        <w:rPr>
          <w:rFonts w:eastAsia="Times New Roman" w:cs="Times New Roman"/>
          <w:szCs w:val="28"/>
        </w:rPr>
        <w:t>%.</w:t>
      </w:r>
    </w:p>
    <w:p w:rsidR="00851BF4" w:rsidRPr="008D28CA" w:rsidRDefault="00914444" w:rsidP="00DB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szCs w:val="28"/>
          <w:lang w:eastAsia="zh-CN"/>
        </w:rPr>
      </w:pPr>
      <w:r w:rsidRPr="00914444">
        <w:rPr>
          <w:rFonts w:eastAsia="SimSun" w:cs="Times New Roman"/>
          <w:szCs w:val="28"/>
          <w:lang w:eastAsia="zh-CN"/>
        </w:rPr>
        <w:t xml:space="preserve">В рассматриваемый период </w:t>
      </w:r>
      <w:r w:rsidR="00B914EC">
        <w:rPr>
          <w:rFonts w:eastAsia="SimSun" w:cs="Times New Roman"/>
          <w:szCs w:val="28"/>
          <w:lang w:eastAsia="zh-CN"/>
        </w:rPr>
        <w:t>проводилась активная</w:t>
      </w:r>
      <w:r w:rsidRPr="00914444">
        <w:rPr>
          <w:rFonts w:eastAsia="SimSun" w:cs="Times New Roman"/>
          <w:szCs w:val="28"/>
          <w:lang w:eastAsia="zh-CN"/>
        </w:rPr>
        <w:t xml:space="preserve"> работа по организации компенсационных посадок зеленых насаждений. Соотношение посаженных и вырубленных </w:t>
      </w:r>
      <w:r w:rsidRPr="008D28CA">
        <w:rPr>
          <w:rFonts w:eastAsia="SimSun" w:cs="Times New Roman"/>
          <w:szCs w:val="28"/>
          <w:lang w:eastAsia="zh-CN"/>
        </w:rPr>
        <w:t>деревьев составило за период</w:t>
      </w:r>
      <w:r w:rsidR="00B914EC">
        <w:rPr>
          <w:rFonts w:eastAsia="SimSun" w:cs="Times New Roman"/>
          <w:szCs w:val="28"/>
          <w:lang w:eastAsia="zh-CN"/>
        </w:rPr>
        <w:t xml:space="preserve"> в среднем 160</w:t>
      </w:r>
      <w:r w:rsidRPr="008D28CA">
        <w:rPr>
          <w:rFonts w:eastAsia="SimSun" w:cs="Times New Roman"/>
          <w:szCs w:val="28"/>
          <w:lang w:eastAsia="zh-CN"/>
        </w:rPr>
        <w:t xml:space="preserve">%. </w:t>
      </w:r>
    </w:p>
    <w:p w:rsidR="00914444" w:rsidRPr="00914444" w:rsidRDefault="00914444" w:rsidP="00DB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szCs w:val="28"/>
          <w:lang w:eastAsia="zh-CN"/>
        </w:rPr>
      </w:pPr>
      <w:r w:rsidRPr="008D28CA">
        <w:rPr>
          <w:rFonts w:eastAsia="SimSun" w:cs="Times New Roman"/>
          <w:szCs w:val="28"/>
          <w:lang w:eastAsia="zh-CN"/>
        </w:rPr>
        <w:t>В рамках озеленения города</w:t>
      </w:r>
      <w:r w:rsidR="00B914EC">
        <w:rPr>
          <w:rFonts w:eastAsia="SimSun" w:cs="Times New Roman"/>
          <w:szCs w:val="28"/>
          <w:lang w:eastAsia="zh-CN"/>
        </w:rPr>
        <w:t xml:space="preserve"> Перми</w:t>
      </w:r>
      <w:r w:rsidRPr="008D28CA">
        <w:rPr>
          <w:rFonts w:eastAsia="SimSun" w:cs="Times New Roman"/>
          <w:szCs w:val="28"/>
          <w:lang w:eastAsia="zh-CN"/>
        </w:rPr>
        <w:t xml:space="preserve"> во всех районах города Перми последние несколько лет</w:t>
      </w:r>
      <w:r w:rsidRPr="00914444">
        <w:rPr>
          <w:rFonts w:eastAsia="SimSun" w:cs="Times New Roman"/>
          <w:szCs w:val="28"/>
          <w:lang w:eastAsia="zh-CN"/>
        </w:rPr>
        <w:t xml:space="preserve"> применяются нестандартные формы при обустройстве цветников и газонов</w:t>
      </w:r>
      <w:r w:rsidR="00B914EC">
        <w:rPr>
          <w:rFonts w:eastAsia="SimSun" w:cs="Times New Roman"/>
          <w:szCs w:val="28"/>
          <w:lang w:eastAsia="zh-CN"/>
        </w:rPr>
        <w:t>:</w:t>
      </w:r>
      <w:r w:rsidRPr="00914444">
        <w:rPr>
          <w:rFonts w:eastAsia="SimSun" w:cs="Times New Roman"/>
          <w:szCs w:val="28"/>
          <w:lang w:eastAsia="zh-CN"/>
        </w:rPr>
        <w:t xml:space="preserve"> вертикальные конструкции, объемные клумбы и клумбы-картины, рулонные газоны, кашпо с цветами</w:t>
      </w:r>
      <w:r w:rsidR="00D8372E">
        <w:rPr>
          <w:rFonts w:eastAsia="SimSun" w:cs="Times New Roman"/>
          <w:szCs w:val="28"/>
          <w:lang w:eastAsia="zh-CN"/>
        </w:rPr>
        <w:t>, размещенные на каждой опоре</w:t>
      </w:r>
      <w:r w:rsidRPr="00914444">
        <w:rPr>
          <w:rFonts w:eastAsia="SimSun" w:cs="Times New Roman"/>
          <w:szCs w:val="28"/>
          <w:lang w:eastAsia="zh-CN"/>
        </w:rPr>
        <w:t xml:space="preserve"> освещения вдоль проезжей части. Нестандартный подход </w:t>
      </w:r>
      <w:r w:rsidR="00D8372E">
        <w:rPr>
          <w:rFonts w:eastAsia="SimSun" w:cs="Times New Roman"/>
          <w:szCs w:val="28"/>
          <w:lang w:eastAsia="zh-CN"/>
        </w:rPr>
        <w:t>способствовал</w:t>
      </w:r>
      <w:r w:rsidRPr="00914444">
        <w:rPr>
          <w:rFonts w:eastAsia="SimSun" w:cs="Times New Roman"/>
          <w:szCs w:val="28"/>
          <w:lang w:eastAsia="zh-CN"/>
        </w:rPr>
        <w:t xml:space="preserve"> рационально</w:t>
      </w:r>
      <w:r w:rsidR="00D8372E">
        <w:rPr>
          <w:rFonts w:eastAsia="SimSun" w:cs="Times New Roman"/>
          <w:szCs w:val="28"/>
          <w:lang w:eastAsia="zh-CN"/>
        </w:rPr>
        <w:t>му</w:t>
      </w:r>
      <w:r w:rsidRPr="00914444">
        <w:rPr>
          <w:rFonts w:eastAsia="SimSun" w:cs="Times New Roman"/>
          <w:szCs w:val="28"/>
          <w:lang w:eastAsia="zh-CN"/>
        </w:rPr>
        <w:t xml:space="preserve"> использова</w:t>
      </w:r>
      <w:r w:rsidR="00D8372E">
        <w:rPr>
          <w:rFonts w:eastAsia="SimSun" w:cs="Times New Roman"/>
          <w:szCs w:val="28"/>
          <w:lang w:eastAsia="zh-CN"/>
        </w:rPr>
        <w:t>нию</w:t>
      </w:r>
      <w:r w:rsidRPr="00914444">
        <w:rPr>
          <w:rFonts w:eastAsia="SimSun" w:cs="Times New Roman"/>
          <w:szCs w:val="28"/>
          <w:lang w:eastAsia="zh-CN"/>
        </w:rPr>
        <w:t xml:space="preserve"> городско</w:t>
      </w:r>
      <w:r w:rsidR="00D8372E">
        <w:rPr>
          <w:rFonts w:eastAsia="SimSun" w:cs="Times New Roman"/>
          <w:szCs w:val="28"/>
          <w:lang w:eastAsia="zh-CN"/>
        </w:rPr>
        <w:t>го</w:t>
      </w:r>
      <w:r w:rsidRPr="00914444">
        <w:rPr>
          <w:rFonts w:eastAsia="SimSun" w:cs="Times New Roman"/>
          <w:szCs w:val="28"/>
          <w:lang w:eastAsia="zh-CN"/>
        </w:rPr>
        <w:t xml:space="preserve"> пространств</w:t>
      </w:r>
      <w:r w:rsidR="00D8372E">
        <w:rPr>
          <w:rFonts w:eastAsia="SimSun" w:cs="Times New Roman"/>
          <w:szCs w:val="28"/>
          <w:lang w:eastAsia="zh-CN"/>
        </w:rPr>
        <w:t>а</w:t>
      </w:r>
      <w:r w:rsidR="00B914EC">
        <w:rPr>
          <w:rFonts w:eastAsia="SimSun" w:cs="Times New Roman"/>
          <w:szCs w:val="28"/>
          <w:lang w:eastAsia="zh-CN"/>
        </w:rPr>
        <w:t xml:space="preserve"> </w:t>
      </w:r>
      <w:r w:rsidRPr="00914444">
        <w:rPr>
          <w:rFonts w:eastAsia="SimSun" w:cs="Times New Roman"/>
          <w:szCs w:val="28"/>
          <w:lang w:eastAsia="zh-CN"/>
        </w:rPr>
        <w:t>и значительно</w:t>
      </w:r>
      <w:r w:rsidR="00D8372E">
        <w:rPr>
          <w:rFonts w:eastAsia="SimSun" w:cs="Times New Roman"/>
          <w:szCs w:val="28"/>
          <w:lang w:eastAsia="zh-CN"/>
        </w:rPr>
        <w:t>му</w:t>
      </w:r>
      <w:r w:rsidRPr="00914444">
        <w:rPr>
          <w:rFonts w:eastAsia="SimSun" w:cs="Times New Roman"/>
          <w:szCs w:val="28"/>
          <w:lang w:eastAsia="zh-CN"/>
        </w:rPr>
        <w:t xml:space="preserve"> преобраз</w:t>
      </w:r>
      <w:r w:rsidR="00D8372E">
        <w:rPr>
          <w:rFonts w:eastAsia="SimSun" w:cs="Times New Roman"/>
          <w:szCs w:val="28"/>
          <w:lang w:eastAsia="zh-CN"/>
        </w:rPr>
        <w:t>ованию</w:t>
      </w:r>
      <w:r w:rsidRPr="00914444">
        <w:rPr>
          <w:rFonts w:eastAsia="SimSun" w:cs="Times New Roman"/>
          <w:szCs w:val="28"/>
          <w:lang w:eastAsia="zh-CN"/>
        </w:rPr>
        <w:t xml:space="preserve"> внешн</w:t>
      </w:r>
      <w:r w:rsidR="00D8372E">
        <w:rPr>
          <w:rFonts w:eastAsia="SimSun" w:cs="Times New Roman"/>
          <w:szCs w:val="28"/>
          <w:lang w:eastAsia="zh-CN"/>
        </w:rPr>
        <w:t>его</w:t>
      </w:r>
      <w:r w:rsidRPr="00914444">
        <w:rPr>
          <w:rFonts w:eastAsia="SimSun" w:cs="Times New Roman"/>
          <w:szCs w:val="28"/>
          <w:lang w:eastAsia="zh-CN"/>
        </w:rPr>
        <w:t xml:space="preserve"> вид</w:t>
      </w:r>
      <w:r w:rsidR="00D8372E">
        <w:rPr>
          <w:rFonts w:eastAsia="SimSun" w:cs="Times New Roman"/>
          <w:szCs w:val="28"/>
          <w:lang w:eastAsia="zh-CN"/>
        </w:rPr>
        <w:t>а</w:t>
      </w:r>
      <w:r w:rsidRPr="00914444">
        <w:rPr>
          <w:rFonts w:eastAsia="SimSun" w:cs="Times New Roman"/>
          <w:szCs w:val="28"/>
          <w:lang w:eastAsia="zh-CN"/>
        </w:rPr>
        <w:t xml:space="preserve"> улиц, транспортных развязок, парков. </w:t>
      </w:r>
    </w:p>
    <w:p w:rsidR="00914444" w:rsidRPr="00914444" w:rsidRDefault="00914444" w:rsidP="00DB584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8"/>
        </w:rPr>
      </w:pPr>
      <w:r w:rsidRPr="00914444">
        <w:rPr>
          <w:rFonts w:eastAsia="Times New Roman" w:cs="Times New Roman"/>
          <w:szCs w:val="28"/>
        </w:rPr>
        <w:t xml:space="preserve">Сохранение лесов, формирование объектов озеленения, ежегодные весенние и осенние озеленительные кампании </w:t>
      </w:r>
      <w:r w:rsidR="00D8372E">
        <w:rPr>
          <w:rFonts w:eastAsia="Times New Roman" w:cs="Times New Roman"/>
          <w:szCs w:val="28"/>
        </w:rPr>
        <w:t>обеспечивают сохранение городом Перм</w:t>
      </w:r>
      <w:r w:rsidR="00B914EC">
        <w:rPr>
          <w:rFonts w:eastAsia="Times New Roman" w:cs="Times New Roman"/>
          <w:szCs w:val="28"/>
        </w:rPr>
        <w:t>ь</w:t>
      </w:r>
      <w:r w:rsidR="00D8372E">
        <w:rPr>
          <w:rFonts w:eastAsia="Times New Roman" w:cs="Times New Roman"/>
          <w:szCs w:val="28"/>
        </w:rPr>
        <w:t xml:space="preserve"> </w:t>
      </w:r>
      <w:r w:rsidRPr="00914444">
        <w:rPr>
          <w:rFonts w:eastAsia="Times New Roman" w:cs="Times New Roman"/>
          <w:szCs w:val="28"/>
        </w:rPr>
        <w:t>статус</w:t>
      </w:r>
      <w:r w:rsidR="00D8372E">
        <w:rPr>
          <w:rFonts w:eastAsia="Times New Roman" w:cs="Times New Roman"/>
          <w:szCs w:val="28"/>
        </w:rPr>
        <w:t>а</w:t>
      </w:r>
      <w:r w:rsidRPr="00914444">
        <w:rPr>
          <w:rFonts w:eastAsia="Times New Roman" w:cs="Times New Roman"/>
          <w:szCs w:val="28"/>
        </w:rPr>
        <w:t xml:space="preserve"> самого зеленого города России.</w:t>
      </w:r>
    </w:p>
    <w:p w:rsidR="000C7EDB" w:rsidRDefault="000C7EDB" w:rsidP="00DB58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 w:cs="Times New Roman"/>
          <w:szCs w:val="28"/>
          <w:lang w:eastAsia="ru-RU"/>
        </w:rPr>
      </w:pPr>
    </w:p>
    <w:p w:rsidR="00914444" w:rsidRPr="00507A89" w:rsidRDefault="00851BF4" w:rsidP="00DB58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 w:cs="Times New Roman"/>
          <w:szCs w:val="28"/>
          <w:lang w:eastAsia="ru-RU"/>
        </w:rPr>
      </w:pPr>
      <w:r w:rsidRPr="00507A89">
        <w:rPr>
          <w:rFonts w:eastAsia="Calibri" w:cs="Times New Roman"/>
          <w:szCs w:val="28"/>
          <w:lang w:eastAsia="ru-RU"/>
        </w:rPr>
        <w:t>5.4.</w:t>
      </w:r>
      <w:r w:rsidR="00914444" w:rsidRPr="00507A89">
        <w:rPr>
          <w:rFonts w:eastAsia="Calibri" w:cs="Times New Roman"/>
          <w:szCs w:val="28"/>
          <w:lang w:eastAsia="ru-RU"/>
        </w:rPr>
        <w:t>2. Реализация природоохранных мероприятий</w:t>
      </w:r>
    </w:p>
    <w:p w:rsidR="00914444" w:rsidRPr="00914444" w:rsidRDefault="00914444" w:rsidP="00B914E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914444">
        <w:rPr>
          <w:rFonts w:eastAsia="Times New Roman" w:cs="Times New Roman"/>
          <w:szCs w:val="28"/>
        </w:rPr>
        <w:t xml:space="preserve">Основным результатом реализации природоохранных мероприятий </w:t>
      </w:r>
      <w:r w:rsidR="00507A89">
        <w:rPr>
          <w:rFonts w:eastAsia="Times New Roman" w:cs="Times New Roman"/>
          <w:szCs w:val="28"/>
        </w:rPr>
        <w:br/>
      </w:r>
      <w:r w:rsidRPr="00914444">
        <w:rPr>
          <w:rFonts w:eastAsia="Times New Roman" w:cs="Times New Roman"/>
          <w:szCs w:val="28"/>
        </w:rPr>
        <w:t>за период 2009-2013 год</w:t>
      </w:r>
      <w:r w:rsidR="00D8372E">
        <w:rPr>
          <w:rFonts w:eastAsia="Times New Roman" w:cs="Times New Roman"/>
          <w:szCs w:val="28"/>
        </w:rPr>
        <w:t>ов</w:t>
      </w:r>
      <w:r w:rsidRPr="00914444">
        <w:rPr>
          <w:rFonts w:eastAsia="Times New Roman" w:cs="Times New Roman"/>
          <w:szCs w:val="28"/>
        </w:rPr>
        <w:t xml:space="preserve"> является стабилизация и некоторое улучшение качества окружающей среды на территории города</w:t>
      </w:r>
      <w:r w:rsidR="00B914EC">
        <w:rPr>
          <w:rFonts w:eastAsia="Times New Roman" w:cs="Times New Roman"/>
          <w:szCs w:val="28"/>
        </w:rPr>
        <w:t xml:space="preserve"> Перми</w:t>
      </w:r>
      <w:r w:rsidRPr="00914444">
        <w:rPr>
          <w:rFonts w:eastAsia="Times New Roman" w:cs="Times New Roman"/>
          <w:szCs w:val="28"/>
        </w:rPr>
        <w:t>.</w:t>
      </w:r>
    </w:p>
    <w:p w:rsidR="00914444" w:rsidRPr="00914444" w:rsidRDefault="00914444" w:rsidP="00B914E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914444">
        <w:rPr>
          <w:rFonts w:eastAsia="Times New Roman" w:cs="Times New Roman"/>
          <w:szCs w:val="28"/>
        </w:rPr>
        <w:t>Качество атмосферного воздуха за период 2009-2013 год</w:t>
      </w:r>
      <w:r w:rsidR="00D8372E">
        <w:rPr>
          <w:rFonts w:eastAsia="Times New Roman" w:cs="Times New Roman"/>
          <w:szCs w:val="28"/>
        </w:rPr>
        <w:t>ов</w:t>
      </w:r>
      <w:r w:rsidRPr="00914444">
        <w:rPr>
          <w:rFonts w:eastAsia="Times New Roman" w:cs="Times New Roman"/>
          <w:szCs w:val="28"/>
        </w:rPr>
        <w:t xml:space="preserve"> </w:t>
      </w:r>
      <w:r w:rsidR="00507A89">
        <w:rPr>
          <w:rFonts w:eastAsia="Times New Roman" w:cs="Times New Roman"/>
          <w:szCs w:val="28"/>
        </w:rPr>
        <w:br/>
      </w:r>
      <w:r w:rsidRPr="00914444">
        <w:rPr>
          <w:rFonts w:eastAsia="Times New Roman" w:cs="Times New Roman"/>
          <w:szCs w:val="28"/>
        </w:rPr>
        <w:t>не ухудшается, несмотря на увеличение количества автотранспорта. Индекс загрязнения атмосферы не превышал 14 (значение очень высокого загрязнения атмосферы)</w:t>
      </w:r>
      <w:r w:rsidR="00D8372E">
        <w:rPr>
          <w:rFonts w:eastAsia="Times New Roman" w:cs="Times New Roman"/>
          <w:szCs w:val="28"/>
        </w:rPr>
        <w:t>,</w:t>
      </w:r>
      <w:r w:rsidRPr="00914444">
        <w:rPr>
          <w:rFonts w:eastAsia="Times New Roman" w:cs="Times New Roman"/>
          <w:szCs w:val="28"/>
        </w:rPr>
        <w:t xml:space="preserve"> максимальное значение</w:t>
      </w:r>
      <w:r w:rsidR="00B914EC">
        <w:rPr>
          <w:rFonts w:eastAsia="Times New Roman" w:cs="Times New Roman"/>
          <w:szCs w:val="28"/>
        </w:rPr>
        <w:t xml:space="preserve"> индекса</w:t>
      </w:r>
      <w:r w:rsidRPr="00914444">
        <w:rPr>
          <w:rFonts w:eastAsia="Times New Roman" w:cs="Times New Roman"/>
          <w:szCs w:val="28"/>
        </w:rPr>
        <w:t xml:space="preserve"> составило 11,1. </w:t>
      </w:r>
      <w:r w:rsidR="00B914EC">
        <w:rPr>
          <w:rFonts w:eastAsia="Times New Roman" w:cs="Times New Roman"/>
          <w:szCs w:val="28"/>
        </w:rPr>
        <w:br/>
        <w:t>В с</w:t>
      </w:r>
      <w:r w:rsidRPr="00914444">
        <w:rPr>
          <w:rFonts w:eastAsia="Times New Roman" w:cs="Times New Roman"/>
          <w:szCs w:val="28"/>
        </w:rPr>
        <w:t>равнени</w:t>
      </w:r>
      <w:r w:rsidR="00B914EC">
        <w:rPr>
          <w:rFonts w:eastAsia="Times New Roman" w:cs="Times New Roman"/>
          <w:szCs w:val="28"/>
        </w:rPr>
        <w:t>и</w:t>
      </w:r>
      <w:r w:rsidRPr="00914444">
        <w:rPr>
          <w:rFonts w:eastAsia="Times New Roman" w:cs="Times New Roman"/>
          <w:szCs w:val="28"/>
        </w:rPr>
        <w:t xml:space="preserve"> с городами-</w:t>
      </w:r>
      <w:r w:rsidR="00507A89">
        <w:rPr>
          <w:rFonts w:eastAsia="Times New Roman" w:cs="Times New Roman"/>
          <w:szCs w:val="28"/>
        </w:rPr>
        <w:t>аналогами</w:t>
      </w:r>
      <w:r w:rsidRPr="00914444">
        <w:rPr>
          <w:rFonts w:eastAsia="Times New Roman" w:cs="Times New Roman"/>
          <w:szCs w:val="28"/>
        </w:rPr>
        <w:t xml:space="preserve"> </w:t>
      </w:r>
      <w:r w:rsidR="00B914EC">
        <w:rPr>
          <w:rFonts w:eastAsia="Times New Roman" w:cs="Times New Roman"/>
          <w:szCs w:val="28"/>
        </w:rPr>
        <w:t xml:space="preserve">город </w:t>
      </w:r>
      <w:r w:rsidRPr="00914444">
        <w:rPr>
          <w:rFonts w:eastAsia="Times New Roman" w:cs="Times New Roman"/>
          <w:szCs w:val="28"/>
        </w:rPr>
        <w:t>Перм</w:t>
      </w:r>
      <w:r w:rsidR="00507A89">
        <w:rPr>
          <w:rFonts w:eastAsia="Times New Roman" w:cs="Times New Roman"/>
          <w:szCs w:val="28"/>
        </w:rPr>
        <w:t>ь</w:t>
      </w:r>
      <w:r w:rsidRPr="00914444">
        <w:rPr>
          <w:rFonts w:eastAsia="Times New Roman" w:cs="Times New Roman"/>
          <w:szCs w:val="28"/>
        </w:rPr>
        <w:t xml:space="preserve"> </w:t>
      </w:r>
      <w:r w:rsidR="00B914EC">
        <w:rPr>
          <w:rFonts w:eastAsia="Times New Roman" w:cs="Times New Roman"/>
          <w:szCs w:val="28"/>
        </w:rPr>
        <w:t>имеет</w:t>
      </w:r>
      <w:r w:rsidRPr="00914444">
        <w:rPr>
          <w:rFonts w:eastAsia="Times New Roman" w:cs="Times New Roman"/>
          <w:szCs w:val="28"/>
        </w:rPr>
        <w:t xml:space="preserve"> лидирующее значение по данному показателю.</w:t>
      </w:r>
    </w:p>
    <w:p w:rsidR="005852D9" w:rsidRPr="00914444" w:rsidRDefault="005852D9" w:rsidP="00B914E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914444">
        <w:rPr>
          <w:rFonts w:eastAsia="Times New Roman" w:cs="Times New Roman"/>
          <w:szCs w:val="28"/>
        </w:rPr>
        <w:t xml:space="preserve">В период 2009-2013 годов осуществлялся мониторинг качества поверхностных вод в реке Каме и малых реках города Перми. Качество воды определяется коэффициентом УКИЗВ, значения </w:t>
      </w:r>
      <w:r w:rsidR="00B914EC">
        <w:rPr>
          <w:rFonts w:eastAsia="Times New Roman" w:cs="Times New Roman"/>
          <w:szCs w:val="28"/>
        </w:rPr>
        <w:t xml:space="preserve">коэффициента </w:t>
      </w:r>
      <w:r w:rsidRPr="00914444">
        <w:rPr>
          <w:rFonts w:eastAsia="Times New Roman" w:cs="Times New Roman"/>
          <w:szCs w:val="28"/>
        </w:rPr>
        <w:t xml:space="preserve">за </w:t>
      </w:r>
      <w:r w:rsidR="00B914EC">
        <w:rPr>
          <w:rFonts w:eastAsia="Times New Roman" w:cs="Times New Roman"/>
          <w:szCs w:val="28"/>
        </w:rPr>
        <w:t>2009-2013 годы</w:t>
      </w:r>
      <w:r w:rsidRPr="00914444">
        <w:rPr>
          <w:rFonts w:eastAsia="Times New Roman" w:cs="Times New Roman"/>
          <w:szCs w:val="28"/>
        </w:rPr>
        <w:t xml:space="preserve"> </w:t>
      </w:r>
      <w:r w:rsidR="00D8372E">
        <w:rPr>
          <w:rFonts w:eastAsia="Times New Roman" w:cs="Times New Roman"/>
          <w:szCs w:val="28"/>
        </w:rPr>
        <w:t>демонстрируют</w:t>
      </w:r>
      <w:r w:rsidRPr="00914444">
        <w:rPr>
          <w:rFonts w:eastAsia="Times New Roman" w:cs="Times New Roman"/>
          <w:szCs w:val="28"/>
        </w:rPr>
        <w:t xml:space="preserve"> стабильное качество воды с некоторой тенденцией </w:t>
      </w:r>
      <w:r w:rsidR="006E2E56">
        <w:rPr>
          <w:rFonts w:eastAsia="Times New Roman" w:cs="Times New Roman"/>
          <w:szCs w:val="28"/>
        </w:rPr>
        <w:br/>
      </w:r>
      <w:r w:rsidRPr="00914444">
        <w:rPr>
          <w:rFonts w:eastAsia="Times New Roman" w:cs="Times New Roman"/>
          <w:szCs w:val="28"/>
        </w:rPr>
        <w:t>к  улучшению.</w:t>
      </w:r>
    </w:p>
    <w:p w:rsidR="005852D9" w:rsidRPr="00914444" w:rsidRDefault="005852D9" w:rsidP="00B914E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914444">
        <w:rPr>
          <w:rFonts w:eastAsia="Times New Roman" w:cs="Times New Roman"/>
          <w:szCs w:val="28"/>
        </w:rPr>
        <w:t xml:space="preserve">В период 2011-2012 годов очищено русло реки </w:t>
      </w:r>
      <w:proofErr w:type="spellStart"/>
      <w:r w:rsidRPr="00914444">
        <w:rPr>
          <w:rFonts w:eastAsia="Times New Roman" w:cs="Times New Roman"/>
          <w:szCs w:val="28"/>
        </w:rPr>
        <w:t>Данилихи</w:t>
      </w:r>
      <w:proofErr w:type="spellEnd"/>
      <w:r w:rsidRPr="00914444">
        <w:rPr>
          <w:rFonts w:eastAsia="Times New Roman" w:cs="Times New Roman"/>
          <w:szCs w:val="28"/>
        </w:rPr>
        <w:t>. В 2014 году заверш</w:t>
      </w:r>
      <w:r>
        <w:rPr>
          <w:rFonts w:eastAsia="Times New Roman" w:cs="Times New Roman"/>
          <w:szCs w:val="28"/>
        </w:rPr>
        <w:t>ена</w:t>
      </w:r>
      <w:r w:rsidRPr="00914444">
        <w:rPr>
          <w:rFonts w:eastAsia="Times New Roman" w:cs="Times New Roman"/>
          <w:szCs w:val="28"/>
        </w:rPr>
        <w:t xml:space="preserve"> очистка русла и берегов реки Ивы.</w:t>
      </w:r>
    </w:p>
    <w:p w:rsidR="00914444" w:rsidRPr="00914444" w:rsidRDefault="00B914EC" w:rsidP="00B914E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Посредством проведения тр</w:t>
      </w:r>
      <w:r w:rsidR="00914444" w:rsidRPr="00914444">
        <w:rPr>
          <w:rFonts w:eastAsia="Times New Roman" w:cs="Times New Roman"/>
          <w:szCs w:val="28"/>
        </w:rPr>
        <w:t>адиционны</w:t>
      </w:r>
      <w:r>
        <w:rPr>
          <w:rFonts w:eastAsia="Times New Roman" w:cs="Times New Roman"/>
          <w:szCs w:val="28"/>
        </w:rPr>
        <w:t>х</w:t>
      </w:r>
      <w:r w:rsidR="00914444" w:rsidRPr="00914444">
        <w:rPr>
          <w:rFonts w:eastAsia="Times New Roman" w:cs="Times New Roman"/>
          <w:szCs w:val="28"/>
        </w:rPr>
        <w:t xml:space="preserve"> мероприяти</w:t>
      </w:r>
      <w:r>
        <w:rPr>
          <w:rFonts w:eastAsia="Times New Roman" w:cs="Times New Roman"/>
          <w:szCs w:val="28"/>
        </w:rPr>
        <w:t>й</w:t>
      </w:r>
      <w:r w:rsidR="00914444" w:rsidRPr="00914444">
        <w:rPr>
          <w:rFonts w:eastAsia="Times New Roman" w:cs="Times New Roman"/>
          <w:szCs w:val="28"/>
        </w:rPr>
        <w:t xml:space="preserve"> в сфере пропаганды </w:t>
      </w:r>
      <w:proofErr w:type="spellStart"/>
      <w:r w:rsidR="00914444" w:rsidRPr="00914444">
        <w:rPr>
          <w:rFonts w:eastAsia="Times New Roman" w:cs="Times New Roman"/>
          <w:szCs w:val="28"/>
        </w:rPr>
        <w:t>экологичного</w:t>
      </w:r>
      <w:proofErr w:type="spellEnd"/>
      <w:r w:rsidR="00914444" w:rsidRPr="00914444">
        <w:rPr>
          <w:rFonts w:eastAsia="Times New Roman" w:cs="Times New Roman"/>
          <w:szCs w:val="28"/>
        </w:rPr>
        <w:t xml:space="preserve"> образа жизни и экологического просвещения интерес к </w:t>
      </w:r>
      <w:r w:rsidR="00F87E34">
        <w:rPr>
          <w:rFonts w:eastAsia="Times New Roman" w:cs="Times New Roman"/>
          <w:szCs w:val="28"/>
        </w:rPr>
        <w:t xml:space="preserve">вопросам </w:t>
      </w:r>
      <w:r w:rsidR="00914444" w:rsidRPr="00914444">
        <w:rPr>
          <w:rFonts w:eastAsia="Times New Roman" w:cs="Times New Roman"/>
          <w:szCs w:val="28"/>
        </w:rPr>
        <w:t>качеств</w:t>
      </w:r>
      <w:r w:rsidR="00F87E34">
        <w:rPr>
          <w:rFonts w:eastAsia="Times New Roman" w:cs="Times New Roman"/>
          <w:szCs w:val="28"/>
        </w:rPr>
        <w:t>а</w:t>
      </w:r>
      <w:r w:rsidR="00914444" w:rsidRPr="00914444">
        <w:rPr>
          <w:rFonts w:eastAsia="Times New Roman" w:cs="Times New Roman"/>
          <w:szCs w:val="28"/>
        </w:rPr>
        <w:t xml:space="preserve"> окружающей среды </w:t>
      </w:r>
      <w:r w:rsidR="0058180B">
        <w:rPr>
          <w:rFonts w:eastAsia="Times New Roman" w:cs="Times New Roman"/>
          <w:szCs w:val="28"/>
        </w:rPr>
        <w:t xml:space="preserve">жителей города Перми </w:t>
      </w:r>
      <w:r w:rsidR="0058180B">
        <w:rPr>
          <w:rFonts w:eastAsia="Times New Roman" w:cs="Times New Roman"/>
          <w:szCs w:val="28"/>
        </w:rPr>
        <w:lastRenderedPageBreak/>
        <w:t>сохраняется</w:t>
      </w:r>
      <w:r w:rsidR="00914444" w:rsidRPr="00914444">
        <w:rPr>
          <w:rFonts w:eastAsia="Times New Roman" w:cs="Times New Roman"/>
          <w:szCs w:val="28"/>
        </w:rPr>
        <w:t xml:space="preserve"> на достаточно высоком уровне. Так</w:t>
      </w:r>
      <w:r w:rsidR="00851BF4">
        <w:rPr>
          <w:rFonts w:eastAsia="Times New Roman" w:cs="Times New Roman"/>
          <w:szCs w:val="28"/>
        </w:rPr>
        <w:t>,</w:t>
      </w:r>
      <w:r w:rsidR="00914444" w:rsidRPr="00914444">
        <w:rPr>
          <w:rFonts w:eastAsia="Times New Roman" w:cs="Times New Roman"/>
          <w:szCs w:val="28"/>
        </w:rPr>
        <w:t xml:space="preserve"> в 2013 году количество участников одного</w:t>
      </w:r>
      <w:r w:rsidR="00F87E34">
        <w:rPr>
          <w:rFonts w:eastAsia="Times New Roman" w:cs="Times New Roman"/>
          <w:szCs w:val="28"/>
        </w:rPr>
        <w:t xml:space="preserve"> из</w:t>
      </w:r>
      <w:r w:rsidR="00914444" w:rsidRPr="00914444">
        <w:rPr>
          <w:rFonts w:eastAsia="Times New Roman" w:cs="Times New Roman"/>
          <w:szCs w:val="28"/>
        </w:rPr>
        <w:t xml:space="preserve"> экологическ</w:t>
      </w:r>
      <w:r w:rsidR="00F87E34">
        <w:rPr>
          <w:rFonts w:eastAsia="Times New Roman" w:cs="Times New Roman"/>
          <w:szCs w:val="28"/>
        </w:rPr>
        <w:t>их</w:t>
      </w:r>
      <w:r w:rsidR="00914444" w:rsidRPr="00914444">
        <w:rPr>
          <w:rFonts w:eastAsia="Times New Roman" w:cs="Times New Roman"/>
          <w:szCs w:val="28"/>
        </w:rPr>
        <w:t xml:space="preserve"> шестви</w:t>
      </w:r>
      <w:r w:rsidR="00F87E34">
        <w:rPr>
          <w:rFonts w:eastAsia="Times New Roman" w:cs="Times New Roman"/>
          <w:szCs w:val="28"/>
        </w:rPr>
        <w:t>й</w:t>
      </w:r>
      <w:r w:rsidR="00914444" w:rsidRPr="00914444">
        <w:rPr>
          <w:rFonts w:eastAsia="Times New Roman" w:cs="Times New Roman"/>
          <w:szCs w:val="28"/>
        </w:rPr>
        <w:t xml:space="preserve"> составило около 1000 человек.</w:t>
      </w:r>
    </w:p>
    <w:p w:rsidR="00914444" w:rsidRDefault="00914444" w:rsidP="0091444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914444">
        <w:rPr>
          <w:rFonts w:eastAsia="Times New Roman" w:cs="Times New Roman"/>
          <w:szCs w:val="28"/>
        </w:rPr>
        <w:t>В период 2009-2011 год</w:t>
      </w:r>
      <w:r w:rsidR="0058180B">
        <w:rPr>
          <w:rFonts w:eastAsia="Times New Roman" w:cs="Times New Roman"/>
          <w:szCs w:val="28"/>
        </w:rPr>
        <w:t>ов</w:t>
      </w:r>
      <w:r w:rsidRPr="00914444">
        <w:rPr>
          <w:rFonts w:eastAsia="Times New Roman" w:cs="Times New Roman"/>
          <w:szCs w:val="28"/>
        </w:rPr>
        <w:t xml:space="preserve"> основными направлениями работы некоммерческих организаций являл</w:t>
      </w:r>
      <w:r w:rsidR="00F87E34">
        <w:rPr>
          <w:rFonts w:eastAsia="Times New Roman" w:cs="Times New Roman"/>
          <w:szCs w:val="28"/>
        </w:rPr>
        <w:t>и</w:t>
      </w:r>
      <w:r w:rsidRPr="00914444">
        <w:rPr>
          <w:rFonts w:eastAsia="Times New Roman" w:cs="Times New Roman"/>
          <w:szCs w:val="28"/>
        </w:rPr>
        <w:t>сь уборка территори</w:t>
      </w:r>
      <w:r w:rsidR="00F87E34">
        <w:rPr>
          <w:rFonts w:eastAsia="Times New Roman" w:cs="Times New Roman"/>
          <w:szCs w:val="28"/>
        </w:rPr>
        <w:t>й прилегающих лесов и родников,</w:t>
      </w:r>
      <w:r w:rsidRPr="00914444">
        <w:rPr>
          <w:rFonts w:eastAsia="Times New Roman" w:cs="Times New Roman"/>
          <w:szCs w:val="28"/>
        </w:rPr>
        <w:t xml:space="preserve"> посадка зеленых насаждений. </w:t>
      </w:r>
      <w:r w:rsidR="0058180B">
        <w:rPr>
          <w:rFonts w:eastAsia="Times New Roman" w:cs="Times New Roman"/>
          <w:szCs w:val="28"/>
        </w:rPr>
        <w:t>В</w:t>
      </w:r>
      <w:r w:rsidRPr="00914444">
        <w:rPr>
          <w:rFonts w:eastAsia="Times New Roman" w:cs="Times New Roman"/>
          <w:szCs w:val="28"/>
        </w:rPr>
        <w:t xml:space="preserve"> 2011-2013 год</w:t>
      </w:r>
      <w:r w:rsidR="0058180B">
        <w:rPr>
          <w:rFonts w:eastAsia="Times New Roman" w:cs="Times New Roman"/>
          <w:szCs w:val="28"/>
        </w:rPr>
        <w:t>ах</w:t>
      </w:r>
      <w:r w:rsidRPr="00914444">
        <w:rPr>
          <w:rFonts w:eastAsia="Times New Roman" w:cs="Times New Roman"/>
          <w:szCs w:val="28"/>
        </w:rPr>
        <w:t xml:space="preserve"> акцент </w:t>
      </w:r>
      <w:r w:rsidR="006E2E56">
        <w:rPr>
          <w:rFonts w:eastAsia="Times New Roman" w:cs="Times New Roman"/>
          <w:szCs w:val="28"/>
        </w:rPr>
        <w:br/>
      </w:r>
      <w:r w:rsidRPr="00914444">
        <w:rPr>
          <w:rFonts w:eastAsia="Times New Roman" w:cs="Times New Roman"/>
          <w:szCs w:val="28"/>
        </w:rPr>
        <w:t>в работе волонтеров смещается на развитие комплексных экологических программ (обустройство экологических троп на территории городских лесов и ООПТ города</w:t>
      </w:r>
      <w:r w:rsidR="00F87E34">
        <w:rPr>
          <w:rFonts w:eastAsia="Times New Roman" w:cs="Times New Roman"/>
          <w:szCs w:val="28"/>
        </w:rPr>
        <w:t xml:space="preserve"> Перми</w:t>
      </w:r>
      <w:r w:rsidRPr="00914444">
        <w:rPr>
          <w:rFonts w:eastAsia="Times New Roman" w:cs="Times New Roman"/>
          <w:szCs w:val="28"/>
        </w:rPr>
        <w:t>).</w:t>
      </w:r>
    </w:p>
    <w:p w:rsidR="00F20448" w:rsidRDefault="00F20448" w:rsidP="0091444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635B1A" w:rsidRPr="00C05076" w:rsidRDefault="00C05076" w:rsidP="00C05076">
      <w:pPr>
        <w:spacing w:after="0" w:line="240" w:lineRule="auto"/>
        <w:ind w:firstLine="709"/>
      </w:pPr>
      <w:r w:rsidRPr="00C05076">
        <w:t>6. Развитие системы муниципального управления</w:t>
      </w:r>
    </w:p>
    <w:p w:rsidR="00635B1A" w:rsidRPr="00C05076" w:rsidRDefault="00635B1A" w:rsidP="00F20448">
      <w:pPr>
        <w:spacing w:after="0" w:line="240" w:lineRule="auto"/>
        <w:ind w:firstLine="709"/>
        <w:rPr>
          <w:szCs w:val="20"/>
          <w:lang w:eastAsia="ru-RU"/>
        </w:rPr>
      </w:pPr>
      <w:r w:rsidRPr="00C05076">
        <w:t>6.1. Управление</w:t>
      </w:r>
      <w:r w:rsidRPr="00C05076">
        <w:rPr>
          <w:szCs w:val="20"/>
          <w:lang w:eastAsia="ru-RU"/>
        </w:rPr>
        <w:t xml:space="preserve"> муниципальными финансами</w:t>
      </w:r>
    </w:p>
    <w:p w:rsidR="00635B1A" w:rsidRPr="00C05076" w:rsidRDefault="00635B1A" w:rsidP="00F204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 w:rsidRPr="00C05076">
        <w:rPr>
          <w:rFonts w:cs="Times New Roman"/>
          <w:szCs w:val="28"/>
        </w:rPr>
        <w:t>6.1.1. Реформирование системы муниципальных финансов</w:t>
      </w:r>
    </w:p>
    <w:p w:rsidR="00635B1A" w:rsidRPr="00635B1A" w:rsidRDefault="00635B1A" w:rsidP="00F20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Важным этапом реформирования системы муниципальных финансов стало реформирование сферы бюджетных отношений в 2000-х годах, </w:t>
      </w:r>
      <w:r w:rsidR="003F3708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когда на федеральном уровне принят</w:t>
      </w:r>
      <w:r w:rsidR="008D28CA">
        <w:rPr>
          <w:rFonts w:cs="Times New Roman"/>
          <w:szCs w:val="28"/>
        </w:rPr>
        <w:t>ы</w:t>
      </w:r>
      <w:r w:rsidRPr="00635B1A">
        <w:rPr>
          <w:rFonts w:cs="Times New Roman"/>
          <w:szCs w:val="28"/>
        </w:rPr>
        <w:t xml:space="preserve"> основополагающи</w:t>
      </w:r>
      <w:r w:rsidR="008D28CA">
        <w:rPr>
          <w:rFonts w:cs="Times New Roman"/>
          <w:szCs w:val="28"/>
        </w:rPr>
        <w:t>е</w:t>
      </w:r>
      <w:r w:rsidRPr="00635B1A">
        <w:rPr>
          <w:rFonts w:cs="Times New Roman"/>
          <w:szCs w:val="28"/>
        </w:rPr>
        <w:t xml:space="preserve"> документ</w:t>
      </w:r>
      <w:r w:rsidR="008D28CA">
        <w:rPr>
          <w:rFonts w:cs="Times New Roman"/>
          <w:szCs w:val="28"/>
        </w:rPr>
        <w:t>ы</w:t>
      </w:r>
      <w:r w:rsidRPr="00635B1A">
        <w:rPr>
          <w:rFonts w:cs="Times New Roman"/>
          <w:szCs w:val="28"/>
        </w:rPr>
        <w:t xml:space="preserve"> </w:t>
      </w:r>
      <w:r w:rsidR="003F3708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 xml:space="preserve">и проведен комплекс мероприятий, обеспечивших качественные </w:t>
      </w:r>
      <w:r w:rsidR="00611E9F">
        <w:rPr>
          <w:rFonts w:cs="Times New Roman"/>
          <w:szCs w:val="28"/>
        </w:rPr>
        <w:t>изменения</w:t>
      </w:r>
      <w:r w:rsidR="003F3708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в системе управления финансами, в том числе: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введен в действие Бюджетный </w:t>
      </w:r>
      <w:hyperlink r:id="rId9" w:history="1">
        <w:r w:rsidRPr="00635B1A">
          <w:rPr>
            <w:rFonts w:cs="Times New Roman"/>
            <w:szCs w:val="28"/>
          </w:rPr>
          <w:t>кодекс</w:t>
        </w:r>
      </w:hyperlink>
      <w:r w:rsidRPr="00635B1A">
        <w:rPr>
          <w:rFonts w:cs="Times New Roman"/>
          <w:szCs w:val="28"/>
        </w:rPr>
        <w:t xml:space="preserve"> Российской Федерации;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реализованы среднесрочные программы бюджетных реформ;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проведена реформа федеративных отношений (разграничение полномочий между уровнями власти);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организовано казначейское исполнение бюджетов всех уровней.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В соответствии с</w:t>
      </w:r>
      <w:r w:rsidR="008D28CA">
        <w:rPr>
          <w:rFonts w:cs="Times New Roman"/>
          <w:szCs w:val="28"/>
        </w:rPr>
        <w:t>о</w:t>
      </w:r>
      <w:r w:rsidRPr="00635B1A">
        <w:rPr>
          <w:rFonts w:cs="Times New Roman"/>
          <w:szCs w:val="28"/>
        </w:rPr>
        <w:t xml:space="preserve"> </w:t>
      </w:r>
      <w:r w:rsidR="008D28CA">
        <w:rPr>
          <w:rFonts w:cs="Times New Roman"/>
          <w:szCs w:val="28"/>
        </w:rPr>
        <w:t>значительными изменениями</w:t>
      </w:r>
      <w:r w:rsidRPr="00635B1A">
        <w:rPr>
          <w:rFonts w:cs="Times New Roman"/>
          <w:szCs w:val="28"/>
        </w:rPr>
        <w:t xml:space="preserve">, внесенными </w:t>
      </w:r>
      <w:r w:rsidR="003F3708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 xml:space="preserve">в Бюджетный </w:t>
      </w:r>
      <w:hyperlink r:id="rId10" w:history="1">
        <w:r w:rsidRPr="00635B1A">
          <w:rPr>
            <w:rFonts w:cs="Times New Roman"/>
            <w:szCs w:val="28"/>
          </w:rPr>
          <w:t>кодекс</w:t>
        </w:r>
      </w:hyperlink>
      <w:r w:rsidRPr="00635B1A">
        <w:rPr>
          <w:rFonts w:cs="Times New Roman"/>
          <w:szCs w:val="28"/>
        </w:rPr>
        <w:t xml:space="preserve"> Российской Федерации </w:t>
      </w:r>
      <w:r w:rsidR="00852596">
        <w:rPr>
          <w:rFonts w:cs="Times New Roman"/>
          <w:szCs w:val="28"/>
        </w:rPr>
        <w:t xml:space="preserve">(далее – БК РФ) </w:t>
      </w:r>
      <w:r w:rsidRPr="00635B1A">
        <w:rPr>
          <w:rFonts w:cs="Times New Roman"/>
          <w:szCs w:val="28"/>
        </w:rPr>
        <w:t xml:space="preserve">в 2007 году, </w:t>
      </w:r>
      <w:hyperlink r:id="rId11" w:history="1">
        <w:r w:rsidRPr="00635B1A">
          <w:rPr>
            <w:rFonts w:cs="Times New Roman"/>
            <w:szCs w:val="28"/>
          </w:rPr>
          <w:t>решением</w:t>
        </w:r>
      </w:hyperlink>
      <w:r w:rsidRPr="00635B1A">
        <w:rPr>
          <w:rFonts w:cs="Times New Roman"/>
          <w:szCs w:val="28"/>
        </w:rPr>
        <w:t xml:space="preserve"> Пермской городской Думы от </w:t>
      </w:r>
      <w:r w:rsidR="008D28CA">
        <w:rPr>
          <w:rFonts w:cs="Times New Roman"/>
          <w:szCs w:val="28"/>
        </w:rPr>
        <w:t>28.08.</w:t>
      </w:r>
      <w:r w:rsidRPr="00635B1A">
        <w:rPr>
          <w:rFonts w:cs="Times New Roman"/>
          <w:szCs w:val="28"/>
        </w:rPr>
        <w:t xml:space="preserve">2007 № 185 утверждена новая редакция </w:t>
      </w:r>
      <w:hyperlink r:id="rId12" w:history="1">
        <w:r w:rsidRPr="00635B1A">
          <w:rPr>
            <w:rFonts w:cs="Times New Roman"/>
            <w:szCs w:val="28"/>
          </w:rPr>
          <w:t>Положения</w:t>
        </w:r>
      </w:hyperlink>
      <w:r w:rsidRPr="00635B1A">
        <w:rPr>
          <w:rFonts w:cs="Times New Roman"/>
          <w:szCs w:val="28"/>
        </w:rPr>
        <w:t xml:space="preserve"> о бюджете и бюджетном процессе в городе Перми, вступившая в силу </w:t>
      </w:r>
      <w:r w:rsidR="008D28CA">
        <w:rPr>
          <w:rFonts w:cs="Times New Roman"/>
          <w:szCs w:val="28"/>
        </w:rPr>
        <w:t>0</w:t>
      </w:r>
      <w:r w:rsidRPr="00635B1A">
        <w:rPr>
          <w:rFonts w:cs="Times New Roman"/>
          <w:szCs w:val="28"/>
        </w:rPr>
        <w:t>1</w:t>
      </w:r>
      <w:r w:rsidR="008D28CA">
        <w:rPr>
          <w:rFonts w:cs="Times New Roman"/>
          <w:szCs w:val="28"/>
        </w:rPr>
        <w:t>.01.2008</w:t>
      </w:r>
      <w:r w:rsidRPr="00635B1A">
        <w:rPr>
          <w:rFonts w:cs="Times New Roman"/>
          <w:szCs w:val="28"/>
        </w:rPr>
        <w:t xml:space="preserve">, особенностью которой </w:t>
      </w:r>
      <w:r w:rsidR="008D28CA">
        <w:rPr>
          <w:rFonts w:cs="Times New Roman"/>
          <w:szCs w:val="28"/>
        </w:rPr>
        <w:t>является</w:t>
      </w:r>
      <w:r w:rsidRPr="00635B1A">
        <w:rPr>
          <w:rFonts w:cs="Times New Roman"/>
          <w:szCs w:val="28"/>
        </w:rPr>
        <w:t xml:space="preserve"> норма </w:t>
      </w:r>
      <w:r w:rsidR="00852596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о переходе на трехлетний бюджетный цикл.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Переход на трехлетний бюджет </w:t>
      </w:r>
      <w:r w:rsidR="008D28CA">
        <w:rPr>
          <w:rFonts w:cs="Times New Roman"/>
          <w:szCs w:val="28"/>
        </w:rPr>
        <w:t>предоставил возможность</w:t>
      </w:r>
      <w:r w:rsidRPr="00635B1A">
        <w:rPr>
          <w:rFonts w:cs="Times New Roman"/>
          <w:szCs w:val="28"/>
        </w:rPr>
        <w:t xml:space="preserve"> повысить стабильность бюджета, определить перспективные возможности бюджета </w:t>
      </w:r>
      <w:r w:rsidR="003F3708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по принятию и выполнению расходных обязательств, перераспределять ассигнования между годами, заключать долгосрочные контракты.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В городе Перми проводится ответственная бюджетная политика, характеризующаяся стабильностью бюджета города Перми, исполнением </w:t>
      </w:r>
      <w:r w:rsidR="00852596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в полном объеме принятых бюджетных обязательств, совершенствованием бюджетного планирования. Одним из основных принципов формирования бюджета</w:t>
      </w:r>
      <w:r w:rsidR="008D28CA">
        <w:rPr>
          <w:rFonts w:cs="Times New Roman"/>
          <w:szCs w:val="28"/>
        </w:rPr>
        <w:t xml:space="preserve"> города Перми</w:t>
      </w:r>
      <w:r w:rsidRPr="00635B1A">
        <w:rPr>
          <w:rFonts w:cs="Times New Roman"/>
          <w:szCs w:val="28"/>
        </w:rPr>
        <w:t xml:space="preserve"> является </w:t>
      </w:r>
      <w:proofErr w:type="spellStart"/>
      <w:r w:rsidRPr="00635B1A">
        <w:rPr>
          <w:rFonts w:cs="Times New Roman"/>
          <w:szCs w:val="28"/>
        </w:rPr>
        <w:t>бездефицитность</w:t>
      </w:r>
      <w:proofErr w:type="spellEnd"/>
      <w:r w:rsidRPr="00635B1A">
        <w:rPr>
          <w:rFonts w:cs="Times New Roman"/>
          <w:szCs w:val="28"/>
        </w:rPr>
        <w:t xml:space="preserve">. Бездефицитный бюджет формируется в городе </w:t>
      </w:r>
      <w:r w:rsidR="008D28CA">
        <w:rPr>
          <w:rFonts w:cs="Times New Roman"/>
          <w:szCs w:val="28"/>
        </w:rPr>
        <w:t xml:space="preserve">Перми </w:t>
      </w:r>
      <w:r w:rsidRPr="00635B1A">
        <w:rPr>
          <w:rFonts w:cs="Times New Roman"/>
          <w:szCs w:val="28"/>
        </w:rPr>
        <w:t xml:space="preserve">с 2010 года. Сбалансированность доходов и расходов является основой сохранения стабильности </w:t>
      </w:r>
      <w:r w:rsidR="00852596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и устойчивости бюджета.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При этом при планировании бюджета города </w:t>
      </w:r>
      <w:r w:rsidR="008D28CA">
        <w:rPr>
          <w:rFonts w:cs="Times New Roman"/>
          <w:szCs w:val="28"/>
        </w:rPr>
        <w:t xml:space="preserve">Перми </w:t>
      </w:r>
      <w:r w:rsidRPr="00635B1A">
        <w:rPr>
          <w:rFonts w:cs="Times New Roman"/>
          <w:szCs w:val="28"/>
        </w:rPr>
        <w:t xml:space="preserve">ежегодно возникают проблемы по сохранению </w:t>
      </w:r>
      <w:proofErr w:type="spellStart"/>
      <w:r w:rsidRPr="00635B1A">
        <w:rPr>
          <w:rFonts w:cs="Times New Roman"/>
          <w:szCs w:val="28"/>
        </w:rPr>
        <w:t>бездефицитности</w:t>
      </w:r>
      <w:proofErr w:type="spellEnd"/>
      <w:r w:rsidRPr="00635B1A">
        <w:rPr>
          <w:rFonts w:cs="Times New Roman"/>
          <w:szCs w:val="28"/>
        </w:rPr>
        <w:t xml:space="preserve"> и сбалансированности бюджета, связанные с обеспечением расходной части бюджета (поиском доходных источников), вследствие частого перераспределения полномочий </w:t>
      </w:r>
      <w:r w:rsidRPr="00635B1A">
        <w:rPr>
          <w:rFonts w:cs="Times New Roman"/>
          <w:szCs w:val="28"/>
        </w:rPr>
        <w:lastRenderedPageBreak/>
        <w:t xml:space="preserve">между органами местного самоуправления и органами государственной власти субъекта Российской Федерации. </w:t>
      </w:r>
    </w:p>
    <w:p w:rsidR="00A8787B" w:rsidRPr="00A8787B" w:rsidRDefault="00A8787B" w:rsidP="00A8787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8787B">
        <w:rPr>
          <w:rFonts w:cs="Times New Roman"/>
          <w:szCs w:val="28"/>
        </w:rPr>
        <w:t xml:space="preserve">С момента принятия Федерального закона от 06.10.2003 № 131-ФЗ </w:t>
      </w:r>
      <w:r w:rsidR="008D28CA">
        <w:rPr>
          <w:rFonts w:cs="Times New Roman"/>
          <w:szCs w:val="28"/>
        </w:rPr>
        <w:br/>
      </w:r>
      <w:r w:rsidRPr="00A8787B">
        <w:rPr>
          <w:rFonts w:cs="Times New Roman"/>
          <w:szCs w:val="28"/>
        </w:rPr>
        <w:t xml:space="preserve">«Об общих принципах организации местного самоуправления в Российской Федерации» перечень полномочий, закрепленных за городскими округами, неоднократно дополнялся. При этом перечень налогов, закрепленных </w:t>
      </w:r>
      <w:r w:rsidR="00852596">
        <w:rPr>
          <w:rFonts w:cs="Times New Roman"/>
          <w:szCs w:val="28"/>
        </w:rPr>
        <w:br/>
      </w:r>
      <w:r w:rsidRPr="00A8787B">
        <w:rPr>
          <w:rFonts w:cs="Times New Roman"/>
          <w:szCs w:val="28"/>
        </w:rPr>
        <w:t xml:space="preserve">за </w:t>
      </w:r>
      <w:r w:rsidR="009F3760">
        <w:rPr>
          <w:rFonts w:cs="Times New Roman"/>
          <w:szCs w:val="28"/>
        </w:rPr>
        <w:t>городскими округами</w:t>
      </w:r>
      <w:r w:rsidR="008D28CA">
        <w:rPr>
          <w:rFonts w:cs="Times New Roman"/>
          <w:szCs w:val="28"/>
        </w:rPr>
        <w:t>,</w:t>
      </w:r>
      <w:r w:rsidRPr="00A8787B">
        <w:rPr>
          <w:rFonts w:cs="Times New Roman"/>
          <w:szCs w:val="28"/>
        </w:rPr>
        <w:t xml:space="preserve"> не </w:t>
      </w:r>
      <w:r w:rsidR="009F3760">
        <w:rPr>
          <w:rFonts w:cs="Times New Roman"/>
          <w:szCs w:val="28"/>
        </w:rPr>
        <w:t>изменялся</w:t>
      </w:r>
      <w:r w:rsidRPr="00A8787B">
        <w:rPr>
          <w:rFonts w:cs="Times New Roman"/>
          <w:szCs w:val="28"/>
        </w:rPr>
        <w:t xml:space="preserve">. Таким образом, финансирование полномочий городских округов не обеспечено эффективными и стабильными доходными источниками.  </w:t>
      </w:r>
    </w:p>
    <w:p w:rsidR="00A8787B" w:rsidRDefault="00A8787B" w:rsidP="00A8787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8787B">
        <w:rPr>
          <w:rFonts w:cs="Times New Roman"/>
          <w:szCs w:val="28"/>
        </w:rPr>
        <w:t>Таким образом, при перераспределении и передач</w:t>
      </w:r>
      <w:r w:rsidR="008D28CA">
        <w:rPr>
          <w:rFonts w:cs="Times New Roman"/>
          <w:szCs w:val="28"/>
        </w:rPr>
        <w:t>е</w:t>
      </w:r>
      <w:r w:rsidRPr="00A8787B">
        <w:rPr>
          <w:rFonts w:cs="Times New Roman"/>
          <w:szCs w:val="28"/>
        </w:rPr>
        <w:t xml:space="preserve"> полномочий органов государственной </w:t>
      </w:r>
      <w:r w:rsidR="00852596">
        <w:rPr>
          <w:rFonts w:cs="Times New Roman"/>
          <w:szCs w:val="28"/>
        </w:rPr>
        <w:t xml:space="preserve">власти </w:t>
      </w:r>
      <w:r w:rsidRPr="00A8787B">
        <w:rPr>
          <w:rFonts w:cs="Times New Roman"/>
          <w:szCs w:val="28"/>
        </w:rPr>
        <w:t>субъекта Российской Федерации органам местного самоуправления должны также передаваться постоянные доходные источники для финансового обеспечения их реализации.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Существенное влияние на сбалансированность бюджета оказывает частое изменение федерального и регионального бюджетного законодательства, в том числе, как следствие, изменение схемы межбюджетных отношений с бюджетом Пермского края.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В 2013 году в Б</w:t>
      </w:r>
      <w:r w:rsidR="00852596">
        <w:rPr>
          <w:rFonts w:cs="Times New Roman"/>
          <w:szCs w:val="28"/>
        </w:rPr>
        <w:t>К РФ</w:t>
      </w:r>
      <w:r w:rsidRPr="00635B1A">
        <w:rPr>
          <w:rFonts w:cs="Times New Roman"/>
          <w:szCs w:val="28"/>
        </w:rPr>
        <w:t xml:space="preserve"> внесены поправки, обеспечивающие создание законодательной базы для формирования бюджетов всех уровней на основе государственных и муниципальных программ.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В кратчайшие сроки проведен </w:t>
      </w:r>
      <w:r w:rsidR="008D28CA">
        <w:rPr>
          <w:rFonts w:cs="Times New Roman"/>
          <w:szCs w:val="28"/>
        </w:rPr>
        <w:t>комплекс мероприятий</w:t>
      </w:r>
      <w:r w:rsidRPr="00635B1A">
        <w:rPr>
          <w:rFonts w:cs="Times New Roman"/>
          <w:szCs w:val="28"/>
        </w:rPr>
        <w:t>: внесены изменения в Положение о бюджете и бюджетном процессе в город</w:t>
      </w:r>
      <w:r w:rsidR="008D28CA">
        <w:rPr>
          <w:rFonts w:cs="Times New Roman"/>
          <w:szCs w:val="28"/>
        </w:rPr>
        <w:t>е</w:t>
      </w:r>
      <w:r w:rsidRPr="00635B1A">
        <w:rPr>
          <w:rFonts w:cs="Times New Roman"/>
          <w:szCs w:val="28"/>
        </w:rPr>
        <w:t xml:space="preserve"> Перми (</w:t>
      </w:r>
      <w:hyperlink r:id="rId13" w:history="1">
        <w:r w:rsidRPr="00635B1A">
          <w:rPr>
            <w:rFonts w:cs="Times New Roman"/>
            <w:szCs w:val="28"/>
          </w:rPr>
          <w:t>решение</w:t>
        </w:r>
      </w:hyperlink>
      <w:r w:rsidRPr="00635B1A">
        <w:rPr>
          <w:rFonts w:cs="Times New Roman"/>
          <w:szCs w:val="28"/>
        </w:rPr>
        <w:t xml:space="preserve"> Пермской городской Думы от 28.08.2007 № 185), утвержден перечень муниципальных программ, Порядок разработки муниципальных программ, </w:t>
      </w:r>
      <w:proofErr w:type="spellStart"/>
      <w:r w:rsidRPr="00635B1A">
        <w:rPr>
          <w:rFonts w:cs="Times New Roman"/>
          <w:szCs w:val="28"/>
        </w:rPr>
        <w:t>проинвентаризированы</w:t>
      </w:r>
      <w:proofErr w:type="spellEnd"/>
      <w:r w:rsidRPr="00635B1A">
        <w:rPr>
          <w:rFonts w:cs="Times New Roman"/>
          <w:szCs w:val="28"/>
        </w:rPr>
        <w:t xml:space="preserve"> и тщательно пересмотрены </w:t>
      </w:r>
      <w:r w:rsidR="00F101F8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 xml:space="preserve">все действующие целевые программы, оценена возможность их актуализации. 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В результате совместной работы </w:t>
      </w:r>
      <w:r w:rsidR="006260D5">
        <w:rPr>
          <w:rFonts w:cs="Times New Roman"/>
          <w:szCs w:val="28"/>
        </w:rPr>
        <w:t>депутатов Пермской городской Думы</w:t>
      </w:r>
      <w:r w:rsidRPr="00635B1A">
        <w:rPr>
          <w:rFonts w:cs="Times New Roman"/>
          <w:szCs w:val="28"/>
        </w:rPr>
        <w:t>, экспертов Контрольно-счетной палаты города Перми и администрации города Перми в городе Перми утверждена 21 муниципальная программа.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Бюджет города Перми на 2014 год и плановый период 2015-2016 годов впервые сформирован в программном формате с учетом всех требований бюджетного законодательства.</w:t>
      </w:r>
    </w:p>
    <w:p w:rsidR="000C7EDB" w:rsidRDefault="000C7EDB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35B1A" w:rsidRPr="00F101F8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101F8">
        <w:rPr>
          <w:rFonts w:cs="Times New Roman"/>
          <w:szCs w:val="28"/>
        </w:rPr>
        <w:t>6.1.2. Увеличение доходов бюджета города Перми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В целях обеспечения сбалансированности и устойчивости бюджета города Перми ежегодно одной из актуальных задач является максимизация доходов бюджета города Перми.</w:t>
      </w:r>
    </w:p>
    <w:p w:rsidR="00635B1A" w:rsidRPr="00635B1A" w:rsidRDefault="006260D5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635B1A" w:rsidRPr="00635B1A">
        <w:rPr>
          <w:rFonts w:cs="Times New Roman"/>
          <w:szCs w:val="28"/>
        </w:rPr>
        <w:t xml:space="preserve">оступления собственных (налоговых и неналоговых) доходов </w:t>
      </w:r>
      <w:r w:rsidR="00F101F8">
        <w:rPr>
          <w:rFonts w:cs="Times New Roman"/>
          <w:szCs w:val="28"/>
        </w:rPr>
        <w:br/>
      </w:r>
      <w:r w:rsidR="00635B1A" w:rsidRPr="00635B1A">
        <w:rPr>
          <w:rFonts w:cs="Times New Roman"/>
          <w:szCs w:val="28"/>
        </w:rPr>
        <w:t xml:space="preserve">в бюджет города Перми </w:t>
      </w:r>
      <w:r w:rsidR="009F3760">
        <w:rPr>
          <w:rFonts w:cs="Times New Roman"/>
          <w:szCs w:val="28"/>
        </w:rPr>
        <w:t>характеризуются</w:t>
      </w:r>
      <w:r w:rsidR="00635B1A" w:rsidRPr="00635B1A">
        <w:rPr>
          <w:rFonts w:cs="Times New Roman"/>
          <w:szCs w:val="28"/>
        </w:rPr>
        <w:t xml:space="preserve"> достаточно неустойчив</w:t>
      </w:r>
      <w:r w:rsidR="009F3760">
        <w:rPr>
          <w:rFonts w:cs="Times New Roman"/>
          <w:szCs w:val="28"/>
        </w:rPr>
        <w:t>ой</w:t>
      </w:r>
      <w:r w:rsidR="00635B1A" w:rsidRPr="00635B1A">
        <w:rPr>
          <w:rFonts w:cs="Times New Roman"/>
          <w:szCs w:val="28"/>
        </w:rPr>
        <w:t xml:space="preserve"> динамик</w:t>
      </w:r>
      <w:r w:rsidR="009F3760">
        <w:rPr>
          <w:rFonts w:cs="Times New Roman"/>
          <w:szCs w:val="28"/>
        </w:rPr>
        <w:t>ой</w:t>
      </w:r>
      <w:r w:rsidR="00635B1A" w:rsidRPr="00635B1A">
        <w:rPr>
          <w:rFonts w:cs="Times New Roman"/>
          <w:szCs w:val="28"/>
        </w:rPr>
        <w:t xml:space="preserve"> темп</w:t>
      </w:r>
      <w:r w:rsidR="009F3760">
        <w:rPr>
          <w:rFonts w:cs="Times New Roman"/>
          <w:szCs w:val="28"/>
        </w:rPr>
        <w:t>ов</w:t>
      </w:r>
      <w:r w:rsidR="00635B1A" w:rsidRPr="00635B1A">
        <w:rPr>
          <w:rFonts w:cs="Times New Roman"/>
          <w:szCs w:val="28"/>
        </w:rPr>
        <w:t xml:space="preserve"> роста (снижения) объемов поступления. </w:t>
      </w:r>
      <w:r w:rsidR="00F101F8">
        <w:rPr>
          <w:rFonts w:cs="Times New Roman"/>
          <w:szCs w:val="28"/>
        </w:rPr>
        <w:br/>
      </w:r>
      <w:r w:rsidR="00635B1A" w:rsidRPr="00635B1A">
        <w:rPr>
          <w:rFonts w:cs="Times New Roman"/>
          <w:szCs w:val="28"/>
        </w:rPr>
        <w:t xml:space="preserve">Если в 2010 году темп роста объемов поступления составил 104,5%, </w:t>
      </w:r>
      <w:r w:rsidR="00F101F8">
        <w:rPr>
          <w:rFonts w:cs="Times New Roman"/>
          <w:szCs w:val="28"/>
        </w:rPr>
        <w:br/>
      </w:r>
      <w:r w:rsidR="00635B1A" w:rsidRPr="00635B1A">
        <w:rPr>
          <w:rFonts w:cs="Times New Roman"/>
          <w:szCs w:val="28"/>
        </w:rPr>
        <w:t xml:space="preserve">то по оценке в 2014 году темп роста составил </w:t>
      </w:r>
      <w:r>
        <w:rPr>
          <w:rFonts w:cs="Times New Roman"/>
          <w:szCs w:val="28"/>
        </w:rPr>
        <w:t>только</w:t>
      </w:r>
      <w:r w:rsidR="00635B1A" w:rsidRPr="00635B1A">
        <w:rPr>
          <w:rFonts w:cs="Times New Roman"/>
          <w:szCs w:val="28"/>
        </w:rPr>
        <w:t xml:space="preserve"> 87,2%.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lastRenderedPageBreak/>
        <w:t>Объем поступающих в бюджет города Перми собственных доходов зависит от нормативов зачисления в местный бюджет соответствующих платежей, устанавливаемых в соответствии с бюджетным законодательством Российской Федерации.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На протяжении последних лет нормативы зачисления в бюджет города Перми отдельных платежей </w:t>
      </w:r>
      <w:r w:rsidR="006260D5">
        <w:rPr>
          <w:rFonts w:cs="Times New Roman"/>
          <w:szCs w:val="28"/>
        </w:rPr>
        <w:t>из</w:t>
      </w:r>
      <w:r w:rsidRPr="00635B1A">
        <w:rPr>
          <w:rFonts w:cs="Times New Roman"/>
          <w:szCs w:val="28"/>
        </w:rPr>
        <w:t>менялись.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Неоднократно изменялся норматив по налогу на доходы физических лиц (далее – НДФЛ): с 45% в 2009 году до 32% в 2014 году. Норматив </w:t>
      </w:r>
      <w:r w:rsidR="00F101F8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 xml:space="preserve">по налогу на имущество организаций в 2009-2011 годах составлял 70%, </w:t>
      </w:r>
      <w:r w:rsidR="006260D5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с 2012 года налог на имущество организаций полностью передан в бюджет</w:t>
      </w:r>
      <w:r w:rsidR="006260D5">
        <w:rPr>
          <w:rFonts w:cs="Times New Roman"/>
          <w:szCs w:val="28"/>
        </w:rPr>
        <w:t xml:space="preserve"> Пермского края</w:t>
      </w:r>
      <w:r w:rsidRPr="00635B1A">
        <w:rPr>
          <w:rFonts w:cs="Times New Roman"/>
          <w:szCs w:val="28"/>
        </w:rPr>
        <w:t xml:space="preserve">. С 2011 года в бюджет города </w:t>
      </w:r>
      <w:r w:rsidR="006260D5">
        <w:rPr>
          <w:rFonts w:cs="Times New Roman"/>
          <w:szCs w:val="28"/>
        </w:rPr>
        <w:t xml:space="preserve">Перми </w:t>
      </w:r>
      <w:r w:rsidRPr="00635B1A">
        <w:rPr>
          <w:rFonts w:cs="Times New Roman"/>
          <w:szCs w:val="28"/>
        </w:rPr>
        <w:t xml:space="preserve">в полном объеме поступает единый налог на вмененный доход (далее </w:t>
      </w:r>
      <w:r w:rsidR="006260D5" w:rsidRPr="004066F9">
        <w:rPr>
          <w:rFonts w:cs="Times New Roman"/>
          <w:szCs w:val="28"/>
        </w:rPr>
        <w:t>–</w:t>
      </w:r>
      <w:r w:rsidRPr="00635B1A">
        <w:rPr>
          <w:rFonts w:cs="Times New Roman"/>
          <w:szCs w:val="28"/>
        </w:rPr>
        <w:t xml:space="preserve"> ЕНВД) </w:t>
      </w:r>
      <w:r w:rsidR="00F101F8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(ранее норматив составлял 90%). Также с 201</w:t>
      </w:r>
      <w:r w:rsidR="001314D8">
        <w:rPr>
          <w:rFonts w:cs="Times New Roman"/>
          <w:szCs w:val="28"/>
        </w:rPr>
        <w:t>4</w:t>
      </w:r>
      <w:r w:rsidRPr="00635B1A">
        <w:rPr>
          <w:rFonts w:cs="Times New Roman"/>
          <w:szCs w:val="28"/>
        </w:rPr>
        <w:t xml:space="preserve"> года в бюджет города </w:t>
      </w:r>
      <w:r w:rsidR="006260D5">
        <w:rPr>
          <w:rFonts w:cs="Times New Roman"/>
          <w:szCs w:val="28"/>
        </w:rPr>
        <w:t xml:space="preserve">Перми </w:t>
      </w:r>
      <w:r w:rsidRPr="00635B1A">
        <w:rPr>
          <w:rFonts w:cs="Times New Roman"/>
          <w:szCs w:val="28"/>
        </w:rPr>
        <w:t>в полном объеме зачисляются доходы от сдачи в аренду и продажи земельных участков, собственность на которые не разграничена.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Анализируя структуру поступающих доходов, </w:t>
      </w:r>
      <w:r w:rsidR="009F3760">
        <w:rPr>
          <w:rFonts w:cs="Times New Roman"/>
          <w:szCs w:val="28"/>
        </w:rPr>
        <w:t>воз</w:t>
      </w:r>
      <w:r w:rsidRPr="00635B1A">
        <w:rPr>
          <w:rFonts w:cs="Times New Roman"/>
          <w:szCs w:val="28"/>
        </w:rPr>
        <w:t xml:space="preserve">можно сделать вывод </w:t>
      </w:r>
      <w:r w:rsidR="00F101F8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о значительном удельном весе в объеме собственных доходов поступлений по НДФЛ. Так, по итогам 2013 года на долю</w:t>
      </w:r>
      <w:r w:rsidR="009F3760">
        <w:rPr>
          <w:rFonts w:cs="Times New Roman"/>
          <w:szCs w:val="28"/>
        </w:rPr>
        <w:t xml:space="preserve"> НДФЛ</w:t>
      </w:r>
      <w:r w:rsidRPr="00635B1A">
        <w:rPr>
          <w:rFonts w:cs="Times New Roman"/>
          <w:szCs w:val="28"/>
        </w:rPr>
        <w:t xml:space="preserve"> приходилось 56,0% </w:t>
      </w:r>
      <w:r w:rsidR="00F101F8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 xml:space="preserve">от общего объема собственных доходов. 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При этом динамика поступления</w:t>
      </w:r>
      <w:r w:rsidR="009F3760">
        <w:rPr>
          <w:rFonts w:cs="Times New Roman"/>
          <w:szCs w:val="28"/>
        </w:rPr>
        <w:t xml:space="preserve"> НДФЛ</w:t>
      </w:r>
      <w:r w:rsidRPr="00635B1A">
        <w:rPr>
          <w:rFonts w:cs="Times New Roman"/>
          <w:szCs w:val="28"/>
        </w:rPr>
        <w:t xml:space="preserve"> по годам (в сопоставимых нормативах) </w:t>
      </w:r>
      <w:r w:rsidR="00136D96">
        <w:rPr>
          <w:rFonts w:cs="Times New Roman"/>
          <w:szCs w:val="28"/>
        </w:rPr>
        <w:t>демонстриру</w:t>
      </w:r>
      <w:r w:rsidRPr="00635B1A">
        <w:rPr>
          <w:rFonts w:cs="Times New Roman"/>
          <w:szCs w:val="28"/>
        </w:rPr>
        <w:t>ет тенденцию снижени</w:t>
      </w:r>
      <w:r w:rsidR="00136D96">
        <w:rPr>
          <w:rFonts w:cs="Times New Roman"/>
          <w:szCs w:val="28"/>
        </w:rPr>
        <w:t>я</w:t>
      </w:r>
      <w:r w:rsidRPr="00635B1A">
        <w:rPr>
          <w:rFonts w:cs="Times New Roman"/>
          <w:szCs w:val="28"/>
        </w:rPr>
        <w:t xml:space="preserve"> </w:t>
      </w:r>
      <w:r w:rsidR="006260D5">
        <w:rPr>
          <w:rFonts w:cs="Times New Roman"/>
          <w:szCs w:val="28"/>
        </w:rPr>
        <w:t>те</w:t>
      </w:r>
      <w:r w:rsidR="00136D96">
        <w:rPr>
          <w:rFonts w:cs="Times New Roman"/>
          <w:szCs w:val="28"/>
        </w:rPr>
        <w:t xml:space="preserve">мпа роста </w:t>
      </w:r>
      <w:r w:rsidRPr="00635B1A">
        <w:rPr>
          <w:rFonts w:cs="Times New Roman"/>
          <w:szCs w:val="28"/>
        </w:rPr>
        <w:t xml:space="preserve">с 108,8% </w:t>
      </w:r>
      <w:r w:rsidR="006260D5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в 2010 году до 104,0% в 2014 году.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Вторым по значимости для бюджета города</w:t>
      </w:r>
      <w:r w:rsidR="006260D5">
        <w:rPr>
          <w:rFonts w:cs="Times New Roman"/>
          <w:szCs w:val="28"/>
        </w:rPr>
        <w:t xml:space="preserve"> Перми</w:t>
      </w:r>
      <w:r w:rsidRPr="00635B1A">
        <w:rPr>
          <w:rFonts w:cs="Times New Roman"/>
          <w:szCs w:val="28"/>
        </w:rPr>
        <w:t xml:space="preserve"> доходным источником является земельный налог</w:t>
      </w:r>
      <w:r w:rsidR="009F3760">
        <w:rPr>
          <w:rFonts w:cs="Times New Roman"/>
          <w:szCs w:val="28"/>
        </w:rPr>
        <w:t>,</w:t>
      </w:r>
      <w:r w:rsidRPr="00635B1A">
        <w:rPr>
          <w:rFonts w:cs="Times New Roman"/>
          <w:szCs w:val="28"/>
        </w:rPr>
        <w:t xml:space="preserve"> </w:t>
      </w:r>
      <w:r w:rsidR="009F3760">
        <w:rPr>
          <w:rFonts w:cs="Times New Roman"/>
          <w:szCs w:val="28"/>
        </w:rPr>
        <w:t>н</w:t>
      </w:r>
      <w:r w:rsidRPr="00635B1A">
        <w:rPr>
          <w:rFonts w:cs="Times New Roman"/>
          <w:szCs w:val="28"/>
        </w:rPr>
        <w:t>а долю</w:t>
      </w:r>
      <w:r w:rsidR="009F3760">
        <w:rPr>
          <w:rFonts w:cs="Times New Roman"/>
          <w:szCs w:val="28"/>
        </w:rPr>
        <w:t xml:space="preserve"> которого</w:t>
      </w:r>
      <w:r w:rsidRPr="00635B1A">
        <w:rPr>
          <w:rFonts w:cs="Times New Roman"/>
          <w:szCs w:val="28"/>
        </w:rPr>
        <w:t xml:space="preserve"> приходится около 20% поступлений собственных доход</w:t>
      </w:r>
      <w:bookmarkStart w:id="4" w:name="_GoBack"/>
      <w:bookmarkEnd w:id="4"/>
      <w:r w:rsidRPr="00635B1A">
        <w:rPr>
          <w:rFonts w:cs="Times New Roman"/>
          <w:szCs w:val="28"/>
        </w:rPr>
        <w:t>ов.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Динамика поступления </w:t>
      </w:r>
      <w:r w:rsidR="009F3760">
        <w:rPr>
          <w:rFonts w:cs="Times New Roman"/>
          <w:szCs w:val="28"/>
        </w:rPr>
        <w:t xml:space="preserve">земельного налога </w:t>
      </w:r>
      <w:r w:rsidRPr="00635B1A">
        <w:rPr>
          <w:rFonts w:cs="Times New Roman"/>
          <w:szCs w:val="28"/>
        </w:rPr>
        <w:t xml:space="preserve">по годам также имеет тенденцию к снижению </w:t>
      </w:r>
      <w:r w:rsidR="00136D96">
        <w:rPr>
          <w:rFonts w:cs="Times New Roman"/>
          <w:szCs w:val="28"/>
        </w:rPr>
        <w:t xml:space="preserve">темпа роста </w:t>
      </w:r>
      <w:r w:rsidRPr="00635B1A">
        <w:rPr>
          <w:rFonts w:cs="Times New Roman"/>
          <w:szCs w:val="28"/>
        </w:rPr>
        <w:t xml:space="preserve">с 102,4% в 2010 году до 99,3% </w:t>
      </w:r>
      <w:r w:rsidR="009F3760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в 2014 году.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На снижение объемов поступления налога в 2013-2014 </w:t>
      </w:r>
      <w:r w:rsidR="006260D5">
        <w:rPr>
          <w:rFonts w:cs="Times New Roman"/>
          <w:szCs w:val="28"/>
        </w:rPr>
        <w:t>годах</w:t>
      </w:r>
      <w:r w:rsidRPr="00635B1A">
        <w:rPr>
          <w:rFonts w:cs="Times New Roman"/>
          <w:szCs w:val="28"/>
        </w:rPr>
        <w:t xml:space="preserve"> преимущественно оказало влияние утверждение новой кадастровой стоимости земельных участков по результатам провед</w:t>
      </w:r>
      <w:r w:rsidR="006260D5">
        <w:rPr>
          <w:rFonts w:cs="Times New Roman"/>
          <w:szCs w:val="28"/>
        </w:rPr>
        <w:t>е</w:t>
      </w:r>
      <w:r w:rsidRPr="00635B1A">
        <w:rPr>
          <w:rFonts w:cs="Times New Roman"/>
          <w:szCs w:val="28"/>
        </w:rPr>
        <w:t>нной переоценки.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На долю неналоговых поступлений приходится порядка 16% объема поступлений собственных доходов. 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Основными видами платежей, определяющими тренд в данной группе, являются доходы от аренды и продажи земли и муниципального имущества.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Одной из проблем, негативно отражающейся на увеличении доходной части бюджета</w:t>
      </w:r>
      <w:r w:rsidR="009F3760">
        <w:rPr>
          <w:rFonts w:cs="Times New Roman"/>
          <w:szCs w:val="28"/>
        </w:rPr>
        <w:t xml:space="preserve"> города Перми</w:t>
      </w:r>
      <w:r w:rsidRPr="00635B1A">
        <w:rPr>
          <w:rFonts w:cs="Times New Roman"/>
          <w:szCs w:val="28"/>
        </w:rPr>
        <w:t>, является наличие и ежегодный прирост задолженности по платежам в бюджет</w:t>
      </w:r>
      <w:r w:rsidR="009F3760">
        <w:rPr>
          <w:rFonts w:cs="Times New Roman"/>
          <w:szCs w:val="28"/>
        </w:rPr>
        <w:t xml:space="preserve"> города Перми</w:t>
      </w:r>
      <w:r w:rsidRPr="00635B1A">
        <w:rPr>
          <w:rFonts w:cs="Times New Roman"/>
          <w:szCs w:val="28"/>
        </w:rPr>
        <w:t xml:space="preserve">. 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Ежегодно в бюджет города </w:t>
      </w:r>
      <w:r w:rsidR="006260D5">
        <w:rPr>
          <w:rFonts w:cs="Times New Roman"/>
          <w:szCs w:val="28"/>
        </w:rPr>
        <w:t xml:space="preserve">Перми </w:t>
      </w:r>
      <w:r w:rsidRPr="00635B1A">
        <w:rPr>
          <w:rFonts w:cs="Times New Roman"/>
          <w:szCs w:val="28"/>
        </w:rPr>
        <w:t>не</w:t>
      </w:r>
      <w:r w:rsidR="001248FD">
        <w:rPr>
          <w:rFonts w:cs="Times New Roman"/>
          <w:szCs w:val="28"/>
        </w:rPr>
        <w:t xml:space="preserve"> </w:t>
      </w:r>
      <w:r w:rsidRPr="00635B1A">
        <w:rPr>
          <w:rFonts w:cs="Times New Roman"/>
          <w:szCs w:val="28"/>
        </w:rPr>
        <w:t xml:space="preserve">поступают значительные суммы средств, которые потенциально могли пополнить доходную часть бюджета </w:t>
      </w:r>
      <w:r w:rsidR="00F101F8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 xml:space="preserve">и быть направлены на исполнение расходных обязательств </w:t>
      </w:r>
      <w:r w:rsidR="00F101F8">
        <w:rPr>
          <w:rFonts w:cs="Times New Roman"/>
          <w:szCs w:val="28"/>
        </w:rPr>
        <w:t>города</w:t>
      </w:r>
      <w:r w:rsidR="009F3760">
        <w:rPr>
          <w:rFonts w:cs="Times New Roman"/>
          <w:szCs w:val="28"/>
        </w:rPr>
        <w:t xml:space="preserve"> Перми</w:t>
      </w:r>
      <w:r w:rsidRPr="00635B1A">
        <w:rPr>
          <w:rFonts w:cs="Times New Roman"/>
          <w:szCs w:val="28"/>
        </w:rPr>
        <w:t xml:space="preserve">. </w:t>
      </w:r>
      <w:r w:rsidR="00F101F8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Так, за 2013 год прирост задолженности по платежам в бюджет</w:t>
      </w:r>
      <w:r w:rsidR="009F3760">
        <w:rPr>
          <w:rFonts w:cs="Times New Roman"/>
          <w:szCs w:val="28"/>
        </w:rPr>
        <w:t xml:space="preserve"> города Перми</w:t>
      </w:r>
      <w:r w:rsidR="00F101F8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 xml:space="preserve">(без </w:t>
      </w:r>
      <w:r w:rsidR="006260D5">
        <w:rPr>
          <w:rFonts w:cs="Times New Roman"/>
          <w:szCs w:val="28"/>
        </w:rPr>
        <w:t xml:space="preserve">учета пени) составил 145,8 </w:t>
      </w:r>
      <w:proofErr w:type="spellStart"/>
      <w:r w:rsidR="006260D5">
        <w:rPr>
          <w:rFonts w:cs="Times New Roman"/>
          <w:szCs w:val="28"/>
        </w:rPr>
        <w:t>млн.</w:t>
      </w:r>
      <w:r w:rsidRPr="00635B1A">
        <w:rPr>
          <w:rFonts w:cs="Times New Roman"/>
          <w:szCs w:val="28"/>
        </w:rPr>
        <w:t>руб</w:t>
      </w:r>
      <w:proofErr w:type="spellEnd"/>
      <w:r w:rsidRPr="00635B1A">
        <w:rPr>
          <w:rFonts w:cs="Times New Roman"/>
          <w:szCs w:val="28"/>
        </w:rPr>
        <w:t>., за 1 полугодие 2014 г</w:t>
      </w:r>
      <w:r w:rsidR="006260D5">
        <w:rPr>
          <w:rFonts w:cs="Times New Roman"/>
          <w:szCs w:val="28"/>
        </w:rPr>
        <w:t xml:space="preserve">ода – </w:t>
      </w:r>
      <w:r w:rsidR="00F101F8">
        <w:rPr>
          <w:rFonts w:cs="Times New Roman"/>
          <w:szCs w:val="28"/>
        </w:rPr>
        <w:br/>
      </w:r>
      <w:r w:rsidR="006260D5">
        <w:rPr>
          <w:rFonts w:cs="Times New Roman"/>
          <w:szCs w:val="28"/>
        </w:rPr>
        <w:t xml:space="preserve">40,9 </w:t>
      </w:r>
      <w:proofErr w:type="spellStart"/>
      <w:r w:rsidR="006260D5">
        <w:rPr>
          <w:rFonts w:cs="Times New Roman"/>
          <w:szCs w:val="28"/>
        </w:rPr>
        <w:t>млн.</w:t>
      </w:r>
      <w:r w:rsidRPr="00635B1A">
        <w:rPr>
          <w:rFonts w:cs="Times New Roman"/>
          <w:szCs w:val="28"/>
        </w:rPr>
        <w:t>руб</w:t>
      </w:r>
      <w:proofErr w:type="spellEnd"/>
      <w:r w:rsidRPr="00635B1A">
        <w:rPr>
          <w:rFonts w:cs="Times New Roman"/>
          <w:szCs w:val="28"/>
        </w:rPr>
        <w:t>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lastRenderedPageBreak/>
        <w:t>Объем задолженности</w:t>
      </w:r>
      <w:r w:rsidRPr="00635B1A">
        <w:rPr>
          <w:rFonts w:cs="Times New Roman"/>
          <w:b/>
          <w:i/>
          <w:szCs w:val="28"/>
        </w:rPr>
        <w:t xml:space="preserve"> </w:t>
      </w:r>
      <w:r w:rsidRPr="00635B1A">
        <w:rPr>
          <w:rFonts w:cs="Times New Roman"/>
          <w:szCs w:val="28"/>
        </w:rPr>
        <w:t>(без учета пени, штрафов) по сос</w:t>
      </w:r>
      <w:r w:rsidR="006260D5">
        <w:rPr>
          <w:rFonts w:cs="Times New Roman"/>
          <w:szCs w:val="28"/>
        </w:rPr>
        <w:t xml:space="preserve">тоянию </w:t>
      </w:r>
      <w:r w:rsidR="00F2567F">
        <w:rPr>
          <w:rFonts w:cs="Times New Roman"/>
          <w:szCs w:val="28"/>
        </w:rPr>
        <w:br/>
      </w:r>
      <w:r w:rsidR="006260D5">
        <w:rPr>
          <w:rFonts w:cs="Times New Roman"/>
          <w:szCs w:val="28"/>
        </w:rPr>
        <w:t xml:space="preserve">на 01.07.2014 составил 2569 </w:t>
      </w:r>
      <w:proofErr w:type="spellStart"/>
      <w:r w:rsidR="006260D5">
        <w:rPr>
          <w:rFonts w:cs="Times New Roman"/>
          <w:szCs w:val="28"/>
        </w:rPr>
        <w:t>млн.</w:t>
      </w:r>
      <w:r w:rsidRPr="00635B1A">
        <w:rPr>
          <w:rFonts w:cs="Times New Roman"/>
          <w:szCs w:val="28"/>
        </w:rPr>
        <w:t>руб</w:t>
      </w:r>
      <w:proofErr w:type="spellEnd"/>
      <w:r w:rsidRPr="00635B1A">
        <w:rPr>
          <w:rFonts w:cs="Times New Roman"/>
          <w:szCs w:val="28"/>
        </w:rPr>
        <w:t xml:space="preserve">., в том числе по налоговым доходам </w:t>
      </w:r>
      <w:r w:rsidR="006260D5" w:rsidRPr="004066F9">
        <w:rPr>
          <w:rFonts w:cs="Times New Roman"/>
          <w:szCs w:val="28"/>
        </w:rPr>
        <w:t>–</w:t>
      </w:r>
      <w:r w:rsidR="006260D5">
        <w:rPr>
          <w:rFonts w:cs="Times New Roman"/>
          <w:szCs w:val="28"/>
        </w:rPr>
        <w:t xml:space="preserve"> </w:t>
      </w:r>
      <w:r w:rsidR="006260D5">
        <w:rPr>
          <w:rFonts w:cs="Times New Roman"/>
          <w:szCs w:val="28"/>
        </w:rPr>
        <w:br/>
        <w:t xml:space="preserve">1370 </w:t>
      </w:r>
      <w:proofErr w:type="spellStart"/>
      <w:r w:rsidR="006260D5">
        <w:rPr>
          <w:rFonts w:cs="Times New Roman"/>
          <w:szCs w:val="28"/>
        </w:rPr>
        <w:t>млн.</w:t>
      </w:r>
      <w:r w:rsidRPr="00635B1A">
        <w:rPr>
          <w:rFonts w:cs="Times New Roman"/>
          <w:szCs w:val="28"/>
        </w:rPr>
        <w:t>руб</w:t>
      </w:r>
      <w:proofErr w:type="spellEnd"/>
      <w:r w:rsidRPr="00635B1A">
        <w:rPr>
          <w:rFonts w:cs="Times New Roman"/>
          <w:szCs w:val="28"/>
        </w:rPr>
        <w:t>., по неналоговым п</w:t>
      </w:r>
      <w:r w:rsidR="006260D5">
        <w:rPr>
          <w:rFonts w:cs="Times New Roman"/>
          <w:szCs w:val="28"/>
        </w:rPr>
        <w:t xml:space="preserve">латежам </w:t>
      </w:r>
      <w:r w:rsidR="006260D5" w:rsidRPr="004066F9">
        <w:rPr>
          <w:rFonts w:cs="Times New Roman"/>
          <w:szCs w:val="28"/>
        </w:rPr>
        <w:t>–</w:t>
      </w:r>
      <w:r w:rsidR="006260D5">
        <w:rPr>
          <w:rFonts w:cs="Times New Roman"/>
          <w:szCs w:val="28"/>
        </w:rPr>
        <w:t xml:space="preserve"> 1199 </w:t>
      </w:r>
      <w:proofErr w:type="spellStart"/>
      <w:r w:rsidR="006260D5">
        <w:rPr>
          <w:rFonts w:cs="Times New Roman"/>
          <w:szCs w:val="28"/>
        </w:rPr>
        <w:t>млн.</w:t>
      </w:r>
      <w:r w:rsidRPr="00635B1A">
        <w:rPr>
          <w:rFonts w:cs="Times New Roman"/>
          <w:szCs w:val="28"/>
        </w:rPr>
        <w:t>руб</w:t>
      </w:r>
      <w:proofErr w:type="spellEnd"/>
      <w:r w:rsidRPr="00635B1A">
        <w:rPr>
          <w:rFonts w:cs="Times New Roman"/>
          <w:szCs w:val="28"/>
        </w:rPr>
        <w:t>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Основные суммы задолженности по налоговым платежам приходятся на т</w:t>
      </w:r>
      <w:r w:rsidR="006260D5">
        <w:rPr>
          <w:rFonts w:cs="Times New Roman"/>
          <w:szCs w:val="28"/>
        </w:rPr>
        <w:t xml:space="preserve">акие налоги, как НДФЛ (274 </w:t>
      </w:r>
      <w:proofErr w:type="spellStart"/>
      <w:r w:rsidR="006260D5">
        <w:rPr>
          <w:rFonts w:cs="Times New Roman"/>
          <w:szCs w:val="28"/>
        </w:rPr>
        <w:t>млн.</w:t>
      </w:r>
      <w:r w:rsidRPr="00635B1A">
        <w:rPr>
          <w:rFonts w:cs="Times New Roman"/>
          <w:szCs w:val="28"/>
        </w:rPr>
        <w:t>руб</w:t>
      </w:r>
      <w:proofErr w:type="spellEnd"/>
      <w:r w:rsidRPr="00635B1A">
        <w:rPr>
          <w:rFonts w:cs="Times New Roman"/>
          <w:szCs w:val="28"/>
        </w:rPr>
        <w:t>.</w:t>
      </w:r>
      <w:r w:rsidR="00F2567F">
        <w:rPr>
          <w:rFonts w:cs="Times New Roman"/>
          <w:szCs w:val="28"/>
        </w:rPr>
        <w:t>,</w:t>
      </w:r>
      <w:r w:rsidRPr="00635B1A">
        <w:rPr>
          <w:rFonts w:cs="Times New Roman"/>
          <w:szCs w:val="28"/>
        </w:rPr>
        <w:t xml:space="preserve"> или 20,0%</w:t>
      </w:r>
      <w:r w:rsidR="006260D5">
        <w:rPr>
          <w:rFonts w:cs="Times New Roman"/>
          <w:szCs w:val="28"/>
        </w:rPr>
        <w:t xml:space="preserve">), транспортный налог (558 </w:t>
      </w:r>
      <w:proofErr w:type="spellStart"/>
      <w:r w:rsidR="006260D5">
        <w:rPr>
          <w:rFonts w:cs="Times New Roman"/>
          <w:szCs w:val="28"/>
        </w:rPr>
        <w:t>млн.</w:t>
      </w:r>
      <w:r w:rsidRPr="00635B1A">
        <w:rPr>
          <w:rFonts w:cs="Times New Roman"/>
          <w:szCs w:val="28"/>
        </w:rPr>
        <w:t>руб</w:t>
      </w:r>
      <w:proofErr w:type="spellEnd"/>
      <w:r w:rsidRPr="00635B1A">
        <w:rPr>
          <w:rFonts w:cs="Times New Roman"/>
          <w:szCs w:val="28"/>
        </w:rPr>
        <w:t>.</w:t>
      </w:r>
      <w:r w:rsidR="00F2567F">
        <w:rPr>
          <w:rFonts w:cs="Times New Roman"/>
          <w:szCs w:val="28"/>
        </w:rPr>
        <w:t>,</w:t>
      </w:r>
      <w:r w:rsidRPr="00635B1A">
        <w:rPr>
          <w:rFonts w:cs="Times New Roman"/>
          <w:szCs w:val="28"/>
        </w:rPr>
        <w:t xml:space="preserve"> или 40,7%), земельный налог (378 </w:t>
      </w:r>
      <w:proofErr w:type="spellStart"/>
      <w:r w:rsidRPr="00635B1A">
        <w:rPr>
          <w:rFonts w:cs="Times New Roman"/>
          <w:szCs w:val="28"/>
        </w:rPr>
        <w:t>млн.руб</w:t>
      </w:r>
      <w:proofErr w:type="spellEnd"/>
      <w:r w:rsidRPr="00635B1A">
        <w:rPr>
          <w:rFonts w:cs="Times New Roman"/>
          <w:szCs w:val="28"/>
        </w:rPr>
        <w:t>.</w:t>
      </w:r>
      <w:r w:rsidR="00F2567F">
        <w:rPr>
          <w:rFonts w:cs="Times New Roman"/>
          <w:szCs w:val="28"/>
        </w:rPr>
        <w:t>,</w:t>
      </w:r>
      <w:r w:rsidRPr="00635B1A">
        <w:rPr>
          <w:rFonts w:cs="Times New Roman"/>
          <w:szCs w:val="28"/>
        </w:rPr>
        <w:t xml:space="preserve"> или 27,6%).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По неналоговым доходам значительный объем задолженности приходится на ар</w:t>
      </w:r>
      <w:r w:rsidR="006260D5">
        <w:rPr>
          <w:rFonts w:cs="Times New Roman"/>
          <w:szCs w:val="28"/>
        </w:rPr>
        <w:t xml:space="preserve">ендную плату за землю (793 </w:t>
      </w:r>
      <w:proofErr w:type="spellStart"/>
      <w:r w:rsidR="006260D5">
        <w:rPr>
          <w:rFonts w:cs="Times New Roman"/>
          <w:szCs w:val="28"/>
        </w:rPr>
        <w:t>млн.</w:t>
      </w:r>
      <w:r w:rsidRPr="00635B1A">
        <w:rPr>
          <w:rFonts w:cs="Times New Roman"/>
          <w:szCs w:val="28"/>
        </w:rPr>
        <w:t>руб</w:t>
      </w:r>
      <w:proofErr w:type="spellEnd"/>
      <w:r w:rsidRPr="00635B1A">
        <w:rPr>
          <w:rFonts w:cs="Times New Roman"/>
          <w:szCs w:val="28"/>
        </w:rPr>
        <w:t>.</w:t>
      </w:r>
      <w:r w:rsidR="00F2567F">
        <w:rPr>
          <w:rFonts w:cs="Times New Roman"/>
          <w:szCs w:val="28"/>
        </w:rPr>
        <w:t>,</w:t>
      </w:r>
      <w:r w:rsidRPr="00635B1A">
        <w:rPr>
          <w:rFonts w:cs="Times New Roman"/>
          <w:szCs w:val="28"/>
        </w:rPr>
        <w:t xml:space="preserve"> или 64,2%), аренду мун</w:t>
      </w:r>
      <w:r w:rsidR="006260D5">
        <w:rPr>
          <w:rFonts w:cs="Times New Roman"/>
          <w:szCs w:val="28"/>
        </w:rPr>
        <w:t xml:space="preserve">иципального имущества (232 </w:t>
      </w:r>
      <w:proofErr w:type="spellStart"/>
      <w:r w:rsidR="006260D5">
        <w:rPr>
          <w:rFonts w:cs="Times New Roman"/>
          <w:szCs w:val="28"/>
        </w:rPr>
        <w:t>млн.</w:t>
      </w:r>
      <w:r w:rsidRPr="00635B1A">
        <w:rPr>
          <w:rFonts w:cs="Times New Roman"/>
          <w:szCs w:val="28"/>
        </w:rPr>
        <w:t>руб</w:t>
      </w:r>
      <w:proofErr w:type="spellEnd"/>
      <w:r w:rsidRPr="00635B1A">
        <w:rPr>
          <w:rFonts w:cs="Times New Roman"/>
          <w:szCs w:val="28"/>
        </w:rPr>
        <w:t>.</w:t>
      </w:r>
      <w:r w:rsidR="00F2567F">
        <w:rPr>
          <w:rFonts w:cs="Times New Roman"/>
          <w:szCs w:val="28"/>
        </w:rPr>
        <w:t>,</w:t>
      </w:r>
      <w:r w:rsidRPr="00635B1A">
        <w:rPr>
          <w:rFonts w:cs="Times New Roman"/>
          <w:szCs w:val="28"/>
        </w:rPr>
        <w:t xml:space="preserve"> или 19,4%). 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Основной причиной наличия значительных объемов задолженности </w:t>
      </w:r>
      <w:r w:rsidR="00F101F8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по платежам в бюджет</w:t>
      </w:r>
      <w:r w:rsidR="00F2567F">
        <w:rPr>
          <w:rFonts w:cs="Times New Roman"/>
          <w:szCs w:val="28"/>
        </w:rPr>
        <w:t xml:space="preserve"> города Перми</w:t>
      </w:r>
      <w:r w:rsidRPr="00635B1A">
        <w:rPr>
          <w:rFonts w:cs="Times New Roman"/>
          <w:szCs w:val="28"/>
        </w:rPr>
        <w:t xml:space="preserve"> является неисполнение организациями, индивидуальными предпринимателями и физическими лицами обязанностей по уплате соответствующих налогов или обязательств по заключенным договорам аренды (купли-продажи) муниципального имущества или земли, </w:t>
      </w:r>
      <w:r w:rsidR="00F101F8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 xml:space="preserve">а также отдельные недоработки администраторов доходов </w:t>
      </w:r>
      <w:r w:rsidR="00F101F8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по администрированию соответствующих платежей.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szCs w:val="28"/>
        </w:rPr>
      </w:pPr>
      <w:r w:rsidRPr="00635B1A">
        <w:rPr>
          <w:szCs w:val="28"/>
        </w:rPr>
        <w:t xml:space="preserve">Вместе с тем, учитывая большую значимость налоговых поступлений </w:t>
      </w:r>
      <w:r w:rsidR="00F101F8">
        <w:rPr>
          <w:szCs w:val="28"/>
        </w:rPr>
        <w:br/>
      </w:r>
      <w:r w:rsidRPr="00635B1A">
        <w:rPr>
          <w:szCs w:val="28"/>
        </w:rPr>
        <w:t xml:space="preserve">в формировании бюджета города Перми, администрацией города Перми </w:t>
      </w:r>
      <w:r w:rsidR="00F101F8">
        <w:rPr>
          <w:szCs w:val="28"/>
        </w:rPr>
        <w:br/>
      </w:r>
      <w:r w:rsidRPr="00635B1A">
        <w:rPr>
          <w:szCs w:val="28"/>
        </w:rPr>
        <w:t xml:space="preserve">в рамках полномочий совместно с главным администратором налоговых доходов – Управлением </w:t>
      </w:r>
      <w:r w:rsidR="006260D5">
        <w:rPr>
          <w:szCs w:val="28"/>
        </w:rPr>
        <w:t>Ф</w:t>
      </w:r>
      <w:r w:rsidRPr="00635B1A">
        <w:rPr>
          <w:szCs w:val="28"/>
        </w:rPr>
        <w:t>едеральной налоговой службы по Пермскому краю в постоянном режиме проводится комплекс дополнительных мероприятий, направленных на сокращение задолженности по налоговым платежам, поступающим в бюджет города Перми.</w:t>
      </w:r>
    </w:p>
    <w:p w:rsidR="00635B1A" w:rsidRPr="00635B1A" w:rsidRDefault="00635B1A" w:rsidP="00635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635B1A">
        <w:rPr>
          <w:rFonts w:eastAsia="Calibri" w:cs="Times New Roman"/>
          <w:bCs/>
          <w:szCs w:val="28"/>
          <w:lang w:eastAsia="ru-RU"/>
        </w:rPr>
        <w:t xml:space="preserve">В целях снижения задолженности по неналоговым доходам бюджета города Перми утверждена Программа по реализации мероприятий, направленных на снижение задолженности по неналоговым платежам </w:t>
      </w:r>
      <w:r w:rsidR="00F101F8">
        <w:rPr>
          <w:rFonts w:eastAsia="Calibri" w:cs="Times New Roman"/>
          <w:bCs/>
          <w:szCs w:val="28"/>
          <w:lang w:eastAsia="ru-RU"/>
        </w:rPr>
        <w:br/>
      </w:r>
      <w:r w:rsidRPr="00635B1A">
        <w:rPr>
          <w:rFonts w:eastAsia="Calibri" w:cs="Times New Roman"/>
          <w:bCs/>
          <w:szCs w:val="28"/>
          <w:lang w:eastAsia="ru-RU"/>
        </w:rPr>
        <w:t xml:space="preserve">в бюджет города Перми (постановление администрации города Перми </w:t>
      </w:r>
      <w:r w:rsidR="00F101F8">
        <w:rPr>
          <w:rFonts w:eastAsia="Calibri" w:cs="Times New Roman"/>
          <w:bCs/>
          <w:szCs w:val="28"/>
          <w:lang w:eastAsia="ru-RU"/>
        </w:rPr>
        <w:br/>
      </w:r>
      <w:r w:rsidRPr="00635B1A">
        <w:rPr>
          <w:rFonts w:eastAsia="Calibri" w:cs="Times New Roman"/>
          <w:bCs/>
          <w:szCs w:val="28"/>
          <w:lang w:eastAsia="ru-RU"/>
        </w:rPr>
        <w:t xml:space="preserve">от 15.02.2013 № 81), в рамках которой </w:t>
      </w:r>
      <w:r w:rsidRPr="00635B1A">
        <w:rPr>
          <w:rFonts w:eastAsia="Times New Roman" w:cs="Times New Roman"/>
          <w:bCs/>
          <w:szCs w:val="28"/>
          <w:lang w:eastAsia="ru-RU"/>
        </w:rPr>
        <w:t>администраторами доходов проводятся все меры принудительного взыскания, предусмотренные законодательством.</w:t>
      </w:r>
    </w:p>
    <w:p w:rsid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Реализация указанных мероприятий позволяет сохранять положительную тенденцию по снижению объемов прироста задолженности </w:t>
      </w:r>
      <w:r w:rsidR="00F101F8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 xml:space="preserve">с 252,9 </w:t>
      </w:r>
      <w:proofErr w:type="spellStart"/>
      <w:r w:rsidRPr="00635B1A">
        <w:rPr>
          <w:rFonts w:cs="Times New Roman"/>
          <w:szCs w:val="28"/>
        </w:rPr>
        <w:t>млн.</w:t>
      </w:r>
      <w:r w:rsidR="006260D5">
        <w:rPr>
          <w:rFonts w:cs="Times New Roman"/>
          <w:szCs w:val="28"/>
        </w:rPr>
        <w:t>руб</w:t>
      </w:r>
      <w:proofErr w:type="spellEnd"/>
      <w:r w:rsidR="006260D5">
        <w:rPr>
          <w:rFonts w:cs="Times New Roman"/>
          <w:szCs w:val="28"/>
        </w:rPr>
        <w:t xml:space="preserve">. в 2010 году до 145,8 </w:t>
      </w:r>
      <w:proofErr w:type="spellStart"/>
      <w:r w:rsidR="006260D5">
        <w:rPr>
          <w:rFonts w:cs="Times New Roman"/>
          <w:szCs w:val="28"/>
        </w:rPr>
        <w:t>млн.</w:t>
      </w:r>
      <w:r w:rsidRPr="00635B1A">
        <w:rPr>
          <w:rFonts w:cs="Times New Roman"/>
          <w:szCs w:val="28"/>
        </w:rPr>
        <w:t>руб</w:t>
      </w:r>
      <w:proofErr w:type="spellEnd"/>
      <w:r w:rsidRPr="00635B1A">
        <w:rPr>
          <w:rFonts w:cs="Times New Roman"/>
          <w:szCs w:val="28"/>
        </w:rPr>
        <w:t xml:space="preserve">. в 2013 году, по итогам первого полугодия 2014 </w:t>
      </w:r>
      <w:r w:rsidR="006260D5">
        <w:rPr>
          <w:rFonts w:cs="Times New Roman"/>
          <w:szCs w:val="28"/>
        </w:rPr>
        <w:t xml:space="preserve">года прирост составил 40,9 </w:t>
      </w:r>
      <w:proofErr w:type="spellStart"/>
      <w:r w:rsidR="006260D5">
        <w:rPr>
          <w:rFonts w:cs="Times New Roman"/>
          <w:szCs w:val="28"/>
        </w:rPr>
        <w:t>млн.</w:t>
      </w:r>
      <w:r w:rsidRPr="00635B1A">
        <w:rPr>
          <w:rFonts w:cs="Times New Roman"/>
          <w:szCs w:val="28"/>
        </w:rPr>
        <w:t>руб</w:t>
      </w:r>
      <w:proofErr w:type="spellEnd"/>
      <w:r w:rsidRPr="00635B1A">
        <w:rPr>
          <w:rFonts w:cs="Times New Roman"/>
          <w:szCs w:val="28"/>
        </w:rPr>
        <w:t>.</w:t>
      </w:r>
    </w:p>
    <w:p w:rsidR="006178EC" w:rsidRPr="00635B1A" w:rsidRDefault="006178EC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35B1A" w:rsidRPr="00D738B5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738B5">
        <w:rPr>
          <w:rFonts w:cs="Times New Roman"/>
          <w:szCs w:val="28"/>
        </w:rPr>
        <w:t>6.1.3. Повышение эффективности расходования бюджетных средств города Перми</w:t>
      </w:r>
    </w:p>
    <w:p w:rsidR="00AA71E1" w:rsidRPr="00AA71E1" w:rsidRDefault="00AA71E1" w:rsidP="00AA71E1">
      <w:pPr>
        <w:pStyle w:val="a3"/>
        <w:ind w:firstLine="709"/>
        <w:jc w:val="both"/>
        <w:rPr>
          <w:szCs w:val="28"/>
        </w:rPr>
      </w:pPr>
      <w:r w:rsidRPr="00AA71E1">
        <w:rPr>
          <w:rFonts w:ascii="Times New Roman" w:hAnsi="Times New Roman"/>
          <w:sz w:val="28"/>
          <w:szCs w:val="28"/>
        </w:rPr>
        <w:t xml:space="preserve">В 2012-2014 годах развитие системы управления муниципальными финансами города Перми осуществлялось в рамках Программы </w:t>
      </w:r>
      <w:r w:rsidRPr="00AA71E1">
        <w:rPr>
          <w:rFonts w:ascii="Times New Roman" w:hAnsi="Times New Roman"/>
          <w:sz w:val="28"/>
          <w:szCs w:val="28"/>
        </w:rPr>
        <w:br/>
        <w:t>по повышению эффективности бюджетных расходов города Перми на период до 2014 года, утвержденной постановлением администрации города Перми от 18.01.2012 № 6-П (далее – Программы).</w:t>
      </w:r>
    </w:p>
    <w:p w:rsidR="00AA71E1" w:rsidRPr="00AA71E1" w:rsidRDefault="00AA71E1" w:rsidP="00AA71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71E1">
        <w:rPr>
          <w:rFonts w:ascii="Times New Roman" w:hAnsi="Times New Roman"/>
          <w:sz w:val="28"/>
          <w:szCs w:val="28"/>
        </w:rPr>
        <w:t>Реализация мероприятий Программы осуществлялась по 8 целям (направлениям):</w:t>
      </w:r>
    </w:p>
    <w:p w:rsidR="00AA71E1" w:rsidRPr="00AA71E1" w:rsidRDefault="00AA71E1" w:rsidP="00AA7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A71E1">
        <w:rPr>
          <w:rFonts w:cs="Times New Roman"/>
          <w:szCs w:val="28"/>
        </w:rPr>
        <w:lastRenderedPageBreak/>
        <w:t>обеспечение долгосрочной сбалансированности и устойчивости бюджета города Перми;</w:t>
      </w:r>
    </w:p>
    <w:p w:rsidR="00AA71E1" w:rsidRPr="00AA71E1" w:rsidRDefault="00AA71E1" w:rsidP="00AA7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A71E1">
        <w:rPr>
          <w:rFonts w:cs="Times New Roman"/>
          <w:szCs w:val="28"/>
        </w:rPr>
        <w:t>внедрение программно-целевых методов бюджетного планирования;</w:t>
      </w:r>
    </w:p>
    <w:p w:rsidR="00AA71E1" w:rsidRPr="00AA71E1" w:rsidRDefault="00AA71E1" w:rsidP="00AA7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A71E1">
        <w:rPr>
          <w:rFonts w:cs="Times New Roman"/>
          <w:szCs w:val="28"/>
        </w:rPr>
        <w:t>развитие новых форм оказания и финансового обеспечения муниципальных услуг;</w:t>
      </w:r>
    </w:p>
    <w:p w:rsidR="00AA71E1" w:rsidRPr="00AA71E1" w:rsidRDefault="00AA71E1" w:rsidP="00AA7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A71E1">
        <w:rPr>
          <w:rFonts w:cs="Times New Roman"/>
          <w:szCs w:val="28"/>
        </w:rPr>
        <w:t>повышение эффективности распределения бюджетных средств;</w:t>
      </w:r>
    </w:p>
    <w:p w:rsidR="00AA71E1" w:rsidRPr="00AA71E1" w:rsidRDefault="00AA71E1" w:rsidP="00AA7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A71E1">
        <w:rPr>
          <w:rFonts w:cs="Times New Roman"/>
          <w:szCs w:val="28"/>
        </w:rPr>
        <w:t>оптимизация функций муниципального управления, повышение эффективности их обеспечения;</w:t>
      </w:r>
    </w:p>
    <w:p w:rsidR="00AA71E1" w:rsidRPr="00AA71E1" w:rsidRDefault="00AA71E1" w:rsidP="00AA7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A71E1">
        <w:rPr>
          <w:rFonts w:cs="Times New Roman"/>
          <w:szCs w:val="28"/>
        </w:rPr>
        <w:t>развитие информационной системы управления муниципальными финансами;</w:t>
      </w:r>
    </w:p>
    <w:p w:rsidR="00AA71E1" w:rsidRPr="00AA71E1" w:rsidRDefault="00AA71E1" w:rsidP="00AA7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A71E1">
        <w:rPr>
          <w:rFonts w:cs="Times New Roman"/>
          <w:szCs w:val="28"/>
        </w:rPr>
        <w:t>повышение эффективности бюджетных расходов города Перми;</w:t>
      </w:r>
    </w:p>
    <w:p w:rsidR="00AA71E1" w:rsidRPr="00AA71E1" w:rsidRDefault="00AA71E1" w:rsidP="00AA7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A71E1">
        <w:rPr>
          <w:rFonts w:cs="Times New Roman"/>
          <w:szCs w:val="28"/>
        </w:rPr>
        <w:t>развитие муниципального финансового контроля в администрации города Перми.</w:t>
      </w:r>
    </w:p>
    <w:p w:rsidR="00AA71E1" w:rsidRPr="00AA71E1" w:rsidRDefault="00AA71E1" w:rsidP="00AA71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71E1">
        <w:rPr>
          <w:rFonts w:ascii="Times New Roman" w:hAnsi="Times New Roman"/>
          <w:sz w:val="28"/>
          <w:szCs w:val="28"/>
        </w:rPr>
        <w:t xml:space="preserve">За период реализации Программы </w:t>
      </w:r>
      <w:r w:rsidR="00F22D75">
        <w:rPr>
          <w:rFonts w:ascii="Times New Roman" w:hAnsi="Times New Roman"/>
          <w:sz w:val="28"/>
          <w:szCs w:val="28"/>
        </w:rPr>
        <w:t>достигнуты</w:t>
      </w:r>
      <w:r w:rsidRPr="00AA71E1">
        <w:rPr>
          <w:rFonts w:ascii="Times New Roman" w:hAnsi="Times New Roman"/>
          <w:sz w:val="28"/>
          <w:szCs w:val="28"/>
        </w:rPr>
        <w:t xml:space="preserve"> существенные результаты:</w:t>
      </w:r>
    </w:p>
    <w:p w:rsidR="00AA71E1" w:rsidRPr="00AA71E1" w:rsidRDefault="00AA71E1" w:rsidP="00AA71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71E1">
        <w:rPr>
          <w:rFonts w:ascii="Times New Roman" w:hAnsi="Times New Roman"/>
          <w:sz w:val="28"/>
          <w:szCs w:val="28"/>
        </w:rPr>
        <w:t>формирование бездефицитного бюджета города Перми;</w:t>
      </w:r>
    </w:p>
    <w:p w:rsidR="00AA71E1" w:rsidRPr="00AA71E1" w:rsidRDefault="00AA71E1" w:rsidP="00AA71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71E1">
        <w:rPr>
          <w:rFonts w:ascii="Times New Roman" w:hAnsi="Times New Roman"/>
          <w:sz w:val="28"/>
          <w:szCs w:val="28"/>
        </w:rPr>
        <w:t>формирование и исполнение бюджета города Перми в программном формате;</w:t>
      </w:r>
    </w:p>
    <w:p w:rsidR="00AA71E1" w:rsidRPr="00AA71E1" w:rsidRDefault="00AA71E1" w:rsidP="00AA71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71E1">
        <w:rPr>
          <w:rFonts w:ascii="Times New Roman" w:hAnsi="Times New Roman"/>
          <w:sz w:val="28"/>
          <w:szCs w:val="28"/>
        </w:rPr>
        <w:t xml:space="preserve">сохранение инвестиционной составляющей бюджета города Перми </w:t>
      </w:r>
      <w:r w:rsidRPr="00AA71E1">
        <w:rPr>
          <w:rFonts w:ascii="Times New Roman" w:hAnsi="Times New Roman"/>
          <w:sz w:val="28"/>
          <w:szCs w:val="28"/>
        </w:rPr>
        <w:br/>
        <w:t>в условиях ограниченности ресурсов;</w:t>
      </w:r>
    </w:p>
    <w:p w:rsidR="00AA71E1" w:rsidRPr="00AA71E1" w:rsidRDefault="00AA71E1" w:rsidP="00AA71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71E1">
        <w:rPr>
          <w:rFonts w:ascii="Times New Roman" w:hAnsi="Times New Roman"/>
          <w:sz w:val="28"/>
          <w:szCs w:val="28"/>
        </w:rPr>
        <w:t>отсутствие муниципального долга;</w:t>
      </w:r>
    </w:p>
    <w:p w:rsidR="00AA71E1" w:rsidRPr="00AA71E1" w:rsidRDefault="00AA71E1" w:rsidP="00AA71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71E1">
        <w:rPr>
          <w:rFonts w:ascii="Times New Roman" w:hAnsi="Times New Roman"/>
          <w:sz w:val="28"/>
          <w:szCs w:val="28"/>
        </w:rPr>
        <w:t>нормативное финансирование муниципальных услуг;</w:t>
      </w:r>
    </w:p>
    <w:p w:rsidR="00AA71E1" w:rsidRPr="00AA71E1" w:rsidRDefault="00AA71E1" w:rsidP="00AA71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71E1">
        <w:rPr>
          <w:rFonts w:ascii="Times New Roman" w:hAnsi="Times New Roman"/>
          <w:sz w:val="28"/>
          <w:szCs w:val="28"/>
        </w:rPr>
        <w:t>наличие административных регламентов исполнения муниципальных услуг (функций) администрации города Перми;</w:t>
      </w:r>
    </w:p>
    <w:p w:rsidR="00AA71E1" w:rsidRPr="00AA71E1" w:rsidRDefault="00AA71E1" w:rsidP="00AA71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71E1">
        <w:rPr>
          <w:rFonts w:ascii="Times New Roman" w:hAnsi="Times New Roman"/>
          <w:sz w:val="28"/>
          <w:szCs w:val="28"/>
        </w:rPr>
        <w:t>представление бюджета города Перми в понятной для граждан форме – создание информационной аналитической системы «Публичный бюджет города Перми»;</w:t>
      </w:r>
    </w:p>
    <w:p w:rsidR="00AA71E1" w:rsidRPr="00AA71E1" w:rsidRDefault="00AA71E1" w:rsidP="00AA71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71E1">
        <w:rPr>
          <w:rFonts w:ascii="Times New Roman" w:hAnsi="Times New Roman"/>
          <w:sz w:val="28"/>
          <w:szCs w:val="28"/>
        </w:rPr>
        <w:t>осуществление перехода на электронный документооборот в части кассового обслуживания исполнения бюджета города Перми;</w:t>
      </w:r>
    </w:p>
    <w:p w:rsidR="00AA71E1" w:rsidRPr="00AA71E1" w:rsidRDefault="00AA71E1" w:rsidP="00AA71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71E1">
        <w:rPr>
          <w:rFonts w:ascii="Times New Roman" w:hAnsi="Times New Roman"/>
          <w:sz w:val="28"/>
          <w:szCs w:val="28"/>
        </w:rPr>
        <w:t>реформа системы внутреннего муниципального финансового контроля.</w:t>
      </w:r>
    </w:p>
    <w:p w:rsidR="00AA71E1" w:rsidRDefault="00AA71E1" w:rsidP="00AA71E1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71E1">
        <w:rPr>
          <w:rFonts w:ascii="Times New Roman" w:hAnsi="Times New Roman"/>
          <w:sz w:val="28"/>
          <w:szCs w:val="28"/>
        </w:rPr>
        <w:t xml:space="preserve">Задача по повышению эффективности расходования бюджетных средств </w:t>
      </w:r>
      <w:r w:rsidR="00F22D75">
        <w:rPr>
          <w:rFonts w:ascii="Times New Roman" w:hAnsi="Times New Roman"/>
          <w:sz w:val="28"/>
          <w:szCs w:val="28"/>
        </w:rPr>
        <w:t>является</w:t>
      </w:r>
      <w:r w:rsidRPr="00AA71E1">
        <w:rPr>
          <w:rFonts w:ascii="Times New Roman" w:hAnsi="Times New Roman"/>
          <w:sz w:val="28"/>
          <w:szCs w:val="28"/>
        </w:rPr>
        <w:t xml:space="preserve"> актуальной, в связи с чем необходимо продолжение реализации</w:t>
      </w:r>
      <w:r w:rsidR="00F22D75">
        <w:rPr>
          <w:rFonts w:ascii="Times New Roman" w:hAnsi="Times New Roman"/>
          <w:sz w:val="28"/>
          <w:szCs w:val="28"/>
        </w:rPr>
        <w:t xml:space="preserve"> данной задачи</w:t>
      </w:r>
      <w:r w:rsidRPr="00AA71E1">
        <w:rPr>
          <w:rFonts w:ascii="Times New Roman" w:hAnsi="Times New Roman"/>
          <w:sz w:val="28"/>
          <w:szCs w:val="28"/>
        </w:rPr>
        <w:t xml:space="preserve"> в рамках Программы повышения эффективности управления муниципальными финансами города Перми</w:t>
      </w:r>
      <w:r w:rsidRPr="00AA7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178EC" w:rsidRPr="00E524FA" w:rsidRDefault="006178EC" w:rsidP="00AA71E1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5B1A" w:rsidRPr="00D738B5" w:rsidRDefault="00635B1A" w:rsidP="00635B1A">
      <w:pPr>
        <w:spacing w:after="0" w:line="240" w:lineRule="auto"/>
        <w:ind w:firstLine="709"/>
        <w:jc w:val="both"/>
      </w:pPr>
      <w:r w:rsidRPr="00D738B5">
        <w:t xml:space="preserve">6.1.4. </w:t>
      </w:r>
      <w:r w:rsidRPr="00D738B5">
        <w:rPr>
          <w:rFonts w:cs="Times New Roman"/>
          <w:szCs w:val="28"/>
        </w:rPr>
        <w:t>Внедрение долгосрочного бюджетного планирования в городе Перми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В Бюджетном послании Президента Российской Федерации </w:t>
      </w:r>
      <w:r w:rsidR="00205ED7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 xml:space="preserve">на 2014-2016 годы отмечено, что наряду с внедрением программного бюджета необходимо уделить внимание обоснованности механизмов реализации и ресурсного обеспечения программ, их корреляции </w:t>
      </w:r>
      <w:r w:rsidR="00D738B5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с долгосрочными целями социально-экономической политики государства.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ascii="PTSans" w:hAnsi="PTSans"/>
          <w:szCs w:val="28"/>
        </w:rPr>
      </w:pPr>
      <w:r w:rsidRPr="00635B1A">
        <w:rPr>
          <w:rFonts w:ascii="PTSans" w:hAnsi="PTSans"/>
          <w:szCs w:val="28"/>
        </w:rPr>
        <w:lastRenderedPageBreak/>
        <w:t xml:space="preserve">Одним из направлений повышения эффективности управления финансами в городе Перми является взаимосвязь документов бюджетного планирования с документами стратегического планирования. 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В 2014 году принят Федеральный закон от 28.06.2014 № 172-ФЗ </w:t>
      </w:r>
      <w:r w:rsidR="00205ED7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«О стратегическом планировании в Российской Федерации», в соответствии с которым к документам стратегического планирования, разрабатываемым на уровне муниципального образования, относятся: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стратегия социально-экономического развития муниципального образования;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план мероприятий по реализации стратегии социально-экономического развития муниципального образования;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прогноз социально-экономического развития муниципального образования на среднесрочный или долгосрочный период;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бюджетный прогноз муниципального образования на долгосрочный период;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муниципальная программа.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5B1A">
        <w:rPr>
          <w:rFonts w:cs="Times New Roman"/>
          <w:szCs w:val="28"/>
        </w:rPr>
        <w:t>В соответствии</w:t>
      </w:r>
      <w:r w:rsidR="00400F43">
        <w:rPr>
          <w:rFonts w:cs="Times New Roman"/>
          <w:szCs w:val="28"/>
        </w:rPr>
        <w:t xml:space="preserve"> с</w:t>
      </w:r>
      <w:r w:rsidRPr="00635B1A">
        <w:rPr>
          <w:rFonts w:cs="Times New Roman"/>
          <w:szCs w:val="28"/>
        </w:rPr>
        <w:t xml:space="preserve"> Б</w:t>
      </w:r>
      <w:r w:rsidR="00D738B5">
        <w:rPr>
          <w:rFonts w:cs="Times New Roman"/>
          <w:szCs w:val="28"/>
        </w:rPr>
        <w:t>К РФ</w:t>
      </w:r>
      <w:r w:rsidRPr="00635B1A">
        <w:rPr>
          <w:rFonts w:cs="Times New Roman"/>
          <w:szCs w:val="28"/>
        </w:rPr>
        <w:t xml:space="preserve"> </w:t>
      </w:r>
      <w:r w:rsidRPr="00635B1A">
        <w:t xml:space="preserve">долгосрочное бюджетное планирование </w:t>
      </w:r>
      <w:r w:rsidR="00D738B5">
        <w:br/>
      </w:r>
      <w:r w:rsidRPr="00635B1A">
        <w:t>в муниципальном образовании осуществляется путем формирования бюджетного прогноза муниципального образования на долгосрочный период при принятии соответствующего решения представительным органом муниципального образования.</w:t>
      </w:r>
    </w:p>
    <w:p w:rsidR="00635B1A" w:rsidRPr="00635B1A" w:rsidRDefault="00635B1A" w:rsidP="00635B1A">
      <w:pPr>
        <w:spacing w:after="0" w:line="240" w:lineRule="auto"/>
        <w:ind w:firstLine="709"/>
        <w:jc w:val="both"/>
      </w:pPr>
      <w:r w:rsidRPr="00635B1A">
        <w:t xml:space="preserve">Под бюджетным прогнозом на долгосрочный период понимается документ, содержащий прогноз основных характеристик бюджета, показатели финансового обеспечения муниципальных программ на период их действия, иные показатели, характеризующие бюджет, </w:t>
      </w:r>
      <w:r w:rsidR="00D738B5">
        <w:br/>
      </w:r>
      <w:r w:rsidRPr="00635B1A">
        <w:t>а также содержащий основные подходы к формированию бюджетной политики на долгосрочный период.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szCs w:val="28"/>
        </w:rPr>
      </w:pPr>
      <w:r w:rsidRPr="00635B1A">
        <w:rPr>
          <w:color w:val="000000"/>
          <w:szCs w:val="28"/>
        </w:rPr>
        <w:t>В целях минимизации угрозы несбалансированности бюджета города Перми</w:t>
      </w:r>
      <w:r w:rsidRPr="00635B1A">
        <w:rPr>
          <w:szCs w:val="28"/>
        </w:rPr>
        <w:t xml:space="preserve"> прогнозирование должно осуществляться сверх среднесрочного периода планирования на основ</w:t>
      </w:r>
      <w:r w:rsidR="00400F43">
        <w:rPr>
          <w:szCs w:val="28"/>
        </w:rPr>
        <w:t>ании</w:t>
      </w:r>
      <w:r w:rsidRPr="00635B1A">
        <w:rPr>
          <w:szCs w:val="28"/>
        </w:rPr>
        <w:t xml:space="preserve"> прогноза социально-экономического развития города Перми на долгосрочный период.</w:t>
      </w:r>
    </w:p>
    <w:p w:rsidR="00635B1A" w:rsidRPr="00635B1A" w:rsidRDefault="00205ED7" w:rsidP="00635B1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Данный</w:t>
      </w:r>
      <w:r w:rsidR="00635B1A" w:rsidRPr="00635B1A">
        <w:rPr>
          <w:szCs w:val="28"/>
        </w:rPr>
        <w:t xml:space="preserve"> подход </w:t>
      </w:r>
      <w:r>
        <w:rPr>
          <w:szCs w:val="28"/>
        </w:rPr>
        <w:t>предоставит возможность</w:t>
      </w:r>
      <w:r w:rsidR="00635B1A" w:rsidRPr="00635B1A">
        <w:rPr>
          <w:szCs w:val="28"/>
        </w:rPr>
        <w:t>: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szCs w:val="28"/>
        </w:rPr>
      </w:pPr>
      <w:r w:rsidRPr="00635B1A">
        <w:rPr>
          <w:szCs w:val="28"/>
        </w:rPr>
        <w:t>осуществлять бюджетное планирование на долгосрочную перспективу;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szCs w:val="28"/>
        </w:rPr>
      </w:pPr>
      <w:r w:rsidRPr="00635B1A">
        <w:rPr>
          <w:szCs w:val="28"/>
        </w:rPr>
        <w:t>оценить достаточность финансовых ресурсов для исполнения расходных обязательств в долгосрочной перспективе;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szCs w:val="28"/>
        </w:rPr>
      </w:pPr>
      <w:r w:rsidRPr="00635B1A">
        <w:rPr>
          <w:szCs w:val="28"/>
        </w:rPr>
        <w:t>предотвратить часть рисков, связанных с принятием дополнительных расходных обязательств.</w:t>
      </w:r>
    </w:p>
    <w:p w:rsid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szCs w:val="28"/>
        </w:rPr>
        <w:t xml:space="preserve">В связи с этим становится актуальной задача по </w:t>
      </w:r>
      <w:r w:rsidRPr="00635B1A">
        <w:rPr>
          <w:rFonts w:cs="Times New Roman"/>
          <w:szCs w:val="28"/>
        </w:rPr>
        <w:t>внедрению долгосрочного бюджетного планирования в городе Перми.</w:t>
      </w:r>
    </w:p>
    <w:p w:rsidR="006178EC" w:rsidRPr="00635B1A" w:rsidRDefault="006178EC" w:rsidP="00635B1A">
      <w:pPr>
        <w:spacing w:after="0" w:line="240" w:lineRule="auto"/>
        <w:ind w:firstLine="709"/>
        <w:jc w:val="both"/>
        <w:rPr>
          <w:b/>
          <w:szCs w:val="28"/>
        </w:rPr>
      </w:pPr>
    </w:p>
    <w:p w:rsidR="00635B1A" w:rsidRPr="00D738B5" w:rsidRDefault="00635B1A" w:rsidP="00635B1A">
      <w:pPr>
        <w:tabs>
          <w:tab w:val="left" w:pos="142"/>
        </w:tabs>
        <w:spacing w:after="0" w:line="240" w:lineRule="auto"/>
        <w:ind w:firstLine="709"/>
        <w:jc w:val="both"/>
      </w:pPr>
      <w:r w:rsidRPr="00D738B5">
        <w:t xml:space="preserve">6.1.5. </w:t>
      </w:r>
      <w:r w:rsidRPr="00D738B5">
        <w:rPr>
          <w:rFonts w:cs="Times New Roman"/>
          <w:szCs w:val="28"/>
        </w:rPr>
        <w:t>Обеспечение открытости и прозрачности бюджета города Перми</w:t>
      </w:r>
    </w:p>
    <w:p w:rsidR="00635B1A" w:rsidRPr="00635B1A" w:rsidRDefault="00635B1A" w:rsidP="00635B1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Б</w:t>
      </w:r>
      <w:r w:rsidR="00D738B5">
        <w:rPr>
          <w:rFonts w:cs="Times New Roman"/>
          <w:szCs w:val="28"/>
        </w:rPr>
        <w:t>К РФ</w:t>
      </w:r>
      <w:r w:rsidRPr="00635B1A">
        <w:rPr>
          <w:rFonts w:cs="Times New Roman"/>
          <w:szCs w:val="28"/>
        </w:rPr>
        <w:t xml:space="preserve"> определен принцип открытости (прозрачности) бюджета.</w:t>
      </w:r>
    </w:p>
    <w:p w:rsidR="00635B1A" w:rsidRPr="00635B1A" w:rsidRDefault="00635B1A" w:rsidP="00635B1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lastRenderedPageBreak/>
        <w:t>Во исполнение требований Б</w:t>
      </w:r>
      <w:r w:rsidR="00D738B5">
        <w:rPr>
          <w:rFonts w:cs="Times New Roman"/>
          <w:szCs w:val="28"/>
        </w:rPr>
        <w:t>К РФ</w:t>
      </w:r>
      <w:r w:rsidRPr="00635B1A">
        <w:rPr>
          <w:rFonts w:cs="Times New Roman"/>
          <w:szCs w:val="28"/>
        </w:rPr>
        <w:t xml:space="preserve"> осуществляется публикация проекта бюджета города Перми на очередной финансовый год и плановый период, отчета об исполнении бюджета города Перми за отчетный год. </w:t>
      </w:r>
    </w:p>
    <w:p w:rsidR="00635B1A" w:rsidRPr="00635B1A" w:rsidRDefault="00635B1A" w:rsidP="00635B1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t xml:space="preserve">Кроме того, ежегодно в соответствии с Положением о бюджете </w:t>
      </w:r>
      <w:r w:rsidR="00D738B5">
        <w:br/>
      </w:r>
      <w:r w:rsidRPr="00635B1A">
        <w:t xml:space="preserve">и бюджетном процессе в городе Перми проводятся публичные слушания </w:t>
      </w:r>
      <w:r w:rsidR="00D738B5">
        <w:br/>
      </w:r>
      <w:r w:rsidRPr="00635B1A">
        <w:t xml:space="preserve">по проекту бюджета на очередной финансовый год и плановый период </w:t>
      </w:r>
      <w:r w:rsidR="00D738B5">
        <w:br/>
      </w:r>
      <w:r w:rsidRPr="00635B1A">
        <w:t>и по годовому отчету об исполнении бюджета города Перми.</w:t>
      </w:r>
    </w:p>
    <w:p w:rsidR="00635B1A" w:rsidRPr="00635B1A" w:rsidRDefault="00635B1A" w:rsidP="00635B1A">
      <w:pPr>
        <w:spacing w:after="0" w:line="240" w:lineRule="auto"/>
        <w:ind w:firstLine="709"/>
        <w:jc w:val="both"/>
      </w:pPr>
      <w:r w:rsidRPr="00635B1A">
        <w:t>В городе Перми функциониру</w:t>
      </w:r>
      <w:r w:rsidR="00205ED7">
        <w:t>ю</w:t>
      </w:r>
      <w:r w:rsidRPr="00635B1A">
        <w:t xml:space="preserve">т </w:t>
      </w:r>
      <w:r w:rsidR="00205ED7">
        <w:t>И</w:t>
      </w:r>
      <w:r w:rsidRPr="00635B1A">
        <w:t>нтернет-источник</w:t>
      </w:r>
      <w:r w:rsidR="00205ED7">
        <w:t>и</w:t>
      </w:r>
      <w:r w:rsidRPr="00635B1A">
        <w:t>, содержащи</w:t>
      </w:r>
      <w:r w:rsidR="00205ED7">
        <w:t>е</w:t>
      </w:r>
      <w:r w:rsidRPr="00635B1A">
        <w:t xml:space="preserve"> актуальную информацию о бюджете города Перми:</w:t>
      </w:r>
    </w:p>
    <w:p w:rsidR="00635B1A" w:rsidRPr="00635B1A" w:rsidRDefault="00635B1A" w:rsidP="00205ED7">
      <w:pPr>
        <w:pStyle w:val="a6"/>
        <w:numPr>
          <w:ilvl w:val="0"/>
          <w:numId w:val="15"/>
        </w:numPr>
        <w:ind w:left="0" w:firstLine="709"/>
      </w:pPr>
      <w:r w:rsidRPr="00635B1A">
        <w:t xml:space="preserve">официальный сайт </w:t>
      </w:r>
      <w:r w:rsidR="00205ED7">
        <w:t xml:space="preserve">муниципального образования город Пермь </w:t>
      </w:r>
      <w:r w:rsidR="00422CC5">
        <w:br/>
      </w:r>
      <w:r w:rsidR="00205ED7">
        <w:t>в сети Интернет</w:t>
      </w:r>
      <w:r w:rsidRPr="00205ED7">
        <w:rPr>
          <w:szCs w:val="28"/>
        </w:rPr>
        <w:t>, на котором размещаются: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lang w:eastAsia="ru-RU"/>
        </w:rPr>
      </w:pPr>
      <w:r w:rsidRPr="00635B1A">
        <w:rPr>
          <w:lang w:eastAsia="ru-RU"/>
        </w:rPr>
        <w:t>сведения об использовании выделяемых бюджетных средств</w:t>
      </w:r>
      <w:r w:rsidRPr="00635B1A">
        <w:rPr>
          <w:szCs w:val="28"/>
        </w:rPr>
        <w:t xml:space="preserve"> </w:t>
      </w:r>
      <w:r w:rsidRPr="00635B1A">
        <w:rPr>
          <w:lang w:eastAsia="ru-RU"/>
        </w:rPr>
        <w:t>(ежеквартально);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szCs w:val="28"/>
        </w:rPr>
      </w:pPr>
      <w:r w:rsidRPr="00635B1A">
        <w:rPr>
          <w:lang w:eastAsia="ru-RU"/>
        </w:rPr>
        <w:t>сведения о пред</w:t>
      </w:r>
      <w:r w:rsidR="00205ED7">
        <w:rPr>
          <w:lang w:eastAsia="ru-RU"/>
        </w:rPr>
        <w:t>о</w:t>
      </w:r>
      <w:r w:rsidRPr="00635B1A">
        <w:rPr>
          <w:lang w:eastAsia="ru-RU"/>
        </w:rPr>
        <w:t>ставленных организациям и индивидуальным предпринимателям льготах, отсрочках, рассрочках, о списании задолженности по неналоговым платежам в бюджет города Перми (постоянно);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szCs w:val="28"/>
        </w:rPr>
      </w:pPr>
      <w:r w:rsidRPr="00635B1A">
        <w:rPr>
          <w:lang w:eastAsia="ru-RU"/>
        </w:rPr>
        <w:t>нормативные акты по бюджетному процессу;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szCs w:val="28"/>
        </w:rPr>
      </w:pPr>
      <w:r w:rsidRPr="00635B1A">
        <w:rPr>
          <w:lang w:eastAsia="ru-RU"/>
        </w:rPr>
        <w:t>бюджет города Перми</w:t>
      </w:r>
      <w:r w:rsidR="00377D6F">
        <w:rPr>
          <w:lang w:eastAsia="ru-RU"/>
        </w:rPr>
        <w:t>;</w:t>
      </w:r>
    </w:p>
    <w:p w:rsidR="00635B1A" w:rsidRPr="00635B1A" w:rsidRDefault="00377D6F" w:rsidP="00205ED7">
      <w:pPr>
        <w:pStyle w:val="a6"/>
        <w:numPr>
          <w:ilvl w:val="0"/>
          <w:numId w:val="15"/>
        </w:numPr>
        <w:ind w:left="0" w:firstLine="709"/>
      </w:pPr>
      <w:r>
        <w:t xml:space="preserve">официальный </w:t>
      </w:r>
      <w:r w:rsidR="00635B1A" w:rsidRPr="00635B1A">
        <w:t>сайт департамента финансов администрации города Перми</w:t>
      </w:r>
      <w:r w:rsidR="00635B1A" w:rsidRPr="00205ED7">
        <w:rPr>
          <w:szCs w:val="28"/>
        </w:rPr>
        <w:t>, на котором размещаются: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szCs w:val="28"/>
        </w:rPr>
      </w:pPr>
      <w:r w:rsidRPr="00635B1A">
        <w:rPr>
          <w:szCs w:val="28"/>
        </w:rPr>
        <w:t xml:space="preserve">правовые акты </w:t>
      </w:r>
      <w:r w:rsidRPr="00635B1A">
        <w:rPr>
          <w:lang w:eastAsia="ru-RU"/>
        </w:rPr>
        <w:t>по бюджетному процессу, в том числе распоряжения начальника департамента финансов</w:t>
      </w:r>
      <w:r w:rsidR="00205ED7">
        <w:rPr>
          <w:lang w:eastAsia="ru-RU"/>
        </w:rPr>
        <w:t xml:space="preserve"> администрации города Перми</w:t>
      </w:r>
      <w:r w:rsidRPr="00635B1A">
        <w:rPr>
          <w:lang w:eastAsia="ru-RU"/>
        </w:rPr>
        <w:t>, распространяющиеся на всех участников бюджетного процесса</w:t>
      </w:r>
      <w:r w:rsidRPr="00635B1A">
        <w:rPr>
          <w:szCs w:val="28"/>
        </w:rPr>
        <w:t>;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szCs w:val="28"/>
        </w:rPr>
      </w:pPr>
      <w:r w:rsidRPr="00635B1A">
        <w:rPr>
          <w:szCs w:val="28"/>
        </w:rPr>
        <w:t>показатели оценки качества финансового менеджмента, осуществляемого главными администраторами средств бюджета города Перми;</w:t>
      </w:r>
    </w:p>
    <w:p w:rsidR="0013555B" w:rsidRPr="00635B1A" w:rsidRDefault="0013555B" w:rsidP="0013555B">
      <w:pPr>
        <w:spacing w:after="0" w:line="240" w:lineRule="auto"/>
        <w:ind w:firstLine="709"/>
        <w:jc w:val="both"/>
        <w:rPr>
          <w:szCs w:val="28"/>
        </w:rPr>
      </w:pPr>
      <w:r w:rsidRPr="00635B1A">
        <w:rPr>
          <w:szCs w:val="28"/>
        </w:rPr>
        <w:t>бюджет города Перми;</w:t>
      </w:r>
    </w:p>
    <w:p w:rsidR="0013555B" w:rsidRPr="00635B1A" w:rsidRDefault="0013555B" w:rsidP="0013555B">
      <w:pPr>
        <w:spacing w:after="0" w:line="240" w:lineRule="auto"/>
        <w:ind w:firstLine="709"/>
        <w:jc w:val="both"/>
        <w:rPr>
          <w:szCs w:val="28"/>
        </w:rPr>
      </w:pPr>
      <w:r w:rsidRPr="00635B1A">
        <w:rPr>
          <w:szCs w:val="28"/>
        </w:rPr>
        <w:t>оперативный анализ по исполнению бюджета</w:t>
      </w:r>
      <w:r w:rsidR="00377D6F">
        <w:rPr>
          <w:szCs w:val="28"/>
        </w:rPr>
        <w:t>;</w:t>
      </w:r>
    </w:p>
    <w:p w:rsidR="0013555B" w:rsidRPr="00635B1A" w:rsidRDefault="0013555B" w:rsidP="0013555B">
      <w:pPr>
        <w:pStyle w:val="a6"/>
        <w:numPr>
          <w:ilvl w:val="0"/>
          <w:numId w:val="15"/>
        </w:numPr>
        <w:ind w:left="0" w:firstLine="709"/>
      </w:pPr>
      <w:r w:rsidRPr="00635B1A">
        <w:t xml:space="preserve"> </w:t>
      </w:r>
      <w:r w:rsidRPr="0013555B">
        <w:t>информационная аналитическая система «Публичный бюджет</w:t>
      </w:r>
      <w:r w:rsidRPr="00635B1A">
        <w:t xml:space="preserve"> города Перми».</w:t>
      </w:r>
    </w:p>
    <w:p w:rsidR="00635B1A" w:rsidRDefault="00635B1A" w:rsidP="00635B1A">
      <w:pPr>
        <w:spacing w:after="0" w:line="240" w:lineRule="auto"/>
        <w:ind w:firstLine="709"/>
        <w:jc w:val="both"/>
      </w:pPr>
      <w:r w:rsidRPr="00635B1A">
        <w:t xml:space="preserve">Реализация данной задачи </w:t>
      </w:r>
      <w:r w:rsidR="00205ED7">
        <w:t>способствует</w:t>
      </w:r>
      <w:r w:rsidRPr="00635B1A">
        <w:t xml:space="preserve"> повы</w:t>
      </w:r>
      <w:r w:rsidR="00205ED7">
        <w:t>шению</w:t>
      </w:r>
      <w:r w:rsidRPr="00635B1A">
        <w:t xml:space="preserve"> доступност</w:t>
      </w:r>
      <w:r w:rsidR="00205ED7">
        <w:t>и</w:t>
      </w:r>
      <w:r w:rsidRPr="00635B1A">
        <w:t xml:space="preserve"> информации о бюджете для жителей города Перми, а также вовлеч</w:t>
      </w:r>
      <w:r w:rsidR="00205ED7">
        <w:t>ению</w:t>
      </w:r>
      <w:r w:rsidRPr="00635B1A">
        <w:t xml:space="preserve"> жителей города Перми в отдельные этапы бюджетного процесса (рассмотрение проекта бюджета Перми, годового отчета об исполнении бюджета города Перми).</w:t>
      </w:r>
    </w:p>
    <w:p w:rsidR="006178EC" w:rsidRPr="00635B1A" w:rsidRDefault="006178EC" w:rsidP="00635B1A">
      <w:pPr>
        <w:spacing w:after="0" w:line="240" w:lineRule="auto"/>
        <w:ind w:firstLine="709"/>
        <w:jc w:val="both"/>
      </w:pPr>
    </w:p>
    <w:p w:rsidR="00635B1A" w:rsidRPr="00422CC5" w:rsidRDefault="00635B1A" w:rsidP="00635B1A">
      <w:pPr>
        <w:spacing w:after="0" w:line="240" w:lineRule="auto"/>
        <w:ind w:firstLine="720"/>
        <w:jc w:val="both"/>
        <w:rPr>
          <w:rFonts w:eastAsia="Times New Roman" w:cs="Times New Roman"/>
          <w:szCs w:val="20"/>
          <w:lang w:eastAsia="ru-RU"/>
        </w:rPr>
      </w:pPr>
      <w:r w:rsidRPr="00422CC5">
        <w:rPr>
          <w:rFonts w:eastAsia="Times New Roman" w:cs="Times New Roman"/>
          <w:szCs w:val="20"/>
          <w:lang w:eastAsia="ru-RU"/>
        </w:rPr>
        <w:t xml:space="preserve">6.2. </w:t>
      </w:r>
      <w:r w:rsidRPr="00422CC5">
        <w:rPr>
          <w:rFonts w:cs="Times New Roman"/>
          <w:szCs w:val="28"/>
        </w:rPr>
        <w:t>Совершенствование системы стратегического и среднесрочного планирования социально-экономического развития города Перми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5B1A">
        <w:rPr>
          <w:rFonts w:eastAsia="Times New Roman" w:cs="Times New Roman"/>
          <w:szCs w:val="28"/>
          <w:lang w:eastAsia="ru-RU"/>
        </w:rPr>
        <w:t>Систему стратегического и среднесрочного планирования в городе Перми составляют: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5B1A">
        <w:rPr>
          <w:rFonts w:eastAsia="Times New Roman" w:cs="Times New Roman"/>
          <w:szCs w:val="28"/>
          <w:lang w:eastAsia="ru-RU"/>
        </w:rPr>
        <w:t xml:space="preserve">документы стратегического планирования (Стратегия социально-экономического развития муниципального образования город Пермь </w:t>
      </w:r>
      <w:r w:rsidR="00205ED7">
        <w:rPr>
          <w:rFonts w:eastAsia="Times New Roman" w:cs="Times New Roman"/>
          <w:szCs w:val="28"/>
          <w:lang w:eastAsia="ru-RU"/>
        </w:rPr>
        <w:br/>
      </w:r>
      <w:r w:rsidRPr="00635B1A">
        <w:rPr>
          <w:rFonts w:eastAsia="Times New Roman" w:cs="Times New Roman"/>
          <w:szCs w:val="28"/>
          <w:lang w:eastAsia="ru-RU"/>
        </w:rPr>
        <w:lastRenderedPageBreak/>
        <w:t>до 2030 года, прогноз социально-экономического развития муниципального образования на среднесрочный период);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5B1A">
        <w:rPr>
          <w:rFonts w:eastAsia="Times New Roman" w:cs="Times New Roman"/>
          <w:szCs w:val="28"/>
          <w:lang w:eastAsia="ru-RU"/>
        </w:rPr>
        <w:t>информационно-аналитическая система города Перми «Муниципальная статистика»;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eastAsia="Times New Roman" w:cs="Times New Roman"/>
          <w:szCs w:val="28"/>
          <w:lang w:eastAsia="ru-RU"/>
        </w:rPr>
        <w:t>документы среднесрочного планирования (муниципальные программы, инвестиционные проекты, доклады об основных задачах администрации города Перми, доклады о результатах и основных направлениях деятельности субъектов бюджетного планирования, целевые показатели деятельности администрации города Перми).</w:t>
      </w:r>
      <w:r w:rsidRPr="00635B1A">
        <w:rPr>
          <w:rFonts w:cs="Times New Roman"/>
          <w:szCs w:val="28"/>
        </w:rPr>
        <w:t xml:space="preserve"> 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35B1A">
        <w:rPr>
          <w:rFonts w:eastAsia="Calibri" w:cs="Times New Roman"/>
          <w:szCs w:val="28"/>
        </w:rPr>
        <w:t xml:space="preserve">Стратегия социально-экономического развития муниципального образования город Пермь на период до 2030 года утверждена решением Пермской городской Думы от 22.04.2014 № 85, содержит основные цели </w:t>
      </w:r>
      <w:r w:rsidR="00422CC5">
        <w:rPr>
          <w:rFonts w:eastAsia="Calibri" w:cs="Times New Roman"/>
          <w:szCs w:val="28"/>
        </w:rPr>
        <w:br/>
      </w:r>
      <w:r w:rsidRPr="00635B1A">
        <w:rPr>
          <w:rFonts w:eastAsia="Calibri" w:cs="Times New Roman"/>
          <w:szCs w:val="28"/>
        </w:rPr>
        <w:t>и задачи социально-экономического развития города Перми на долгосрочный период.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35B1A">
        <w:rPr>
          <w:rFonts w:eastAsia="Calibri" w:cs="Times New Roman"/>
          <w:szCs w:val="28"/>
          <w:lang w:val="x-none"/>
        </w:rPr>
        <w:t>Прогноз социально-экономического развития города Перми разраб</w:t>
      </w:r>
      <w:r w:rsidRPr="00635B1A">
        <w:rPr>
          <w:rFonts w:eastAsia="Calibri" w:cs="Times New Roman"/>
          <w:szCs w:val="28"/>
        </w:rPr>
        <w:t xml:space="preserve">атывается ежегодно </w:t>
      </w:r>
      <w:r w:rsidRPr="00635B1A">
        <w:rPr>
          <w:rFonts w:eastAsia="Calibri" w:cs="Times New Roman"/>
          <w:szCs w:val="28"/>
          <w:lang w:val="x-none"/>
        </w:rPr>
        <w:t>по трем основным вариантам сценариев согласно постановлению администрации города Перми от 23</w:t>
      </w:r>
      <w:r w:rsidRPr="00635B1A">
        <w:rPr>
          <w:rFonts w:eastAsia="Calibri" w:cs="Times New Roman"/>
          <w:szCs w:val="28"/>
        </w:rPr>
        <w:t>.04.</w:t>
      </w:r>
      <w:r w:rsidRPr="00635B1A">
        <w:rPr>
          <w:rFonts w:eastAsia="Calibri" w:cs="Times New Roman"/>
          <w:szCs w:val="28"/>
          <w:lang w:val="x-none"/>
        </w:rPr>
        <w:t xml:space="preserve">2010 № 207 </w:t>
      </w:r>
      <w:r w:rsidR="00205ED7">
        <w:rPr>
          <w:rFonts w:eastAsia="Calibri" w:cs="Times New Roman"/>
          <w:szCs w:val="28"/>
        </w:rPr>
        <w:br/>
      </w:r>
      <w:r w:rsidRPr="00635B1A">
        <w:rPr>
          <w:rFonts w:eastAsia="Calibri" w:cs="Times New Roman"/>
          <w:szCs w:val="28"/>
          <w:lang w:val="x-none"/>
        </w:rPr>
        <w:t>«О Порядке разработки прогноза социально-экономического развития города Перми на очередной финансовый год и плановый период».</w:t>
      </w:r>
      <w:r w:rsidRPr="00635B1A">
        <w:rPr>
          <w:rFonts w:eastAsia="Calibri" w:cs="Times New Roman"/>
          <w:szCs w:val="28"/>
        </w:rPr>
        <w:t xml:space="preserve"> На основ</w:t>
      </w:r>
      <w:r w:rsidR="00377D6F">
        <w:rPr>
          <w:rFonts w:eastAsia="Calibri" w:cs="Times New Roman"/>
          <w:szCs w:val="28"/>
        </w:rPr>
        <w:t>ании</w:t>
      </w:r>
      <w:r w:rsidRPr="00635B1A">
        <w:rPr>
          <w:rFonts w:eastAsia="Calibri" w:cs="Times New Roman"/>
          <w:szCs w:val="28"/>
        </w:rPr>
        <w:t xml:space="preserve"> прогноза социально-экономического развития разрабатывается проект бюджета города Перми на очередной финансовый год и плановый период. </w:t>
      </w:r>
      <w:r w:rsidRPr="00635B1A">
        <w:rPr>
          <w:rFonts w:eastAsia="Calibri" w:cs="Times New Roman"/>
          <w:szCs w:val="28"/>
          <w:lang w:val="x-none"/>
        </w:rPr>
        <w:t xml:space="preserve">Сценарные условия и параметры прогноза социально-экономического развития города Перми на </w:t>
      </w:r>
      <w:r w:rsidRPr="00635B1A">
        <w:rPr>
          <w:rFonts w:eastAsia="Calibri" w:cs="Times New Roman"/>
          <w:szCs w:val="28"/>
        </w:rPr>
        <w:t xml:space="preserve">среднесрочный </w:t>
      </w:r>
      <w:r w:rsidRPr="00635B1A">
        <w:rPr>
          <w:rFonts w:eastAsia="Calibri" w:cs="Times New Roman"/>
          <w:szCs w:val="28"/>
          <w:lang w:val="x-none"/>
        </w:rPr>
        <w:t xml:space="preserve">период </w:t>
      </w:r>
      <w:r w:rsidRPr="00635B1A">
        <w:rPr>
          <w:rFonts w:eastAsia="Calibri" w:cs="Times New Roman"/>
          <w:szCs w:val="28"/>
        </w:rPr>
        <w:t>включают показатели, отражающие демографические тенденции, уровень жизни, занятость населения, развитие промышленности, потребительского рынка, финансовой и инвестиционной деятельности, а также цены и тарифы</w:t>
      </w:r>
      <w:r w:rsidRPr="00635B1A">
        <w:rPr>
          <w:rFonts w:eastAsia="Calibri" w:cs="Times New Roman"/>
          <w:szCs w:val="28"/>
          <w:lang w:val="x-none"/>
        </w:rPr>
        <w:t>.</w:t>
      </w:r>
    </w:p>
    <w:p w:rsidR="00635B1A" w:rsidRPr="00635B1A" w:rsidRDefault="00635B1A" w:rsidP="00635B1A">
      <w:pPr>
        <w:tabs>
          <w:tab w:val="num" w:pos="1080"/>
        </w:tabs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35B1A">
        <w:rPr>
          <w:rFonts w:eastAsia="Times New Roman" w:cs="Times New Roman"/>
          <w:szCs w:val="28"/>
          <w:lang w:eastAsia="ru-RU"/>
        </w:rPr>
        <w:t xml:space="preserve">Информационно-аналитическая система «Муниципальная статистика» (далее – Система) является комплексным средством информационной </w:t>
      </w:r>
      <w:r w:rsidR="00422CC5">
        <w:rPr>
          <w:rFonts w:eastAsia="Times New Roman" w:cs="Times New Roman"/>
          <w:szCs w:val="28"/>
          <w:lang w:eastAsia="ru-RU"/>
        </w:rPr>
        <w:br/>
      </w:r>
      <w:r w:rsidRPr="00635B1A">
        <w:rPr>
          <w:rFonts w:eastAsia="Times New Roman" w:cs="Times New Roman"/>
          <w:szCs w:val="28"/>
          <w:lang w:eastAsia="ru-RU"/>
        </w:rPr>
        <w:t>и инструментальной поддержки экспертно-аналитической деятельности руководства и специалистов органов местного самоуправления города Перми, связанной с мониторингом и анализом социально-экономического развития города Перми</w:t>
      </w:r>
      <w:r w:rsidR="00205ED7">
        <w:rPr>
          <w:rFonts w:eastAsia="Times New Roman" w:cs="Times New Roman"/>
          <w:szCs w:val="28"/>
          <w:lang w:eastAsia="ru-RU"/>
        </w:rPr>
        <w:t>.</w:t>
      </w:r>
    </w:p>
    <w:p w:rsidR="00635B1A" w:rsidRPr="00635B1A" w:rsidRDefault="00205ED7" w:rsidP="00635B1A">
      <w:pPr>
        <w:tabs>
          <w:tab w:val="num" w:pos="1080"/>
        </w:tabs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Система содержит порядка 6 тыс.</w:t>
      </w:r>
      <w:r w:rsidR="001248FD">
        <w:rPr>
          <w:rFonts w:eastAsia="Times New Roman" w:cs="Times New Roman"/>
          <w:szCs w:val="28"/>
          <w:lang w:eastAsia="ru-RU"/>
        </w:rPr>
        <w:t xml:space="preserve"> </w:t>
      </w:r>
      <w:r w:rsidR="00635B1A" w:rsidRPr="00635B1A">
        <w:rPr>
          <w:rFonts w:eastAsia="Times New Roman" w:cs="Times New Roman"/>
          <w:szCs w:val="28"/>
          <w:lang w:eastAsia="ru-RU"/>
        </w:rPr>
        <w:t>показателей. По состоянию на август 2014 года в Системе зарегистрирован</w:t>
      </w:r>
      <w:r>
        <w:rPr>
          <w:rFonts w:eastAsia="Times New Roman" w:cs="Times New Roman"/>
          <w:szCs w:val="28"/>
          <w:lang w:eastAsia="ru-RU"/>
        </w:rPr>
        <w:t>ы</w:t>
      </w:r>
      <w:r w:rsidR="00635B1A" w:rsidRPr="00635B1A">
        <w:rPr>
          <w:rFonts w:eastAsia="Times New Roman" w:cs="Times New Roman"/>
          <w:szCs w:val="28"/>
          <w:lang w:eastAsia="ru-RU"/>
        </w:rPr>
        <w:t xml:space="preserve"> более 380 пользователей.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eastAsia="Times New Roman" w:cs="Times New Roman"/>
          <w:szCs w:val="28"/>
          <w:lang w:eastAsia="ru-RU"/>
        </w:rPr>
        <w:t xml:space="preserve">С целью повышения эффективности государственного управления </w:t>
      </w:r>
      <w:r w:rsidR="00422CC5">
        <w:rPr>
          <w:rFonts w:eastAsia="Times New Roman" w:cs="Times New Roman"/>
          <w:szCs w:val="28"/>
          <w:lang w:eastAsia="ru-RU"/>
        </w:rPr>
        <w:br/>
      </w:r>
      <w:r w:rsidRPr="00635B1A">
        <w:rPr>
          <w:rFonts w:eastAsia="Times New Roman" w:cs="Times New Roman"/>
          <w:szCs w:val="28"/>
          <w:lang w:eastAsia="ru-RU"/>
        </w:rPr>
        <w:t xml:space="preserve">с 2009 года создана и внедрена система среднесрочного планирования, </w:t>
      </w:r>
      <w:r w:rsidR="00A044A3">
        <w:rPr>
          <w:rFonts w:eastAsia="Times New Roman" w:cs="Times New Roman"/>
          <w:szCs w:val="28"/>
          <w:lang w:eastAsia="ru-RU"/>
        </w:rPr>
        <w:t>основанная</w:t>
      </w:r>
      <w:r w:rsidRPr="00635B1A">
        <w:rPr>
          <w:rFonts w:eastAsia="Times New Roman" w:cs="Times New Roman"/>
          <w:szCs w:val="28"/>
          <w:lang w:eastAsia="ru-RU"/>
        </w:rPr>
        <w:t xml:space="preserve"> на принципах управления и бюджетирования, ориентированных на результаты социально-экономического развития города Перми.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5B1A">
        <w:rPr>
          <w:rFonts w:eastAsia="Times New Roman" w:cs="Times New Roman"/>
          <w:szCs w:val="28"/>
          <w:lang w:eastAsia="ru-RU"/>
        </w:rPr>
        <w:t xml:space="preserve">Для каждого из трех уровней управления существует </w:t>
      </w:r>
      <w:r w:rsidR="00377D6F">
        <w:rPr>
          <w:rFonts w:eastAsia="Times New Roman" w:cs="Times New Roman"/>
          <w:szCs w:val="28"/>
          <w:lang w:eastAsia="ru-RU"/>
        </w:rPr>
        <w:t>отдельный</w:t>
      </w:r>
      <w:r w:rsidRPr="00635B1A">
        <w:rPr>
          <w:rFonts w:eastAsia="Times New Roman" w:cs="Times New Roman"/>
          <w:szCs w:val="28"/>
          <w:lang w:eastAsia="ru-RU"/>
        </w:rPr>
        <w:t xml:space="preserve"> документ среднесрочного планирования: уровень руководителей ФЦБ – Доклад об основных задачах администрации города Перми; уровень функциональных органов администрации города</w:t>
      </w:r>
      <w:r w:rsidR="00377D6F">
        <w:rPr>
          <w:rFonts w:eastAsia="Times New Roman" w:cs="Times New Roman"/>
          <w:szCs w:val="28"/>
          <w:lang w:eastAsia="ru-RU"/>
        </w:rPr>
        <w:t xml:space="preserve"> Перми</w:t>
      </w:r>
      <w:r w:rsidRPr="00635B1A">
        <w:rPr>
          <w:rFonts w:eastAsia="Times New Roman" w:cs="Times New Roman"/>
          <w:szCs w:val="28"/>
          <w:lang w:eastAsia="ru-RU"/>
        </w:rPr>
        <w:t xml:space="preserve"> – Доклад о результатах и основных направлениях деятельности субъектов бюджетного планирования; уровень территориальных органов администрации города</w:t>
      </w:r>
      <w:r w:rsidR="00377D6F">
        <w:rPr>
          <w:rFonts w:eastAsia="Times New Roman" w:cs="Times New Roman"/>
          <w:szCs w:val="28"/>
          <w:lang w:eastAsia="ru-RU"/>
        </w:rPr>
        <w:t xml:space="preserve"> </w:t>
      </w:r>
      <w:r w:rsidR="00377D6F">
        <w:rPr>
          <w:rFonts w:eastAsia="Times New Roman" w:cs="Times New Roman"/>
          <w:szCs w:val="28"/>
          <w:lang w:eastAsia="ru-RU"/>
        </w:rPr>
        <w:lastRenderedPageBreak/>
        <w:t>Перми</w:t>
      </w:r>
      <w:r w:rsidRPr="00635B1A">
        <w:rPr>
          <w:rFonts w:eastAsia="Times New Roman" w:cs="Times New Roman"/>
          <w:szCs w:val="28"/>
          <w:lang w:eastAsia="ru-RU"/>
        </w:rPr>
        <w:t xml:space="preserve"> – Доклад об основных направлениях деятельности территориальных органов администрации города Перми.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5B1A">
        <w:rPr>
          <w:rFonts w:eastAsia="Times New Roman" w:cs="Times New Roman"/>
          <w:szCs w:val="28"/>
          <w:lang w:eastAsia="ru-RU"/>
        </w:rPr>
        <w:t>В целях повышения качества бюджетного планирования, эффективности бюджетных расходов, ответственности и заинтересованности исполнителей программ за достижение результатов социально-экономического развития города</w:t>
      </w:r>
      <w:r w:rsidR="00377D6F">
        <w:rPr>
          <w:rFonts w:eastAsia="Times New Roman" w:cs="Times New Roman"/>
          <w:szCs w:val="28"/>
          <w:lang w:eastAsia="ru-RU"/>
        </w:rPr>
        <w:t xml:space="preserve"> Перми</w:t>
      </w:r>
      <w:r w:rsidRPr="00635B1A">
        <w:rPr>
          <w:rFonts w:eastAsia="Times New Roman" w:cs="Times New Roman"/>
          <w:szCs w:val="28"/>
          <w:lang w:eastAsia="ru-RU"/>
        </w:rPr>
        <w:t xml:space="preserve"> в 2014 году проект бюджета города Перми на 2014-2016 годы впервые сформирован в программном формате, нормативными правовыми актами администрации города Перми утверждена 21 муниципальная программа на 2014-2016 годы. 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5B1A">
        <w:rPr>
          <w:rFonts w:eastAsia="Times New Roman" w:cs="Times New Roman"/>
          <w:szCs w:val="28"/>
          <w:lang w:eastAsia="ru-RU"/>
        </w:rPr>
        <w:t xml:space="preserve">В 2014 году удельный вес программ в бюджете города </w:t>
      </w:r>
      <w:r w:rsidR="00377D6F">
        <w:rPr>
          <w:rFonts w:eastAsia="Times New Roman" w:cs="Times New Roman"/>
          <w:szCs w:val="28"/>
          <w:lang w:eastAsia="ru-RU"/>
        </w:rPr>
        <w:t xml:space="preserve">Перми </w:t>
      </w:r>
      <w:r w:rsidRPr="00635B1A">
        <w:rPr>
          <w:rFonts w:eastAsia="Times New Roman" w:cs="Times New Roman"/>
          <w:szCs w:val="28"/>
          <w:lang w:eastAsia="ru-RU"/>
        </w:rPr>
        <w:t>составил 87,6</w:t>
      </w:r>
      <w:r w:rsidR="00A044A3">
        <w:rPr>
          <w:rFonts w:eastAsia="Times New Roman" w:cs="Times New Roman"/>
          <w:szCs w:val="28"/>
          <w:lang w:eastAsia="ru-RU"/>
        </w:rPr>
        <w:t xml:space="preserve">% (20147,4 </w:t>
      </w:r>
      <w:proofErr w:type="spellStart"/>
      <w:r w:rsidR="00A044A3">
        <w:rPr>
          <w:rFonts w:eastAsia="Times New Roman" w:cs="Times New Roman"/>
          <w:szCs w:val="28"/>
          <w:lang w:eastAsia="ru-RU"/>
        </w:rPr>
        <w:t>млн.</w:t>
      </w:r>
      <w:r w:rsidRPr="00635B1A">
        <w:rPr>
          <w:rFonts w:eastAsia="Times New Roman" w:cs="Times New Roman"/>
          <w:szCs w:val="28"/>
          <w:lang w:eastAsia="ru-RU"/>
        </w:rPr>
        <w:t>руб</w:t>
      </w:r>
      <w:proofErr w:type="spellEnd"/>
      <w:r w:rsidRPr="00635B1A">
        <w:rPr>
          <w:rFonts w:eastAsia="Times New Roman" w:cs="Times New Roman"/>
          <w:szCs w:val="28"/>
          <w:lang w:eastAsia="ru-RU"/>
        </w:rPr>
        <w:t>.), в 2</w:t>
      </w:r>
      <w:r w:rsidR="00A044A3">
        <w:rPr>
          <w:rFonts w:eastAsia="Times New Roman" w:cs="Times New Roman"/>
          <w:szCs w:val="28"/>
          <w:lang w:eastAsia="ru-RU"/>
        </w:rPr>
        <w:t xml:space="preserve">015 году – 86,1% (19767,4 </w:t>
      </w:r>
      <w:proofErr w:type="spellStart"/>
      <w:r w:rsidR="00A044A3">
        <w:rPr>
          <w:rFonts w:eastAsia="Times New Roman" w:cs="Times New Roman"/>
          <w:szCs w:val="28"/>
          <w:lang w:eastAsia="ru-RU"/>
        </w:rPr>
        <w:t>млн.</w:t>
      </w:r>
      <w:r w:rsidRPr="00635B1A">
        <w:rPr>
          <w:rFonts w:eastAsia="Times New Roman" w:cs="Times New Roman"/>
          <w:szCs w:val="28"/>
          <w:lang w:eastAsia="ru-RU"/>
        </w:rPr>
        <w:t>руб</w:t>
      </w:r>
      <w:proofErr w:type="spellEnd"/>
      <w:r w:rsidRPr="00635B1A">
        <w:rPr>
          <w:rFonts w:eastAsia="Times New Roman" w:cs="Times New Roman"/>
          <w:szCs w:val="28"/>
          <w:lang w:eastAsia="ru-RU"/>
        </w:rPr>
        <w:t>.), в 2</w:t>
      </w:r>
      <w:r w:rsidR="00A044A3">
        <w:rPr>
          <w:rFonts w:eastAsia="Times New Roman" w:cs="Times New Roman"/>
          <w:szCs w:val="28"/>
          <w:lang w:eastAsia="ru-RU"/>
        </w:rPr>
        <w:t xml:space="preserve">016 году – 85,1% (20218,8 </w:t>
      </w:r>
      <w:proofErr w:type="spellStart"/>
      <w:r w:rsidR="00A044A3">
        <w:rPr>
          <w:rFonts w:eastAsia="Times New Roman" w:cs="Times New Roman"/>
          <w:szCs w:val="28"/>
          <w:lang w:eastAsia="ru-RU"/>
        </w:rPr>
        <w:t>млн.</w:t>
      </w:r>
      <w:r w:rsidRPr="00635B1A">
        <w:rPr>
          <w:rFonts w:eastAsia="Times New Roman" w:cs="Times New Roman"/>
          <w:szCs w:val="28"/>
          <w:lang w:eastAsia="ru-RU"/>
        </w:rPr>
        <w:t>руб</w:t>
      </w:r>
      <w:proofErr w:type="spellEnd"/>
      <w:r w:rsidRPr="00635B1A">
        <w:rPr>
          <w:rFonts w:eastAsia="Times New Roman" w:cs="Times New Roman"/>
          <w:szCs w:val="28"/>
          <w:lang w:eastAsia="ru-RU"/>
        </w:rPr>
        <w:t xml:space="preserve">.). 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5B1A">
        <w:rPr>
          <w:rFonts w:eastAsia="Times New Roman" w:cs="Times New Roman"/>
          <w:szCs w:val="28"/>
          <w:lang w:eastAsia="ru-RU"/>
        </w:rPr>
        <w:t>С целью реализации приоритетов государственной политики в рамках перехода к проектному управлению в администрации города Перми внедрена Информационная система управления проектами (далее</w:t>
      </w:r>
      <w:r w:rsidR="00A044A3">
        <w:rPr>
          <w:rFonts w:eastAsia="Times New Roman" w:cs="Times New Roman"/>
          <w:szCs w:val="28"/>
          <w:lang w:eastAsia="ru-RU"/>
        </w:rPr>
        <w:t xml:space="preserve"> – </w:t>
      </w:r>
      <w:r w:rsidRPr="00635B1A">
        <w:rPr>
          <w:rFonts w:eastAsia="Times New Roman" w:cs="Times New Roman"/>
          <w:szCs w:val="28"/>
          <w:lang w:eastAsia="ru-RU"/>
        </w:rPr>
        <w:t xml:space="preserve">ИСУП). 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35B1A">
        <w:rPr>
          <w:rFonts w:eastAsia="Calibri" w:cs="Times New Roman"/>
          <w:szCs w:val="28"/>
        </w:rPr>
        <w:t>С 2012 года в ИСУП разработан</w:t>
      </w:r>
      <w:r w:rsidR="00A044A3">
        <w:rPr>
          <w:rFonts w:eastAsia="Calibri" w:cs="Times New Roman"/>
          <w:szCs w:val="28"/>
        </w:rPr>
        <w:t>ы</w:t>
      </w:r>
      <w:r w:rsidRPr="00635B1A">
        <w:rPr>
          <w:rFonts w:eastAsia="Calibri" w:cs="Times New Roman"/>
          <w:szCs w:val="28"/>
        </w:rPr>
        <w:t xml:space="preserve"> и реализу</w:t>
      </w:r>
      <w:r w:rsidR="00A044A3">
        <w:rPr>
          <w:rFonts w:eastAsia="Calibri" w:cs="Times New Roman"/>
          <w:szCs w:val="28"/>
        </w:rPr>
        <w:t>ю</w:t>
      </w:r>
      <w:r w:rsidRPr="00635B1A">
        <w:rPr>
          <w:rFonts w:eastAsia="Calibri" w:cs="Times New Roman"/>
          <w:szCs w:val="28"/>
        </w:rPr>
        <w:t xml:space="preserve">тся </w:t>
      </w:r>
      <w:r w:rsidR="00422CC5">
        <w:rPr>
          <w:rFonts w:eastAsia="Calibri" w:cs="Times New Roman"/>
          <w:szCs w:val="28"/>
        </w:rPr>
        <w:br/>
      </w:r>
      <w:r w:rsidRPr="00635B1A">
        <w:rPr>
          <w:rFonts w:eastAsia="Calibri" w:cs="Times New Roman"/>
          <w:szCs w:val="28"/>
        </w:rPr>
        <w:t xml:space="preserve">более 55 приоритетных проектов администрации города Перми. </w:t>
      </w:r>
      <w:r w:rsidR="00422CC5">
        <w:rPr>
          <w:rFonts w:eastAsia="Calibri" w:cs="Times New Roman"/>
          <w:szCs w:val="28"/>
        </w:rPr>
        <w:br/>
      </w:r>
      <w:r w:rsidRPr="00635B1A">
        <w:rPr>
          <w:rFonts w:eastAsia="Calibri" w:cs="Times New Roman"/>
          <w:szCs w:val="28"/>
        </w:rPr>
        <w:t xml:space="preserve">Около 100 человек из числа муниципальных служащих прошли обучение основам проектного управления. Разработан курс дистанционного обучения основам проектного управления, в рамках которого ежегодно проходят обучение около 40 муниципальных служащих. Внедрена ежеквартальная </w:t>
      </w:r>
      <w:r w:rsidR="00422CC5">
        <w:rPr>
          <w:rFonts w:eastAsia="Calibri" w:cs="Times New Roman"/>
          <w:szCs w:val="28"/>
        </w:rPr>
        <w:br/>
      </w:r>
      <w:r w:rsidRPr="00635B1A">
        <w:rPr>
          <w:rFonts w:eastAsia="Calibri" w:cs="Times New Roman"/>
          <w:szCs w:val="28"/>
        </w:rPr>
        <w:t xml:space="preserve">и годовая система оценки руководителей администрации города Перми </w:t>
      </w:r>
      <w:r w:rsidR="00422CC5">
        <w:rPr>
          <w:rFonts w:eastAsia="Calibri" w:cs="Times New Roman"/>
          <w:szCs w:val="28"/>
        </w:rPr>
        <w:br/>
      </w:r>
      <w:r w:rsidRPr="00635B1A">
        <w:rPr>
          <w:rFonts w:eastAsia="Calibri" w:cs="Times New Roman"/>
          <w:szCs w:val="28"/>
        </w:rPr>
        <w:t xml:space="preserve">по итогам реализации проектов. 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35B1A">
        <w:rPr>
          <w:rFonts w:eastAsia="Calibri" w:cs="Times New Roman"/>
          <w:szCs w:val="28"/>
        </w:rPr>
        <w:t xml:space="preserve">В целях оценки деятельности администрации города Перми </w:t>
      </w:r>
      <w:r w:rsidR="00A044A3">
        <w:rPr>
          <w:rFonts w:eastAsia="Calibri" w:cs="Times New Roman"/>
          <w:szCs w:val="28"/>
        </w:rPr>
        <w:br/>
      </w:r>
      <w:r w:rsidRPr="00635B1A">
        <w:rPr>
          <w:rFonts w:eastAsia="Calibri" w:cs="Times New Roman"/>
          <w:szCs w:val="28"/>
        </w:rPr>
        <w:t xml:space="preserve">по результатам достижения основных показателей социально-экономического развития города Перми </w:t>
      </w:r>
      <w:r w:rsidR="00377D6F">
        <w:rPr>
          <w:rFonts w:eastAsia="Calibri" w:cs="Times New Roman"/>
          <w:szCs w:val="28"/>
        </w:rPr>
        <w:t>р</w:t>
      </w:r>
      <w:r w:rsidRPr="00635B1A">
        <w:rPr>
          <w:rFonts w:eastAsia="Calibri" w:cs="Times New Roman"/>
          <w:szCs w:val="28"/>
        </w:rPr>
        <w:t xml:space="preserve">ешением Пермской городской Думы от 20.11.2012 № 255 «Об утверждении целевых показателей деятельности администрации города Перми» утвержден перечень целевых показателей деятельности администрации города Перми, а также методика </w:t>
      </w:r>
      <w:r w:rsidR="00422CC5">
        <w:rPr>
          <w:rFonts w:eastAsia="Calibri" w:cs="Times New Roman"/>
          <w:szCs w:val="28"/>
        </w:rPr>
        <w:br/>
      </w:r>
      <w:r w:rsidRPr="00635B1A">
        <w:rPr>
          <w:rFonts w:eastAsia="Calibri" w:cs="Times New Roman"/>
          <w:szCs w:val="28"/>
        </w:rPr>
        <w:t xml:space="preserve">их формирования. 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 w:rsidRPr="00635B1A">
        <w:rPr>
          <w:rFonts w:eastAsia="Calibri" w:cs="Times New Roman"/>
          <w:szCs w:val="28"/>
        </w:rPr>
        <w:t>В связи с необходимостью дальнейшей реализации приоритетных направлений государственной политики в сфере повышения эффективности муниципального управления перед администрацией города</w:t>
      </w:r>
      <w:r w:rsidR="00377D6F">
        <w:rPr>
          <w:rFonts w:eastAsia="Calibri" w:cs="Times New Roman"/>
          <w:szCs w:val="28"/>
        </w:rPr>
        <w:t xml:space="preserve"> Перми</w:t>
      </w:r>
      <w:r w:rsidRPr="00635B1A">
        <w:rPr>
          <w:rFonts w:eastAsia="Calibri" w:cs="Times New Roman"/>
          <w:szCs w:val="28"/>
        </w:rPr>
        <w:t xml:space="preserve"> </w:t>
      </w:r>
      <w:r w:rsidR="00377D6F">
        <w:rPr>
          <w:rFonts w:eastAsia="Calibri" w:cs="Times New Roman"/>
          <w:szCs w:val="28"/>
        </w:rPr>
        <w:t>поставлены</w:t>
      </w:r>
      <w:r w:rsidRPr="00635B1A">
        <w:rPr>
          <w:rFonts w:eastAsia="Calibri" w:cs="Times New Roman"/>
          <w:szCs w:val="28"/>
        </w:rPr>
        <w:t xml:space="preserve"> задачи по решению следующих проблем: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необходимость развития системы стратегического анализа и прогноза для оценки актуальности и своевременного внесения изменений в документы стратегического и среднесрочного планирования;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необходимость совершенствования условий и возможностей </w:t>
      </w:r>
      <w:r w:rsidR="00A044A3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у руководителей города Перми оперативно оценивать состояние</w:t>
      </w:r>
      <w:r w:rsidR="00377D6F">
        <w:rPr>
          <w:rFonts w:cs="Times New Roman"/>
          <w:szCs w:val="28"/>
        </w:rPr>
        <w:t xml:space="preserve"> социально-экономического развития</w:t>
      </w:r>
      <w:r w:rsidRPr="00635B1A">
        <w:rPr>
          <w:rFonts w:cs="Times New Roman"/>
          <w:szCs w:val="28"/>
        </w:rPr>
        <w:t xml:space="preserve"> города</w:t>
      </w:r>
      <w:r w:rsidR="00377D6F">
        <w:rPr>
          <w:rFonts w:cs="Times New Roman"/>
          <w:szCs w:val="28"/>
        </w:rPr>
        <w:t xml:space="preserve"> Перми</w:t>
      </w:r>
      <w:r w:rsidRPr="00635B1A">
        <w:rPr>
          <w:rFonts w:cs="Times New Roman"/>
          <w:szCs w:val="28"/>
        </w:rPr>
        <w:t>, предусматривать тенденции развития и оценивать возможные последствия принятых управленческих решений;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недостаточная связь документов стратегического, среднесрочного планирования и бюджетной политики;</w:t>
      </w:r>
    </w:p>
    <w:p w:rsid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lastRenderedPageBreak/>
        <w:t>необходимость развития системы мониторинга, оценки и принятия управленческих решений по итогам реализации документов стратегического планирования, муниципальных программ и проектов.</w:t>
      </w:r>
    </w:p>
    <w:p w:rsidR="006178EC" w:rsidRPr="00635B1A" w:rsidRDefault="006178EC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35B1A" w:rsidRPr="00422CC5" w:rsidRDefault="00635B1A" w:rsidP="00635B1A">
      <w:pPr>
        <w:spacing w:after="0" w:line="240" w:lineRule="auto"/>
        <w:ind w:firstLine="709"/>
        <w:jc w:val="both"/>
        <w:rPr>
          <w:rFonts w:cs="Times New Roman"/>
        </w:rPr>
      </w:pPr>
      <w:r w:rsidRPr="00422CC5">
        <w:rPr>
          <w:rFonts w:eastAsia="Times New Roman" w:cs="Times New Roman"/>
          <w:szCs w:val="20"/>
          <w:lang w:eastAsia="ru-RU"/>
        </w:rPr>
        <w:t xml:space="preserve">6.3. </w:t>
      </w:r>
      <w:r w:rsidRPr="00422CC5">
        <w:rPr>
          <w:rFonts w:cs="Times New Roman"/>
        </w:rPr>
        <w:t xml:space="preserve">Развитие кадрового потенциала муниципальной службы </w:t>
      </w:r>
      <w:r w:rsidR="00422CC5">
        <w:rPr>
          <w:rFonts w:cs="Times New Roman"/>
        </w:rPr>
        <w:br/>
      </w:r>
      <w:r w:rsidRPr="00422CC5">
        <w:rPr>
          <w:rFonts w:cs="Times New Roman"/>
        </w:rPr>
        <w:t>и противодействие коррупции</w:t>
      </w:r>
    </w:p>
    <w:p w:rsidR="00635B1A" w:rsidRPr="00422CC5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22CC5">
        <w:rPr>
          <w:rFonts w:cs="Times New Roman"/>
          <w:szCs w:val="28"/>
        </w:rPr>
        <w:t>6.3.1. Развитие кадрового потенциала муниципальной службы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Муниципальная служба – это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Квалификационные требования к кандидатам, претендующим </w:t>
      </w:r>
      <w:r w:rsidR="00A044A3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на замещение должностей муниципальной службы, устанавливаются муниципальными правовыми актами на основ</w:t>
      </w:r>
      <w:r w:rsidR="00826C6D">
        <w:rPr>
          <w:rFonts w:cs="Times New Roman"/>
          <w:szCs w:val="28"/>
        </w:rPr>
        <w:t>ании</w:t>
      </w:r>
      <w:r w:rsidRPr="00635B1A">
        <w:rPr>
          <w:rFonts w:cs="Times New Roman"/>
          <w:szCs w:val="28"/>
        </w:rPr>
        <w:t xml:space="preserve"> типовых квалификационных требований для замещения должностей муниципальной службы, которые определяются законом Пермского края в соответствии с классификацией должностей муниципальной службы.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На первом этапе уровень подготовки определяется при поступлении гражданина на муниципальную службу. Статистика </w:t>
      </w:r>
      <w:r w:rsidR="00826C6D">
        <w:rPr>
          <w:rFonts w:cs="Times New Roman"/>
          <w:szCs w:val="28"/>
        </w:rPr>
        <w:t>свидетельствует о том</w:t>
      </w:r>
      <w:r w:rsidRPr="00635B1A">
        <w:rPr>
          <w:rFonts w:cs="Times New Roman"/>
          <w:szCs w:val="28"/>
        </w:rPr>
        <w:t xml:space="preserve">, что уровень профессионального образования муниципальных служащих администрации города Перми соответствует </w:t>
      </w:r>
      <w:r w:rsidR="00826C6D" w:rsidRPr="00635B1A">
        <w:rPr>
          <w:rFonts w:cs="Times New Roman"/>
          <w:szCs w:val="28"/>
        </w:rPr>
        <w:t>предъявляемы</w:t>
      </w:r>
      <w:r w:rsidR="00826C6D">
        <w:rPr>
          <w:rFonts w:cs="Times New Roman"/>
          <w:szCs w:val="28"/>
        </w:rPr>
        <w:t>м</w:t>
      </w:r>
      <w:r w:rsidR="00826C6D" w:rsidRPr="00635B1A">
        <w:rPr>
          <w:rFonts w:cs="Times New Roman"/>
          <w:szCs w:val="28"/>
        </w:rPr>
        <w:t xml:space="preserve"> квалификационны</w:t>
      </w:r>
      <w:r w:rsidR="00826C6D">
        <w:rPr>
          <w:rFonts w:cs="Times New Roman"/>
          <w:szCs w:val="28"/>
        </w:rPr>
        <w:t>м</w:t>
      </w:r>
      <w:r w:rsidR="00826C6D" w:rsidRPr="00635B1A">
        <w:rPr>
          <w:rFonts w:cs="Times New Roman"/>
          <w:szCs w:val="28"/>
        </w:rPr>
        <w:t xml:space="preserve"> требования</w:t>
      </w:r>
      <w:r w:rsidR="00826C6D">
        <w:rPr>
          <w:rFonts w:cs="Times New Roman"/>
          <w:szCs w:val="28"/>
        </w:rPr>
        <w:t>м</w:t>
      </w:r>
      <w:r w:rsidR="00826C6D" w:rsidRPr="00635B1A">
        <w:rPr>
          <w:rFonts w:cs="Times New Roman"/>
          <w:szCs w:val="28"/>
        </w:rPr>
        <w:t xml:space="preserve"> </w:t>
      </w:r>
      <w:r w:rsidRPr="00635B1A">
        <w:rPr>
          <w:rFonts w:cs="Times New Roman"/>
          <w:szCs w:val="28"/>
        </w:rPr>
        <w:t xml:space="preserve">или </w:t>
      </w:r>
      <w:r w:rsidR="00826C6D">
        <w:rPr>
          <w:rFonts w:cs="Times New Roman"/>
          <w:szCs w:val="28"/>
        </w:rPr>
        <w:t>превышает их.</w:t>
      </w:r>
      <w:r w:rsidRPr="00635B1A">
        <w:rPr>
          <w:rFonts w:cs="Times New Roman"/>
          <w:szCs w:val="28"/>
        </w:rPr>
        <w:t xml:space="preserve"> </w:t>
      </w:r>
      <w:r w:rsidR="00826C6D">
        <w:rPr>
          <w:rFonts w:cs="Times New Roman"/>
          <w:szCs w:val="28"/>
        </w:rPr>
        <w:t>Б</w:t>
      </w:r>
      <w:r w:rsidRPr="00635B1A">
        <w:rPr>
          <w:rFonts w:cs="Times New Roman"/>
          <w:szCs w:val="28"/>
        </w:rPr>
        <w:t>олее 90% муниципальных служащих име</w:t>
      </w:r>
      <w:r w:rsidR="00826C6D">
        <w:rPr>
          <w:rFonts w:cs="Times New Roman"/>
          <w:szCs w:val="28"/>
        </w:rPr>
        <w:t>ю</w:t>
      </w:r>
      <w:r w:rsidRPr="00635B1A">
        <w:rPr>
          <w:rFonts w:cs="Times New Roman"/>
          <w:szCs w:val="28"/>
        </w:rPr>
        <w:t xml:space="preserve">т высшее образование. 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На следующем этапе в целях определения соответствия муниципального служащего замещаемой должности муниципальной службы на основ</w:t>
      </w:r>
      <w:r w:rsidR="00826C6D">
        <w:rPr>
          <w:rFonts w:cs="Times New Roman"/>
          <w:szCs w:val="28"/>
        </w:rPr>
        <w:t>ании</w:t>
      </w:r>
      <w:r w:rsidRPr="00635B1A">
        <w:rPr>
          <w:rFonts w:cs="Times New Roman"/>
          <w:szCs w:val="28"/>
        </w:rPr>
        <w:t xml:space="preserve"> оценки его профессиональной служебной деятельности </w:t>
      </w:r>
      <w:r w:rsidR="00422CC5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 xml:space="preserve">один раз в три года проводится аттестация муниципальных служащих. 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Профессиональная служебная деятельность муниципального служащего оценивается на основ</w:t>
      </w:r>
      <w:r w:rsidR="00826C6D">
        <w:rPr>
          <w:rFonts w:cs="Times New Roman"/>
          <w:szCs w:val="28"/>
        </w:rPr>
        <w:t>ании</w:t>
      </w:r>
      <w:r w:rsidRPr="00635B1A">
        <w:rPr>
          <w:rFonts w:cs="Times New Roman"/>
          <w:szCs w:val="28"/>
        </w:rPr>
        <w:t xml:space="preserve"> определения его соответствия квалификационным требованиям по замещаемой должности муниципальной службы, участия в решении поставленных перед соответствующим подразделением администрации</w:t>
      </w:r>
      <w:r w:rsidR="00826C6D">
        <w:rPr>
          <w:rFonts w:cs="Times New Roman"/>
          <w:szCs w:val="28"/>
        </w:rPr>
        <w:t xml:space="preserve"> города Перми</w:t>
      </w:r>
      <w:r w:rsidRPr="00635B1A">
        <w:rPr>
          <w:rFonts w:cs="Times New Roman"/>
          <w:szCs w:val="28"/>
        </w:rPr>
        <w:t xml:space="preserve"> задач, сложности и интенсивности выполняемой работы, ее эффективности и результативности. Также учитываются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</w:t>
      </w:r>
      <w:r w:rsidR="00A044A3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и обязательств, установленных законодательством о муниципальной службе.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Повышение профессионализма и компетентности муниципальных служащих достигается путем повышения квалификации муниципальных служащих. Функции, связанные с организацией обучения муниципальных служащих, среднесрочным планированием профессионально-квалификационного развития</w:t>
      </w:r>
      <w:r w:rsidR="00826C6D">
        <w:rPr>
          <w:rFonts w:cs="Times New Roman"/>
          <w:szCs w:val="28"/>
        </w:rPr>
        <w:t>,</w:t>
      </w:r>
      <w:r w:rsidRPr="00635B1A">
        <w:rPr>
          <w:rFonts w:cs="Times New Roman"/>
          <w:szCs w:val="28"/>
        </w:rPr>
        <w:t xml:space="preserve"> централизован</w:t>
      </w:r>
      <w:r w:rsidR="00902ED7">
        <w:rPr>
          <w:rFonts w:cs="Times New Roman"/>
          <w:szCs w:val="28"/>
        </w:rPr>
        <w:t>ы</w:t>
      </w:r>
      <w:r w:rsidRPr="00635B1A">
        <w:rPr>
          <w:rFonts w:cs="Times New Roman"/>
          <w:szCs w:val="28"/>
        </w:rPr>
        <w:t xml:space="preserve"> в управлении по вопросам муниципальной службы и кадров</w:t>
      </w:r>
      <w:r w:rsidR="00826C6D">
        <w:rPr>
          <w:rFonts w:cs="Times New Roman"/>
          <w:szCs w:val="28"/>
        </w:rPr>
        <w:t xml:space="preserve"> администрации города Перми</w:t>
      </w:r>
      <w:r w:rsidRPr="00635B1A">
        <w:rPr>
          <w:rFonts w:cs="Times New Roman"/>
          <w:szCs w:val="28"/>
        </w:rPr>
        <w:t>.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lastRenderedPageBreak/>
        <w:t xml:space="preserve">Обучение муниципальных служащих в администрации города Перми осуществляется в течение всего периода прохождения ими муниципальной службы. Повышение квалификации проводится не реже, чем один раз </w:t>
      </w:r>
      <w:r w:rsidR="00422CC5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в три года.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635B1A">
        <w:rPr>
          <w:rFonts w:cs="Times New Roman"/>
          <w:szCs w:val="28"/>
        </w:rPr>
        <w:t xml:space="preserve">Системный подход к совершенствованию знаний муниципальных служащих позволит в </w:t>
      </w:r>
      <w:r w:rsidRPr="00635B1A">
        <w:rPr>
          <w:rFonts w:cs="Times New Roman"/>
          <w:color w:val="000000" w:themeColor="text1"/>
          <w:szCs w:val="28"/>
        </w:rPr>
        <w:t xml:space="preserve">2015-2016 годах охватить ежегодно обучением </w:t>
      </w:r>
      <w:r w:rsidR="00422CC5">
        <w:rPr>
          <w:rFonts w:cs="Times New Roman"/>
          <w:color w:val="000000" w:themeColor="text1"/>
          <w:szCs w:val="28"/>
        </w:rPr>
        <w:br/>
      </w:r>
      <w:r w:rsidRPr="00635B1A">
        <w:rPr>
          <w:rFonts w:cs="Times New Roman"/>
          <w:color w:val="000000" w:themeColor="text1"/>
          <w:szCs w:val="28"/>
        </w:rPr>
        <w:t xml:space="preserve">более 30% муниципальных служащих. 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color w:val="000000" w:themeColor="text1"/>
          <w:szCs w:val="28"/>
        </w:rPr>
        <w:t xml:space="preserve">В соответствии с </w:t>
      </w:r>
      <w:r w:rsidRPr="00635B1A">
        <w:rPr>
          <w:rFonts w:cs="Times New Roman"/>
          <w:szCs w:val="28"/>
        </w:rPr>
        <w:t xml:space="preserve">Федеральным законом от 02.03.2007 № 25-ФЗ </w:t>
      </w:r>
      <w:r w:rsidR="00A044A3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 xml:space="preserve">«О муниципальной службе в Российской Федерации» кадровая служба органа местного самоуправления организует работу с кадровым резервом </w:t>
      </w:r>
      <w:r w:rsidR="00422CC5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 xml:space="preserve">и его эффективное использование. 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Кадровый резерв формируется один раз в три года и актуализируется по мере необходимости. Работа с участниками кадрового резерва подразумевает их подготовку и оценку. Подготовка участников резерва включает систему мер, направленных на развитие компетенций, осуществляется на основании индивидуального плана профессионального развития участников кадрового резерва, разработанного на 3 года.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Установлено преимущественное право лиц, включенных в кадровый резерв, на замещение вакантной должности при прочих равных условиях.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Системная работа в данном направлении позволила достичь следующих результатов: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сформирован резерв управленческих кадров и кадровый резерв муниципальной службы; 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участники резерва управленческих кадров в течение 2012-2014</w:t>
      </w:r>
      <w:r w:rsidR="00A044A3">
        <w:rPr>
          <w:rFonts w:cs="Times New Roman"/>
          <w:szCs w:val="28"/>
        </w:rPr>
        <w:t xml:space="preserve"> годов</w:t>
      </w:r>
      <w:r w:rsidRPr="00635B1A">
        <w:rPr>
          <w:rFonts w:cs="Times New Roman"/>
          <w:szCs w:val="28"/>
        </w:rPr>
        <w:t xml:space="preserve"> обучены по специальным программам дополнительного профессионального образования, в том числе программам переподготовки </w:t>
      </w:r>
      <w:proofErr w:type="spellStart"/>
      <w:r w:rsidRPr="00635B1A">
        <w:rPr>
          <w:rFonts w:cs="Times New Roman"/>
          <w:szCs w:val="28"/>
        </w:rPr>
        <w:t>Master</w:t>
      </w:r>
      <w:proofErr w:type="spellEnd"/>
      <w:r w:rsidRPr="00635B1A">
        <w:rPr>
          <w:rFonts w:cs="Times New Roman"/>
          <w:szCs w:val="28"/>
        </w:rPr>
        <w:t xml:space="preserve"> </w:t>
      </w:r>
      <w:proofErr w:type="spellStart"/>
      <w:r w:rsidRPr="00635B1A">
        <w:rPr>
          <w:rFonts w:cs="Times New Roman"/>
          <w:szCs w:val="28"/>
        </w:rPr>
        <w:t>of</w:t>
      </w:r>
      <w:proofErr w:type="spellEnd"/>
      <w:r w:rsidRPr="00635B1A">
        <w:rPr>
          <w:rFonts w:cs="Times New Roman"/>
          <w:szCs w:val="28"/>
        </w:rPr>
        <w:t xml:space="preserve"> </w:t>
      </w:r>
      <w:proofErr w:type="spellStart"/>
      <w:r w:rsidRPr="00635B1A">
        <w:rPr>
          <w:rFonts w:cs="Times New Roman"/>
          <w:szCs w:val="28"/>
        </w:rPr>
        <w:t>Business</w:t>
      </w:r>
      <w:proofErr w:type="spellEnd"/>
      <w:r w:rsidRPr="00635B1A">
        <w:rPr>
          <w:rFonts w:cs="Times New Roman"/>
          <w:szCs w:val="28"/>
        </w:rPr>
        <w:t xml:space="preserve"> </w:t>
      </w:r>
      <w:proofErr w:type="spellStart"/>
      <w:r w:rsidRPr="00635B1A">
        <w:rPr>
          <w:rFonts w:cs="Times New Roman"/>
          <w:szCs w:val="28"/>
        </w:rPr>
        <w:t>Administration</w:t>
      </w:r>
      <w:proofErr w:type="spellEnd"/>
      <w:r w:rsidRPr="00635B1A">
        <w:rPr>
          <w:rFonts w:cs="Times New Roman"/>
          <w:szCs w:val="28"/>
        </w:rPr>
        <w:t xml:space="preserve"> (МВА); </w:t>
      </w:r>
    </w:p>
    <w:p w:rsid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более 30% муниципальных служащих состоят в кадровом резерве муниципальной службы, которые проходят курсы повышения квалификации в порядке, предусмотренном в администрации города Перми.  </w:t>
      </w:r>
    </w:p>
    <w:p w:rsidR="006178EC" w:rsidRPr="00635B1A" w:rsidRDefault="006178EC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35B1A" w:rsidRPr="006178EC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78EC">
        <w:rPr>
          <w:rFonts w:cs="Times New Roman"/>
          <w:szCs w:val="28"/>
        </w:rPr>
        <w:t>6.3.2. Противодействие коррупции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В декабре 2008 года вступил в силу Федеральный закон от 25.12.2008 №</w:t>
      </w:r>
      <w:r w:rsidR="00826C6D">
        <w:rPr>
          <w:rFonts w:cs="Times New Roman"/>
          <w:szCs w:val="28"/>
        </w:rPr>
        <w:t xml:space="preserve"> </w:t>
      </w:r>
      <w:r w:rsidRPr="00635B1A">
        <w:rPr>
          <w:rFonts w:cs="Times New Roman"/>
          <w:szCs w:val="28"/>
        </w:rPr>
        <w:t xml:space="preserve">273-ФЗ «О противодействии коррупции» (далее – Закон № 273-ФЗ), который устанавливает основные принципы противодействия коррупции, правовые и организационные основы предупреждения коррупции и борьбы </w:t>
      </w:r>
      <w:r w:rsidR="00422CC5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 xml:space="preserve">с ней, минимизации и (или) ликвидации последствий коррупционных правонарушений. 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В целях противодействия коррупции в администрации города Перми: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создан Совет по противодействию коррупции при главе администрации города Перми; 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организована работа по приему сведений о доходах, об имуществе </w:t>
      </w:r>
      <w:r w:rsidR="00A044A3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и обязательствах имущественного характера муниципальных служащих, должности которых включены в соответствующие перечни;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lastRenderedPageBreak/>
        <w:t>организована работа по представлению муниципальными служащими сведений о расходах;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организована работа с обращениями граждан, содержащими информацию о коррупционных правонарушениях; 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работает Комиссия по соблюдению требований к служебному поведению муниципальных служащих администрации города Перми </w:t>
      </w:r>
      <w:r w:rsidR="00A044A3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и урегулированию конфликта интересов;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проводится антикоррупционная экспертиза всех проектов нормативных правовых актов администрации города Перми;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обеспечена возможность проведения независимой антикоррупционной экспертизы посредством размещения </w:t>
      </w:r>
      <w:r w:rsidR="00826C6D">
        <w:rPr>
          <w:rFonts w:cs="Times New Roman"/>
          <w:szCs w:val="28"/>
        </w:rPr>
        <w:t xml:space="preserve">в информационно-телекоммуникационной сети Интернет </w:t>
      </w:r>
      <w:r w:rsidRPr="00635B1A">
        <w:rPr>
          <w:rFonts w:cs="Times New Roman"/>
          <w:szCs w:val="28"/>
        </w:rPr>
        <w:t>на официальном сайте муниципального образования город Пермь проектов нормативных правовых актов.</w:t>
      </w:r>
    </w:p>
    <w:p w:rsidR="00635B1A" w:rsidRDefault="00635B1A" w:rsidP="00635B1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В 2014 году утверждена </w:t>
      </w:r>
      <w:r w:rsidR="00826C6D">
        <w:rPr>
          <w:rFonts w:cs="Times New Roman"/>
          <w:szCs w:val="28"/>
        </w:rPr>
        <w:t>п</w:t>
      </w:r>
      <w:r w:rsidRPr="00635B1A">
        <w:rPr>
          <w:rFonts w:cs="Times New Roman"/>
          <w:szCs w:val="28"/>
        </w:rPr>
        <w:t xml:space="preserve">рограмма «Противодействие коррупции </w:t>
      </w:r>
      <w:r w:rsidR="00804C1D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 xml:space="preserve">в администрации города Перми на 2014-2016 годы» (постановление администрации города Перми от 11.06.2014 № 387), </w:t>
      </w:r>
      <w:r w:rsidR="00826C6D">
        <w:rPr>
          <w:rFonts w:cs="Times New Roman"/>
          <w:szCs w:val="28"/>
        </w:rPr>
        <w:t>особенностью</w:t>
      </w:r>
      <w:r w:rsidRPr="00635B1A">
        <w:rPr>
          <w:rFonts w:cs="Times New Roman"/>
          <w:szCs w:val="28"/>
        </w:rPr>
        <w:t xml:space="preserve"> которой стало утверждение целевых показателей работы по противодействию коррупции на ближайшие три года. </w:t>
      </w:r>
    </w:p>
    <w:p w:rsidR="006178EC" w:rsidRPr="00635B1A" w:rsidRDefault="006178EC" w:rsidP="00635B1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635B1A" w:rsidRPr="00422CC5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22CC5">
        <w:rPr>
          <w:rFonts w:eastAsia="Times New Roman" w:cs="Times New Roman"/>
          <w:szCs w:val="20"/>
          <w:lang w:eastAsia="ru-RU"/>
        </w:rPr>
        <w:t xml:space="preserve">6.4. </w:t>
      </w:r>
      <w:r w:rsidRPr="00422CC5">
        <w:rPr>
          <w:rFonts w:cs="Times New Roman"/>
        </w:rPr>
        <w:t>Предоставление муниципальных услуг</w:t>
      </w:r>
    </w:p>
    <w:p w:rsidR="00635B1A" w:rsidRPr="00422CC5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22CC5">
        <w:rPr>
          <w:rFonts w:eastAsia="Times New Roman" w:cs="Times New Roman"/>
          <w:szCs w:val="20"/>
          <w:lang w:eastAsia="ru-RU"/>
        </w:rPr>
        <w:t xml:space="preserve">6.4.1. </w:t>
      </w:r>
      <w:r w:rsidRPr="00422CC5">
        <w:rPr>
          <w:rFonts w:cs="Times New Roman"/>
        </w:rPr>
        <w:t>Предоставление муниципальных услуг администрацией города Перми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В соответствии с Указом Президента Р</w:t>
      </w:r>
      <w:r w:rsidR="006374F4">
        <w:rPr>
          <w:rFonts w:cs="Times New Roman"/>
          <w:szCs w:val="28"/>
        </w:rPr>
        <w:t xml:space="preserve">оссийской </w:t>
      </w:r>
      <w:r w:rsidRPr="00635B1A">
        <w:rPr>
          <w:rFonts w:cs="Times New Roman"/>
          <w:szCs w:val="28"/>
        </w:rPr>
        <w:t>Ф</w:t>
      </w:r>
      <w:r w:rsidR="006374F4">
        <w:rPr>
          <w:rFonts w:cs="Times New Roman"/>
          <w:szCs w:val="28"/>
        </w:rPr>
        <w:t>едерации</w:t>
      </w:r>
      <w:r w:rsidRPr="00635B1A">
        <w:rPr>
          <w:rFonts w:cs="Times New Roman"/>
          <w:szCs w:val="28"/>
        </w:rPr>
        <w:t xml:space="preserve"> от 07.05.2012 № 601</w:t>
      </w:r>
      <w:r w:rsidR="006374F4">
        <w:rPr>
          <w:rFonts w:cs="Times New Roman"/>
          <w:szCs w:val="28"/>
        </w:rPr>
        <w:t xml:space="preserve"> </w:t>
      </w:r>
      <w:r w:rsidRPr="00635B1A">
        <w:rPr>
          <w:rFonts w:cs="Times New Roman"/>
          <w:szCs w:val="28"/>
        </w:rPr>
        <w:t xml:space="preserve">«Об основных направлениях совершенствования системы государственного управления» к 2018 году уровень удовлетворенности граждан Российской Федерации качеством предоставления государственных и муниципальных услуг должен </w:t>
      </w:r>
      <w:r w:rsidR="006374F4">
        <w:rPr>
          <w:rFonts w:cs="Times New Roman"/>
          <w:szCs w:val="28"/>
        </w:rPr>
        <w:t>составлять</w:t>
      </w:r>
      <w:r w:rsidRPr="00635B1A">
        <w:rPr>
          <w:rFonts w:cs="Times New Roman"/>
          <w:szCs w:val="28"/>
        </w:rPr>
        <w:t xml:space="preserve"> не менее 90%.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В целях исполнения Указа Президента Р</w:t>
      </w:r>
      <w:r w:rsidR="006374F4">
        <w:rPr>
          <w:rFonts w:cs="Times New Roman"/>
          <w:szCs w:val="28"/>
        </w:rPr>
        <w:t xml:space="preserve">оссийской </w:t>
      </w:r>
      <w:r w:rsidRPr="00635B1A">
        <w:rPr>
          <w:rFonts w:cs="Times New Roman"/>
          <w:szCs w:val="28"/>
        </w:rPr>
        <w:t>Ф</w:t>
      </w:r>
      <w:r w:rsidR="006374F4">
        <w:rPr>
          <w:rFonts w:cs="Times New Roman"/>
          <w:szCs w:val="28"/>
        </w:rPr>
        <w:t>едерации</w:t>
      </w:r>
      <w:r w:rsidRPr="00635B1A">
        <w:rPr>
          <w:rFonts w:cs="Times New Roman"/>
          <w:szCs w:val="28"/>
        </w:rPr>
        <w:t xml:space="preserve"> в администрации города Перми создана Комиссия по повышению качества предоставления муниципальных услуг, предоставляемых в соответствии с Федеральным законом от 27.07.2010 № 210-ФЗ «Об организации предоставления государственных и муниципальных услуг» (распоряжение администрации города Перми от 05.03.2013 №</w:t>
      </w:r>
      <w:r w:rsidR="00804C1D">
        <w:rPr>
          <w:rFonts w:cs="Times New Roman"/>
          <w:szCs w:val="28"/>
        </w:rPr>
        <w:t xml:space="preserve"> </w:t>
      </w:r>
      <w:r w:rsidRPr="00635B1A">
        <w:rPr>
          <w:rFonts w:cs="Times New Roman"/>
          <w:szCs w:val="28"/>
        </w:rPr>
        <w:t>27).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В целях повышения качества предоставления муниципальных услуг, оказываемых функциональными и территориальными органами администрации города Перми, </w:t>
      </w:r>
      <w:r w:rsidR="006374F4">
        <w:rPr>
          <w:rFonts w:cs="Times New Roman"/>
          <w:szCs w:val="28"/>
        </w:rPr>
        <w:t>проводится</w:t>
      </w:r>
      <w:r w:rsidRPr="00635B1A">
        <w:rPr>
          <w:rFonts w:cs="Times New Roman"/>
          <w:szCs w:val="28"/>
        </w:rPr>
        <w:t xml:space="preserve"> ежеквартальный мониторинг анкет по оценке качества предоставления муниципальных услуг, которые заполняются заявителями при получении результатов оказания муниципальных услуг.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В настоящее время в стадии разработки находится Порядок оценки качества муниципальных услуг, предоставляемых в соответствии </w:t>
      </w:r>
      <w:r w:rsidR="00804C1D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с Федеральным законом № 210-ФЗ.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lastRenderedPageBreak/>
        <w:t xml:space="preserve">Отдельным направлением деятельности в рамках повышения качества и доступности муниципальных услуг является открытие на территории города Перми офисов многофункциональных центров (далее </w:t>
      </w:r>
      <w:r w:rsidR="00804C1D">
        <w:rPr>
          <w:rFonts w:eastAsia="Times New Roman" w:cs="Times New Roman"/>
          <w:szCs w:val="28"/>
          <w:lang w:eastAsia="ru-RU"/>
        </w:rPr>
        <w:t>–</w:t>
      </w:r>
      <w:r w:rsidRPr="00635B1A">
        <w:rPr>
          <w:rFonts w:cs="Times New Roman"/>
          <w:szCs w:val="28"/>
        </w:rPr>
        <w:t xml:space="preserve"> МФЦ). 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Указом Президента Р</w:t>
      </w:r>
      <w:r w:rsidR="006374F4">
        <w:rPr>
          <w:rFonts w:cs="Times New Roman"/>
          <w:szCs w:val="28"/>
        </w:rPr>
        <w:t xml:space="preserve">оссийской </w:t>
      </w:r>
      <w:r w:rsidRPr="00635B1A">
        <w:rPr>
          <w:rFonts w:cs="Times New Roman"/>
          <w:szCs w:val="28"/>
        </w:rPr>
        <w:t>Ф</w:t>
      </w:r>
      <w:r w:rsidR="006374F4">
        <w:rPr>
          <w:rFonts w:cs="Times New Roman"/>
          <w:szCs w:val="28"/>
        </w:rPr>
        <w:t>едерации</w:t>
      </w:r>
      <w:r w:rsidRPr="00635B1A">
        <w:rPr>
          <w:rFonts w:cs="Times New Roman"/>
          <w:szCs w:val="28"/>
        </w:rPr>
        <w:t xml:space="preserve"> от 07.05.2012 № 601 </w:t>
      </w:r>
      <w:r w:rsidR="006374F4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«Об основных направлениях совершенствования системы государственного управления» установлено, что к 2015 году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</w:r>
      <w:r w:rsidR="00804C1D">
        <w:rPr>
          <w:rFonts w:cs="Times New Roman"/>
          <w:szCs w:val="28"/>
        </w:rPr>
        <w:t>,</w:t>
      </w:r>
      <w:r w:rsidRPr="00635B1A">
        <w:rPr>
          <w:rFonts w:cs="Times New Roman"/>
          <w:szCs w:val="28"/>
        </w:rPr>
        <w:t xml:space="preserve"> должна составить не менее 90%.</w:t>
      </w:r>
    </w:p>
    <w:p w:rsid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Всего на территории города Перми должно быть открыто 200 «окон» МФЦ. К концу 2014 года на территории города Перми будет открыто </w:t>
      </w:r>
      <w:r w:rsidR="00804C1D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 xml:space="preserve">77 «окон», что составит 38,5%. </w:t>
      </w:r>
    </w:p>
    <w:p w:rsidR="006178EC" w:rsidRPr="00635B1A" w:rsidRDefault="006178EC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35B1A" w:rsidRPr="00422CC5" w:rsidRDefault="00635B1A" w:rsidP="00635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422CC5">
        <w:rPr>
          <w:rFonts w:eastAsia="Times New Roman" w:cs="Times New Roman"/>
          <w:bCs/>
          <w:szCs w:val="20"/>
          <w:lang w:eastAsia="ru-RU"/>
        </w:rPr>
        <w:t xml:space="preserve">6.4.2. </w:t>
      </w:r>
      <w:r w:rsidRPr="00422CC5">
        <w:rPr>
          <w:rFonts w:eastAsia="Times New Roman" w:cs="Times New Roman"/>
          <w:bCs/>
          <w:szCs w:val="24"/>
          <w:lang w:eastAsia="ru-RU"/>
        </w:rPr>
        <w:t>Предоставление муниципальных услуг муниципальными учреждениями города Перми</w:t>
      </w:r>
    </w:p>
    <w:p w:rsidR="00635B1A" w:rsidRPr="00635B1A" w:rsidRDefault="006374F4" w:rsidP="00635B1A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</w:t>
      </w:r>
      <w:r w:rsidR="00635B1A"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2010 года в городе Перми осуществляется реструктуризация сети муниципальных учреждений, в результате которой реорганизован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ы</w:t>
      </w:r>
      <w:r w:rsidR="00635B1A"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804C1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</w:r>
      <w:r w:rsidR="00635B1A"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32 неэффективных учреждения.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настоящее время</w:t>
      </w:r>
      <w:r w:rsidR="00635B1A"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сеть муниципальных учреждений города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Перми </w:t>
      </w:r>
      <w:r w:rsidR="00635B1A"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представлена 400 учреждениями, 26 из которых – казенные, 295 – автономные, 79 – бюджетные. Город Пермь – лидер в Приволжском федеральном округе по количеству автономных учреждений. Доля автономных учреждений в общем числе муниципальных учреждений города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Перми</w:t>
      </w:r>
      <w:r w:rsidR="00635B1A"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составляет 74%.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В городе Перми внедрена система муниципального задания муниципальным учреждениям на оказание муниципальных услуг (выполнение работ). </w:t>
      </w:r>
      <w:r w:rsidR="006374F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</w:t>
      </w:r>
      <w:r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униципальное задание </w:t>
      </w:r>
      <w:r w:rsidR="00422CC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</w:r>
      <w:r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 оказание муниципальных услуг (выполнение работ) получают 94% муниципальных учреждений, в том числе 100% автономных учреждений, 99% бюджетных учреждений, 15% казенных учреждений. В рамках выполнения муниципального задания учреждениями оказываются муниципальные услуги и работы в сферах образования, физической культуры и спорта, культуры и молодежной политики, архивного дела, организации образовательной и информационно-аналитической деятельности для субъектов малого и среднего предпринимательства, градостроительства.</w:t>
      </w:r>
    </w:p>
    <w:p w:rsidR="00635B1A" w:rsidRPr="00635B1A" w:rsidRDefault="00635B1A" w:rsidP="006374F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Муниципальными учреждениями города Перми обеспечивается открытость и доступность информации об их деятельности путем размещения на официальном сайте государственных и муниципальных у</w:t>
      </w:r>
      <w:r w:rsidR="006374F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чреждений www.bus.gov.ru, а так</w:t>
      </w:r>
      <w:r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же на сайтах муниципальных учреждений. Увеличивается количество учреждений, имеющих собственные сайты в сети Интернет: 94% муниципальных учреждений города</w:t>
      </w:r>
      <w:r w:rsidR="006374F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Перми</w:t>
      </w:r>
      <w:r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имеют сайты в сети Интернет. 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Проводимая с 2012 года ежегодная оценка качества услуг, оказываемых муниципальными учреждениями города </w:t>
      </w:r>
      <w:r w:rsidR="006374F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Перми </w:t>
      </w:r>
      <w:r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в соответствии </w:t>
      </w:r>
      <w:r w:rsidR="00804C1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</w:r>
      <w:r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с муниципальным заданием, </w:t>
      </w:r>
      <w:r w:rsidR="006374F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свидетельствует о том</w:t>
      </w:r>
      <w:r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что доля учреждений, </w:t>
      </w:r>
      <w:r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предоставляющих муниципальные услуги, соответствующие установленным в муниципальном задании показателям качества, увеличилась с 30</w:t>
      </w:r>
      <w:r w:rsidR="00804C1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% </w:t>
      </w:r>
      <w:r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до 77%. 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Для изучения общественного мнения, которое является одной </w:t>
      </w:r>
      <w:r w:rsidR="00422CC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br/>
      </w:r>
      <w:r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из составляющих независимой оценки качества муниципальных услуг, оказываемых учреждениями, используется портал «Оценка качества муниципальных услуг в Пермском крае», </w:t>
      </w:r>
      <w:r w:rsidR="006374F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 котором имеется</w:t>
      </w:r>
      <w:r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сервис обратной связи с потребителем и возможность обрабатывать собранные данные, выстраивать рейтинг учреждений. Так</w:t>
      </w:r>
      <w:r w:rsidR="006374F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</w:t>
      </w:r>
      <w:r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удовлетворенность населения города Перми услугами, предоставляемыми муниципальными учреждениями, по итогам 2013 года составляла 63,88%. В первом полугодии 2014 года удовлетворенность населения качеством услуг незначительно </w:t>
      </w:r>
      <w:r w:rsidR="006374F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увеличилась</w:t>
      </w:r>
      <w:r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и состав</w:t>
      </w:r>
      <w:r w:rsidR="006374F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ила</w:t>
      </w:r>
      <w:r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65,4%. 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Одновременно с достигнутыми результатами </w:t>
      </w:r>
      <w:r w:rsidR="006374F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до настоящего времени не решена</w:t>
      </w:r>
      <w:r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проблема низкой оценки населением уровня доступности и качества муниципальных услуг.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635B1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В связи с необходимостью дальнейшей реализации приоритетных направлений государственной политики в сфере </w:t>
      </w:r>
      <w:r w:rsidRPr="00635B1A">
        <w:rPr>
          <w:rFonts w:cs="Times New Roman"/>
          <w:color w:val="000000"/>
          <w:szCs w:val="28"/>
          <w:shd w:val="clear" w:color="auto" w:fill="FFFFFF"/>
        </w:rPr>
        <w:t xml:space="preserve">повышения качества </w:t>
      </w:r>
      <w:r w:rsidR="00804C1D">
        <w:rPr>
          <w:rFonts w:cs="Times New Roman"/>
          <w:color w:val="000000"/>
          <w:szCs w:val="28"/>
          <w:shd w:val="clear" w:color="auto" w:fill="FFFFFF"/>
        </w:rPr>
        <w:br/>
      </w:r>
      <w:r w:rsidRPr="00635B1A">
        <w:rPr>
          <w:rFonts w:cs="Times New Roman"/>
          <w:color w:val="000000"/>
          <w:szCs w:val="28"/>
          <w:shd w:val="clear" w:color="auto" w:fill="FFFFFF"/>
        </w:rPr>
        <w:t xml:space="preserve">и доступности предоставляемых муниципальных услуг </w:t>
      </w:r>
      <w:r w:rsidR="00422CC5">
        <w:rPr>
          <w:rFonts w:cs="Times New Roman"/>
          <w:color w:val="000000"/>
          <w:szCs w:val="28"/>
          <w:shd w:val="clear" w:color="auto" w:fill="FFFFFF"/>
        </w:rPr>
        <w:br/>
      </w:r>
      <w:r w:rsidRPr="00635B1A">
        <w:rPr>
          <w:rFonts w:cs="Times New Roman"/>
          <w:color w:val="000000"/>
          <w:szCs w:val="28"/>
          <w:shd w:val="clear" w:color="auto" w:fill="FFFFFF"/>
        </w:rPr>
        <w:t xml:space="preserve">перед администрацией города </w:t>
      </w:r>
      <w:r w:rsidR="006374F4">
        <w:rPr>
          <w:rFonts w:cs="Times New Roman"/>
          <w:color w:val="000000"/>
          <w:szCs w:val="28"/>
          <w:shd w:val="clear" w:color="auto" w:fill="FFFFFF"/>
        </w:rPr>
        <w:t>Перми поставлены</w:t>
      </w:r>
      <w:r w:rsidRPr="00635B1A">
        <w:rPr>
          <w:rFonts w:cs="Times New Roman"/>
          <w:color w:val="000000"/>
          <w:szCs w:val="28"/>
          <w:shd w:val="clear" w:color="auto" w:fill="FFFFFF"/>
        </w:rPr>
        <w:t xml:space="preserve"> задачи по решению следующих проблем: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необходимость создания системы управления качеством муниципальных услуг</w:t>
      </w:r>
      <w:r w:rsidR="00804C1D">
        <w:rPr>
          <w:rFonts w:cs="Times New Roman"/>
          <w:szCs w:val="28"/>
        </w:rPr>
        <w:t xml:space="preserve"> (выполнения работ)</w:t>
      </w:r>
      <w:r w:rsidRPr="00635B1A">
        <w:rPr>
          <w:rFonts w:cs="Times New Roman"/>
          <w:szCs w:val="28"/>
        </w:rPr>
        <w:t>, оказываемых муниципальными учреждениями;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необходимость повышения качества выполнения муниципальными учреждениями муниципальных заданий на оказание муниципальных услуг (выполнение работ);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необходимость совершенствования системы общественной оценки качества и доступности муниципальных услуг (</w:t>
      </w:r>
      <w:r w:rsidR="00804C1D">
        <w:rPr>
          <w:rFonts w:cs="Times New Roman"/>
          <w:szCs w:val="28"/>
        </w:rPr>
        <w:t xml:space="preserve">выполнение </w:t>
      </w:r>
      <w:r w:rsidRPr="00635B1A">
        <w:rPr>
          <w:rFonts w:cs="Times New Roman"/>
          <w:szCs w:val="28"/>
        </w:rPr>
        <w:t>работ).</w:t>
      </w:r>
    </w:p>
    <w:p w:rsidR="00635B1A" w:rsidRPr="00422CC5" w:rsidRDefault="00635B1A" w:rsidP="00635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9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2CC5">
        <w:rPr>
          <w:rFonts w:eastAsia="Times New Roman" w:cs="Times New Roman"/>
          <w:szCs w:val="20"/>
          <w:lang w:eastAsia="ru-RU"/>
        </w:rPr>
        <w:t xml:space="preserve">6.5. </w:t>
      </w:r>
      <w:r w:rsidRPr="00422CC5">
        <w:rPr>
          <w:rFonts w:cs="Times New Roman"/>
        </w:rPr>
        <w:t>Информационная открытость</w:t>
      </w:r>
      <w:r w:rsidRPr="00422CC5">
        <w:rPr>
          <w:rFonts w:cs="Times New Roman"/>
          <w:szCs w:val="28"/>
        </w:rPr>
        <w:t xml:space="preserve"> органов местного самоуправления </w:t>
      </w:r>
      <w:r w:rsidR="00422CC5">
        <w:rPr>
          <w:rFonts w:cs="Times New Roman"/>
          <w:szCs w:val="28"/>
        </w:rPr>
        <w:br/>
      </w:r>
      <w:r w:rsidRPr="00422CC5">
        <w:rPr>
          <w:rFonts w:cs="Times New Roman"/>
          <w:szCs w:val="28"/>
        </w:rPr>
        <w:t>и доступность муниципальных информационных ресурсов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5B1A">
        <w:rPr>
          <w:rFonts w:cs="Times New Roman"/>
          <w:szCs w:val="28"/>
        </w:rPr>
        <w:t>В сфере обеспечения открытости информации о деятельности органов местного самоуправления</w:t>
      </w:r>
      <w:r w:rsidRPr="00635B1A">
        <w:rPr>
          <w:rFonts w:eastAsia="Times New Roman" w:cs="Times New Roman"/>
          <w:szCs w:val="28"/>
          <w:lang w:eastAsia="ru-RU"/>
        </w:rPr>
        <w:t xml:space="preserve"> (далее – ОМСУ) и доступности муниципальных информационных ресурсов </w:t>
      </w:r>
      <w:r w:rsidR="00A02F12">
        <w:rPr>
          <w:rFonts w:eastAsia="Times New Roman" w:cs="Times New Roman"/>
          <w:szCs w:val="28"/>
          <w:lang w:eastAsia="ru-RU"/>
        </w:rPr>
        <w:t>администрация города Перми</w:t>
      </w:r>
      <w:r w:rsidRPr="00635B1A">
        <w:rPr>
          <w:rFonts w:eastAsia="Times New Roman" w:cs="Times New Roman"/>
          <w:szCs w:val="28"/>
          <w:lang w:eastAsia="ru-RU"/>
        </w:rPr>
        <w:t xml:space="preserve"> осуществляет полномочия по двум основным направлениям: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5B1A">
        <w:rPr>
          <w:rFonts w:eastAsia="Times New Roman" w:cs="Times New Roman"/>
          <w:szCs w:val="28"/>
          <w:lang w:eastAsia="ru-RU"/>
        </w:rPr>
        <w:t xml:space="preserve">проводит единую информационную политику с целью обеспечения гласности в работе ОМСУ и информирования населения о деятельности ОМСУ </w:t>
      </w:r>
      <w:r w:rsidR="00804C1D">
        <w:rPr>
          <w:rFonts w:eastAsia="Times New Roman" w:cs="Times New Roman"/>
          <w:szCs w:val="28"/>
          <w:lang w:eastAsia="ru-RU"/>
        </w:rPr>
        <w:t>через</w:t>
      </w:r>
      <w:r w:rsidRPr="00635B1A">
        <w:rPr>
          <w:rFonts w:eastAsia="Times New Roman" w:cs="Times New Roman"/>
          <w:szCs w:val="28"/>
          <w:lang w:eastAsia="ru-RU"/>
        </w:rPr>
        <w:t xml:space="preserve"> средств</w:t>
      </w:r>
      <w:r w:rsidR="00804C1D">
        <w:rPr>
          <w:rFonts w:eastAsia="Times New Roman" w:cs="Times New Roman"/>
          <w:szCs w:val="28"/>
          <w:lang w:eastAsia="ru-RU"/>
        </w:rPr>
        <w:t>а</w:t>
      </w:r>
      <w:r w:rsidRPr="00635B1A">
        <w:rPr>
          <w:rFonts w:eastAsia="Times New Roman" w:cs="Times New Roman"/>
          <w:szCs w:val="28"/>
          <w:lang w:eastAsia="ru-RU"/>
        </w:rPr>
        <w:t xml:space="preserve"> массовой информации (далее – СМИ);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5B1A">
        <w:rPr>
          <w:rFonts w:eastAsia="Times New Roman" w:cs="Times New Roman"/>
          <w:szCs w:val="28"/>
          <w:lang w:eastAsia="ru-RU"/>
        </w:rPr>
        <w:t xml:space="preserve">обеспечивает функционирование и информационное сопровождение официального сайта муниципального образования город Пермь </w:t>
      </w:r>
      <w:r w:rsidR="00A02F12">
        <w:rPr>
          <w:rFonts w:eastAsia="Times New Roman" w:cs="Times New Roman"/>
          <w:szCs w:val="28"/>
          <w:lang w:eastAsia="ru-RU"/>
        </w:rPr>
        <w:t xml:space="preserve">в информационно-телекоммуникационной сети Интернет </w:t>
      </w:r>
      <w:r w:rsidRPr="00635B1A">
        <w:rPr>
          <w:rFonts w:eastAsia="Times New Roman" w:cs="Times New Roman"/>
          <w:szCs w:val="28"/>
          <w:lang w:eastAsia="ru-RU"/>
        </w:rPr>
        <w:t>как муниципального информационного ресурса.</w:t>
      </w:r>
    </w:p>
    <w:p w:rsidR="00635B1A" w:rsidRPr="00635B1A" w:rsidRDefault="00635B1A" w:rsidP="00422CC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eastAsia="Calibri" w:cs="Times New Roman"/>
          <w:szCs w:val="28"/>
        </w:rPr>
        <w:t xml:space="preserve">В части единой информационной политики деятельность администрации города Перми </w:t>
      </w:r>
      <w:r w:rsidRPr="00635B1A">
        <w:rPr>
          <w:rFonts w:cs="Times New Roman"/>
          <w:szCs w:val="28"/>
        </w:rPr>
        <w:t xml:space="preserve">определяется положениями нормативных правовых актов Российской Федерации, ОМСУ. </w:t>
      </w:r>
    </w:p>
    <w:p w:rsidR="00635B1A" w:rsidRPr="00635B1A" w:rsidRDefault="00635B1A" w:rsidP="0042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35B1A">
        <w:rPr>
          <w:rFonts w:eastAsia="Calibri" w:cs="Times New Roman"/>
          <w:szCs w:val="28"/>
        </w:rPr>
        <w:lastRenderedPageBreak/>
        <w:t xml:space="preserve">Единая информационная политика с целью обеспечения гласности </w:t>
      </w:r>
      <w:r w:rsidR="00804C1D">
        <w:rPr>
          <w:rFonts w:eastAsia="Calibri" w:cs="Times New Roman"/>
          <w:szCs w:val="28"/>
        </w:rPr>
        <w:br/>
      </w:r>
      <w:r w:rsidRPr="00635B1A">
        <w:rPr>
          <w:rFonts w:eastAsia="Calibri" w:cs="Times New Roman"/>
          <w:szCs w:val="28"/>
        </w:rPr>
        <w:t>в работе ОМСУ и информирования населения о деятельности ОМСУ посредством СМИ основывается на тематических информационно-аналитических проектах (далее – ИАП). В течение одного года реализуется не менее 10 ИАП, которые дополняются текущим и антикризисным медиа-планированием.</w:t>
      </w:r>
    </w:p>
    <w:p w:rsidR="00635B1A" w:rsidRPr="00635B1A" w:rsidRDefault="00635B1A" w:rsidP="0042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35B1A">
        <w:rPr>
          <w:rFonts w:eastAsia="Calibri" w:cs="Times New Roman"/>
          <w:szCs w:val="28"/>
        </w:rPr>
        <w:t>Для информирования жителей о деятельности ОМСУ в СМИ размещаются информационные материалы с учетом характеристик аудиторий, времени выхода информационных материалов и предпочтений жителей в части источников получения информации о жизн</w:t>
      </w:r>
      <w:r w:rsidR="00A02F12">
        <w:rPr>
          <w:rFonts w:eastAsia="Calibri" w:cs="Times New Roman"/>
          <w:szCs w:val="28"/>
        </w:rPr>
        <w:t>едеятельности</w:t>
      </w:r>
      <w:r w:rsidRPr="00635B1A">
        <w:rPr>
          <w:rFonts w:eastAsia="Calibri" w:cs="Times New Roman"/>
          <w:szCs w:val="28"/>
        </w:rPr>
        <w:t xml:space="preserve"> в городе. Видами СМИ являются телевидение, печать, радио и </w:t>
      </w:r>
      <w:r w:rsidR="00A02F12">
        <w:rPr>
          <w:rFonts w:eastAsia="Calibri" w:cs="Times New Roman"/>
          <w:szCs w:val="28"/>
        </w:rPr>
        <w:t>И</w:t>
      </w:r>
      <w:r w:rsidRPr="00635B1A">
        <w:rPr>
          <w:rFonts w:eastAsia="Calibri" w:cs="Times New Roman"/>
          <w:szCs w:val="28"/>
        </w:rPr>
        <w:t xml:space="preserve">нтернет-сайты. </w:t>
      </w:r>
    </w:p>
    <w:p w:rsidR="00635B1A" w:rsidRPr="00635B1A" w:rsidRDefault="00635B1A" w:rsidP="00422CC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Для размещения информации используются 4 телеканала (федеральный канал </w:t>
      </w:r>
      <w:r w:rsidR="0050484E">
        <w:rPr>
          <w:rFonts w:cs="Times New Roman"/>
          <w:szCs w:val="28"/>
        </w:rPr>
        <w:t>«</w:t>
      </w:r>
      <w:r w:rsidRPr="00635B1A">
        <w:rPr>
          <w:rFonts w:cs="Times New Roman"/>
          <w:szCs w:val="28"/>
        </w:rPr>
        <w:t xml:space="preserve">ГТРК «Пермь», местные каналы «ВЕТТА», «Рифей» </w:t>
      </w:r>
      <w:r w:rsidR="00422CC5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и «</w:t>
      </w:r>
      <w:proofErr w:type="spellStart"/>
      <w:r w:rsidRPr="00635B1A">
        <w:rPr>
          <w:rFonts w:cs="Times New Roman"/>
          <w:szCs w:val="28"/>
        </w:rPr>
        <w:t>УралИнформТВ</w:t>
      </w:r>
      <w:proofErr w:type="spellEnd"/>
      <w:r w:rsidRPr="00635B1A">
        <w:rPr>
          <w:rFonts w:cs="Times New Roman"/>
          <w:szCs w:val="28"/>
        </w:rPr>
        <w:t>»), порядка 12 массовых общественно-политических изданий («Пятница», «Аргументы и факты», «Коммерсант</w:t>
      </w:r>
      <w:r w:rsidR="00804C1D">
        <w:rPr>
          <w:rFonts w:cs="Times New Roman"/>
          <w:szCs w:val="28"/>
        </w:rPr>
        <w:t>ъ</w:t>
      </w:r>
      <w:r w:rsidRPr="00635B1A">
        <w:rPr>
          <w:rFonts w:cs="Times New Roman"/>
          <w:szCs w:val="28"/>
        </w:rPr>
        <w:t>», «Комсомольская правда», «Звезда» и др</w:t>
      </w:r>
      <w:r w:rsidR="0050484E">
        <w:rPr>
          <w:rFonts w:cs="Times New Roman"/>
          <w:szCs w:val="28"/>
        </w:rPr>
        <w:t>угие</w:t>
      </w:r>
      <w:r w:rsidRPr="00635B1A">
        <w:rPr>
          <w:rFonts w:cs="Times New Roman"/>
          <w:szCs w:val="28"/>
        </w:rPr>
        <w:t>) и порядка 7 деловых изданий («Бизнес класс», «Новый компаньон», «Коммерсант</w:t>
      </w:r>
      <w:r w:rsidR="00804C1D">
        <w:rPr>
          <w:rFonts w:cs="Times New Roman"/>
          <w:szCs w:val="28"/>
        </w:rPr>
        <w:t>ъ</w:t>
      </w:r>
      <w:r w:rsidRPr="00635B1A">
        <w:rPr>
          <w:rFonts w:cs="Times New Roman"/>
          <w:szCs w:val="28"/>
        </w:rPr>
        <w:t>» и др</w:t>
      </w:r>
      <w:r w:rsidR="0050484E">
        <w:rPr>
          <w:rFonts w:cs="Times New Roman"/>
          <w:szCs w:val="28"/>
        </w:rPr>
        <w:t>угие</w:t>
      </w:r>
      <w:r w:rsidRPr="00635B1A">
        <w:rPr>
          <w:rFonts w:cs="Times New Roman"/>
          <w:szCs w:val="28"/>
        </w:rPr>
        <w:t xml:space="preserve">), </w:t>
      </w:r>
      <w:r w:rsidR="00422CC5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порядка 12 радиостанций («Краевое радио», «</w:t>
      </w:r>
      <w:proofErr w:type="spellStart"/>
      <w:r w:rsidRPr="00635B1A">
        <w:rPr>
          <w:rFonts w:cs="Times New Roman"/>
          <w:szCs w:val="28"/>
        </w:rPr>
        <w:t>Авторадио</w:t>
      </w:r>
      <w:proofErr w:type="spellEnd"/>
      <w:r w:rsidRPr="00635B1A">
        <w:rPr>
          <w:rFonts w:cs="Times New Roman"/>
          <w:szCs w:val="28"/>
        </w:rPr>
        <w:t xml:space="preserve">», «Эхо Москвы </w:t>
      </w:r>
      <w:r w:rsidR="00422CC5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в Перми» и др</w:t>
      </w:r>
      <w:r w:rsidR="0050484E">
        <w:rPr>
          <w:rFonts w:cs="Times New Roman"/>
          <w:szCs w:val="28"/>
        </w:rPr>
        <w:t>угие</w:t>
      </w:r>
      <w:r w:rsidR="00804C1D">
        <w:rPr>
          <w:rFonts w:cs="Times New Roman"/>
          <w:szCs w:val="28"/>
        </w:rPr>
        <w:t>).</w:t>
      </w:r>
      <w:r w:rsidRPr="00635B1A">
        <w:rPr>
          <w:rFonts w:cs="Times New Roman"/>
          <w:szCs w:val="28"/>
        </w:rPr>
        <w:t xml:space="preserve"> </w:t>
      </w:r>
    </w:p>
    <w:p w:rsidR="00635B1A" w:rsidRPr="00635B1A" w:rsidRDefault="00635B1A" w:rsidP="00422CC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Информация, опубликованная в разделе «Новости» на официальном сайте</w:t>
      </w:r>
      <w:r w:rsidR="0050484E">
        <w:rPr>
          <w:rFonts w:cs="Times New Roman"/>
          <w:szCs w:val="28"/>
        </w:rPr>
        <w:t xml:space="preserve"> </w:t>
      </w:r>
      <w:r w:rsidR="00A8750F">
        <w:rPr>
          <w:rFonts w:cs="Times New Roman"/>
          <w:szCs w:val="28"/>
        </w:rPr>
        <w:t>муниципального образования город Перми в информационно-телекоммуникационной сети Интернет</w:t>
      </w:r>
      <w:r w:rsidR="0050484E">
        <w:rPr>
          <w:rFonts w:cs="Times New Roman"/>
          <w:szCs w:val="28"/>
        </w:rPr>
        <w:t xml:space="preserve"> </w:t>
      </w:r>
      <w:r w:rsidRPr="00635B1A">
        <w:rPr>
          <w:rFonts w:cs="Times New Roman"/>
          <w:szCs w:val="28"/>
        </w:rPr>
        <w:t>через систему электронной рассылки размещается в сети Интернет на основных новостных порталах города</w:t>
      </w:r>
      <w:r w:rsidR="00A8750F">
        <w:rPr>
          <w:rFonts w:cs="Times New Roman"/>
          <w:szCs w:val="28"/>
        </w:rPr>
        <w:t xml:space="preserve"> Перми</w:t>
      </w:r>
      <w:r w:rsidRPr="00635B1A">
        <w:rPr>
          <w:rFonts w:cs="Times New Roman"/>
          <w:szCs w:val="28"/>
        </w:rPr>
        <w:t xml:space="preserve"> (более 16, в том числе </w:t>
      </w:r>
      <w:hyperlink r:id="rId14" w:history="1">
        <w:r w:rsidRPr="00A8750F">
          <w:rPr>
            <w:rFonts w:cs="Times New Roman"/>
            <w:szCs w:val="28"/>
          </w:rPr>
          <w:t>kommersant.ru</w:t>
        </w:r>
      </w:hyperlink>
      <w:r w:rsidRPr="00A8750F">
        <w:rPr>
          <w:rFonts w:cs="Times New Roman"/>
          <w:szCs w:val="28"/>
        </w:rPr>
        <w:t xml:space="preserve">, </w:t>
      </w:r>
      <w:hyperlink r:id="rId15" w:history="1">
        <w:proofErr w:type="spellStart"/>
        <w:r w:rsidRPr="00A8750F">
          <w:rPr>
            <w:rFonts w:cs="Times New Roman"/>
            <w:szCs w:val="28"/>
            <w:lang w:val="en-US"/>
          </w:rPr>
          <w:t>newsko</w:t>
        </w:r>
        <w:proofErr w:type="spellEnd"/>
        <w:r w:rsidRPr="00A8750F">
          <w:rPr>
            <w:rFonts w:cs="Times New Roman"/>
            <w:szCs w:val="28"/>
          </w:rPr>
          <w:t>.</w:t>
        </w:r>
        <w:proofErr w:type="spellStart"/>
        <w:r w:rsidRPr="00A8750F">
          <w:rPr>
            <w:rFonts w:cs="Times New Roman"/>
            <w:szCs w:val="28"/>
            <w:lang w:val="en-US"/>
          </w:rPr>
          <w:t>ru</w:t>
        </w:r>
        <w:proofErr w:type="spellEnd"/>
      </w:hyperlink>
      <w:r w:rsidRPr="00A8750F">
        <w:rPr>
          <w:rFonts w:cs="Times New Roman"/>
          <w:szCs w:val="28"/>
        </w:rPr>
        <w:t xml:space="preserve">, </w:t>
      </w:r>
      <w:hyperlink r:id="rId16" w:history="1">
        <w:r w:rsidRPr="00A8750F">
          <w:rPr>
            <w:rFonts w:cs="Times New Roman"/>
            <w:szCs w:val="28"/>
            <w:lang w:val="en-US"/>
          </w:rPr>
          <w:t>business</w:t>
        </w:r>
        <w:r w:rsidRPr="00A8750F">
          <w:rPr>
            <w:rFonts w:cs="Times New Roman"/>
            <w:szCs w:val="28"/>
          </w:rPr>
          <w:t>-</w:t>
        </w:r>
        <w:r w:rsidRPr="00A8750F">
          <w:rPr>
            <w:rFonts w:cs="Times New Roman"/>
            <w:szCs w:val="28"/>
            <w:lang w:val="en-US"/>
          </w:rPr>
          <w:t>class</w:t>
        </w:r>
        <w:r w:rsidRPr="00A8750F">
          <w:rPr>
            <w:rFonts w:cs="Times New Roman"/>
            <w:szCs w:val="28"/>
          </w:rPr>
          <w:t>.</w:t>
        </w:r>
        <w:proofErr w:type="spellStart"/>
        <w:r w:rsidRPr="00A8750F">
          <w:rPr>
            <w:rFonts w:cs="Times New Roman"/>
            <w:szCs w:val="28"/>
            <w:lang w:val="en-US"/>
          </w:rPr>
          <w:t>su</w:t>
        </w:r>
        <w:proofErr w:type="spellEnd"/>
      </w:hyperlink>
      <w:r w:rsidRPr="00A8750F">
        <w:rPr>
          <w:rFonts w:cs="Times New Roman"/>
          <w:szCs w:val="28"/>
        </w:rPr>
        <w:t xml:space="preserve">, </w:t>
      </w:r>
      <w:hyperlink r:id="rId17" w:history="1">
        <w:r w:rsidRPr="00A8750F">
          <w:rPr>
            <w:rFonts w:cs="Times New Roman"/>
            <w:szCs w:val="28"/>
          </w:rPr>
          <w:t>59.</w:t>
        </w:r>
        <w:proofErr w:type="spellStart"/>
        <w:r w:rsidRPr="00A8750F">
          <w:rPr>
            <w:rFonts w:cs="Times New Roman"/>
            <w:szCs w:val="28"/>
            <w:lang w:val="en-US"/>
          </w:rPr>
          <w:t>ru</w:t>
        </w:r>
        <w:proofErr w:type="spellEnd"/>
      </w:hyperlink>
      <w:r w:rsidRPr="00A8750F">
        <w:rPr>
          <w:rFonts w:cs="Times New Roman"/>
          <w:szCs w:val="28"/>
        </w:rPr>
        <w:t xml:space="preserve">, </w:t>
      </w:r>
      <w:hyperlink r:id="rId18" w:history="1">
        <w:r w:rsidRPr="00A8750F">
          <w:rPr>
            <w:rFonts w:cs="Times New Roman"/>
            <w:szCs w:val="28"/>
          </w:rPr>
          <w:t>properm.ru</w:t>
        </w:r>
      </w:hyperlink>
      <w:r w:rsidRPr="00A8750F">
        <w:rPr>
          <w:rFonts w:cs="Times New Roman"/>
          <w:szCs w:val="28"/>
        </w:rPr>
        <w:t xml:space="preserve">, </w:t>
      </w:r>
      <w:hyperlink r:id="rId19" w:history="1">
        <w:r w:rsidRPr="00A8750F">
          <w:rPr>
            <w:rFonts w:cs="Times New Roman"/>
            <w:szCs w:val="28"/>
          </w:rPr>
          <w:t>nesekretno.ru</w:t>
        </w:r>
      </w:hyperlink>
      <w:r w:rsidRPr="00A8750F">
        <w:rPr>
          <w:rFonts w:cs="Times New Roman"/>
          <w:szCs w:val="28"/>
        </w:rPr>
        <w:t xml:space="preserve">, </w:t>
      </w:r>
      <w:hyperlink r:id="rId20" w:history="1">
        <w:r w:rsidRPr="00A8750F">
          <w:rPr>
            <w:rFonts w:cs="Times New Roman"/>
            <w:szCs w:val="28"/>
          </w:rPr>
          <w:t>fedpress.ru</w:t>
        </w:r>
      </w:hyperlink>
      <w:r w:rsidRPr="00A8750F">
        <w:rPr>
          <w:rFonts w:cs="Times New Roman"/>
          <w:szCs w:val="28"/>
        </w:rPr>
        <w:t xml:space="preserve">, </w:t>
      </w:r>
      <w:hyperlink r:id="rId21" w:history="1">
        <w:r w:rsidRPr="00A8750F">
          <w:rPr>
            <w:rFonts w:cs="Times New Roman"/>
            <w:szCs w:val="28"/>
          </w:rPr>
          <w:t>echoperm.ru</w:t>
        </w:r>
      </w:hyperlink>
      <w:r w:rsidRPr="00A8750F">
        <w:rPr>
          <w:rFonts w:cs="Times New Roman"/>
          <w:szCs w:val="28"/>
        </w:rPr>
        <w:t xml:space="preserve">, </w:t>
      </w:r>
      <w:hyperlink r:id="rId22" w:history="1">
        <w:r w:rsidRPr="00A8750F">
          <w:rPr>
            <w:rFonts w:cs="Times New Roman"/>
            <w:szCs w:val="28"/>
          </w:rPr>
          <w:t>newsperm.ru</w:t>
        </w:r>
      </w:hyperlink>
      <w:r w:rsidRPr="00A8750F">
        <w:rPr>
          <w:rFonts w:cs="Times New Roman"/>
          <w:szCs w:val="28"/>
        </w:rPr>
        <w:t xml:space="preserve">, </w:t>
      </w:r>
      <w:hyperlink r:id="rId23" w:history="1">
        <w:r w:rsidRPr="00A8750F">
          <w:rPr>
            <w:rFonts w:cs="Times New Roman"/>
            <w:szCs w:val="28"/>
          </w:rPr>
          <w:t>prm.ru</w:t>
        </w:r>
      </w:hyperlink>
      <w:r w:rsidRPr="00635B1A">
        <w:rPr>
          <w:rFonts w:cs="Times New Roman"/>
          <w:szCs w:val="28"/>
        </w:rPr>
        <w:t>, chitaitext.ru).</w:t>
      </w:r>
    </w:p>
    <w:p w:rsidR="00635B1A" w:rsidRPr="00635B1A" w:rsidRDefault="00635B1A" w:rsidP="00422CC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5B1A">
        <w:rPr>
          <w:rFonts w:cs="Times New Roman"/>
          <w:szCs w:val="28"/>
        </w:rPr>
        <w:t xml:space="preserve">Учитывая рост популярности у населения сети Интернет </w:t>
      </w:r>
      <w:r w:rsidR="00422CC5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 xml:space="preserve">как информационного канала, администрация Перми </w:t>
      </w:r>
      <w:r w:rsidRPr="00635B1A">
        <w:rPr>
          <w:rFonts w:eastAsia="Times New Roman" w:cs="Times New Roman"/>
          <w:szCs w:val="28"/>
          <w:lang w:eastAsia="ru-RU"/>
        </w:rPr>
        <w:t xml:space="preserve">обеспечивает функционирование и информационное сопровождение официального сайта </w:t>
      </w:r>
      <w:r w:rsidR="00A8750F">
        <w:rPr>
          <w:rFonts w:cs="Times New Roman"/>
          <w:szCs w:val="28"/>
        </w:rPr>
        <w:t xml:space="preserve">муниципального образования город Перми в информационно-телекоммуникационной сети Интернет </w:t>
      </w:r>
      <w:r w:rsidRPr="00635B1A">
        <w:rPr>
          <w:rFonts w:eastAsia="Times New Roman" w:cs="Times New Roman"/>
          <w:szCs w:val="28"/>
          <w:lang w:eastAsia="ru-RU"/>
        </w:rPr>
        <w:t>как муниципального информационного ресурса.</w:t>
      </w:r>
    </w:p>
    <w:p w:rsidR="00635B1A" w:rsidRPr="00635B1A" w:rsidRDefault="00635B1A" w:rsidP="00422CC5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635B1A">
        <w:rPr>
          <w:rFonts w:eastAsia="Times New Roman" w:cs="Times New Roman"/>
          <w:szCs w:val="28"/>
        </w:rPr>
        <w:t xml:space="preserve">На </w:t>
      </w:r>
      <w:r w:rsidR="00A8750F" w:rsidRPr="00635B1A">
        <w:rPr>
          <w:rFonts w:cs="Times New Roman"/>
          <w:szCs w:val="28"/>
        </w:rPr>
        <w:t>сайте</w:t>
      </w:r>
      <w:r w:rsidR="00A8750F">
        <w:rPr>
          <w:rFonts w:cs="Times New Roman"/>
          <w:szCs w:val="28"/>
        </w:rPr>
        <w:t xml:space="preserve"> муниципального образования город Перми в информационно-телекоммуникационной сети Интернет</w:t>
      </w:r>
      <w:r w:rsidR="00804C1D">
        <w:rPr>
          <w:rFonts w:eastAsia="Times New Roman" w:cs="Times New Roman"/>
          <w:szCs w:val="28"/>
        </w:rPr>
        <w:t xml:space="preserve"> 3</w:t>
      </w:r>
      <w:r w:rsidRPr="00635B1A">
        <w:rPr>
          <w:rFonts w:eastAsia="Times New Roman" w:cs="Times New Roman"/>
          <w:szCs w:val="28"/>
        </w:rPr>
        <w:t>747 уникальных посетителей в день</w:t>
      </w:r>
      <w:r w:rsidRPr="00635B1A">
        <w:rPr>
          <w:rFonts w:cs="Times New Roman"/>
          <w:szCs w:val="28"/>
        </w:rPr>
        <w:t xml:space="preserve">, </w:t>
      </w:r>
      <w:r w:rsidR="00422CC5">
        <w:rPr>
          <w:rFonts w:cs="Times New Roman"/>
          <w:szCs w:val="28"/>
        </w:rPr>
        <w:br/>
      </w:r>
      <w:r w:rsidR="00804C1D">
        <w:rPr>
          <w:rFonts w:eastAsia="Times New Roman" w:cs="Times New Roman"/>
          <w:szCs w:val="28"/>
          <w:lang w:eastAsia="ru-RU"/>
        </w:rPr>
        <w:t>4638 сессий в день, 11222 просмотров в день, 2</w:t>
      </w:r>
      <w:r w:rsidRPr="00635B1A">
        <w:rPr>
          <w:rFonts w:eastAsia="Times New Roman" w:cs="Times New Roman"/>
          <w:szCs w:val="28"/>
          <w:lang w:eastAsia="ru-RU"/>
        </w:rPr>
        <w:t>315 новых посетителей в день</w:t>
      </w:r>
      <w:r w:rsidR="00804C1D">
        <w:rPr>
          <w:rFonts w:eastAsia="Times New Roman" w:cs="Times New Roman"/>
          <w:szCs w:val="28"/>
          <w:lang w:eastAsia="ru-RU"/>
        </w:rPr>
        <w:t>, а также 69</w:t>
      </w:r>
      <w:r w:rsidRPr="00635B1A">
        <w:rPr>
          <w:rFonts w:eastAsia="Times New Roman" w:cs="Times New Roman"/>
          <w:szCs w:val="28"/>
          <w:lang w:eastAsia="ru-RU"/>
        </w:rPr>
        <w:t>958 уникальных посетителей в мес</w:t>
      </w:r>
      <w:r w:rsidR="00804C1D">
        <w:rPr>
          <w:rFonts w:eastAsia="Times New Roman" w:cs="Times New Roman"/>
          <w:szCs w:val="28"/>
          <w:lang w:eastAsia="ru-RU"/>
        </w:rPr>
        <w:t>яц, 121689 сессий в месяц, 306</w:t>
      </w:r>
      <w:r w:rsidRPr="00635B1A">
        <w:rPr>
          <w:rFonts w:eastAsia="Times New Roman" w:cs="Times New Roman"/>
          <w:szCs w:val="28"/>
          <w:lang w:eastAsia="ru-RU"/>
        </w:rPr>
        <w:t>395 просмотров в месяц</w:t>
      </w:r>
      <w:r w:rsidR="00A8750F">
        <w:rPr>
          <w:rFonts w:eastAsia="Times New Roman" w:cs="Times New Roman"/>
          <w:szCs w:val="28"/>
          <w:lang w:eastAsia="ru-RU"/>
        </w:rPr>
        <w:t>. Наиболее посещаемые разделы: С</w:t>
      </w:r>
      <w:r w:rsidRPr="00635B1A">
        <w:rPr>
          <w:rFonts w:eastAsia="Times New Roman" w:cs="Times New Roman"/>
          <w:szCs w:val="28"/>
          <w:lang w:eastAsia="ru-RU"/>
        </w:rPr>
        <w:t xml:space="preserve">оциальная защита населения, </w:t>
      </w:r>
      <w:r w:rsidR="00A8750F">
        <w:rPr>
          <w:rFonts w:eastAsia="Times New Roman" w:cs="Times New Roman"/>
          <w:szCs w:val="28"/>
          <w:lang w:eastAsia="ru-RU"/>
        </w:rPr>
        <w:t>Н</w:t>
      </w:r>
      <w:r w:rsidRPr="00635B1A">
        <w:rPr>
          <w:rFonts w:eastAsia="Times New Roman" w:cs="Times New Roman"/>
          <w:szCs w:val="28"/>
          <w:lang w:eastAsia="ru-RU"/>
        </w:rPr>
        <w:t xml:space="preserve">овости города, </w:t>
      </w:r>
      <w:r w:rsidR="00A8750F">
        <w:rPr>
          <w:rFonts w:eastAsia="Times New Roman" w:cs="Times New Roman"/>
          <w:szCs w:val="28"/>
          <w:lang w:eastAsia="ru-RU"/>
        </w:rPr>
        <w:t>Т</w:t>
      </w:r>
      <w:r w:rsidRPr="00635B1A">
        <w:rPr>
          <w:rFonts w:eastAsia="Times New Roman" w:cs="Times New Roman"/>
          <w:szCs w:val="28"/>
          <w:lang w:eastAsia="ru-RU"/>
        </w:rPr>
        <w:t xml:space="preserve">орговая площадка. </w:t>
      </w:r>
      <w:r w:rsidRPr="00635B1A">
        <w:rPr>
          <w:rFonts w:eastAsia="Times New Roman" w:cs="Times New Roman"/>
          <w:szCs w:val="28"/>
        </w:rPr>
        <w:t xml:space="preserve">В доменном имени </w:t>
      </w:r>
      <w:proofErr w:type="spellStart"/>
      <w:r w:rsidRPr="00635B1A">
        <w:rPr>
          <w:rFonts w:eastAsia="Times New Roman" w:cs="Times New Roman"/>
          <w:szCs w:val="28"/>
          <w:lang w:val="en-US"/>
        </w:rPr>
        <w:t>gorodperm</w:t>
      </w:r>
      <w:proofErr w:type="spellEnd"/>
      <w:r w:rsidRPr="00635B1A">
        <w:rPr>
          <w:rFonts w:eastAsia="Times New Roman" w:cs="Times New Roman"/>
          <w:szCs w:val="28"/>
        </w:rPr>
        <w:t>.</w:t>
      </w:r>
      <w:proofErr w:type="spellStart"/>
      <w:r w:rsidRPr="00635B1A">
        <w:rPr>
          <w:rFonts w:eastAsia="Times New Roman" w:cs="Times New Roman"/>
          <w:szCs w:val="28"/>
          <w:lang w:val="en-US"/>
        </w:rPr>
        <w:t>ru</w:t>
      </w:r>
      <w:proofErr w:type="spellEnd"/>
      <w:r w:rsidRPr="00635B1A">
        <w:rPr>
          <w:rFonts w:eastAsia="Times New Roman" w:cs="Times New Roman"/>
          <w:szCs w:val="28"/>
        </w:rPr>
        <w:t xml:space="preserve"> существует 11 сайтов (основной сайт, сайты районов города</w:t>
      </w:r>
      <w:r w:rsidR="00A8750F">
        <w:rPr>
          <w:rFonts w:eastAsia="Times New Roman" w:cs="Times New Roman"/>
          <w:szCs w:val="28"/>
        </w:rPr>
        <w:t xml:space="preserve"> Перми</w:t>
      </w:r>
      <w:r w:rsidRPr="00635B1A">
        <w:rPr>
          <w:rFonts w:eastAsia="Times New Roman" w:cs="Times New Roman"/>
          <w:szCs w:val="28"/>
        </w:rPr>
        <w:t xml:space="preserve">, сайты </w:t>
      </w:r>
      <w:r w:rsidR="00A8750F">
        <w:rPr>
          <w:rFonts w:eastAsia="Times New Roman" w:cs="Times New Roman"/>
          <w:szCs w:val="28"/>
        </w:rPr>
        <w:t>департамента финансов администрации города Перми, департамента культуры и молодежной политики администрации города Перми, департамента имущественных отношений администрации города Перми</w:t>
      </w:r>
      <w:r w:rsidRPr="00635B1A">
        <w:rPr>
          <w:rFonts w:eastAsia="Times New Roman" w:cs="Times New Roman"/>
          <w:szCs w:val="28"/>
        </w:rPr>
        <w:t xml:space="preserve"> и др</w:t>
      </w:r>
      <w:r w:rsidR="00A8750F">
        <w:rPr>
          <w:rFonts w:eastAsia="Times New Roman" w:cs="Times New Roman"/>
          <w:szCs w:val="28"/>
        </w:rPr>
        <w:t>угих</w:t>
      </w:r>
      <w:r w:rsidRPr="00635B1A">
        <w:rPr>
          <w:rFonts w:eastAsia="Times New Roman" w:cs="Times New Roman"/>
          <w:szCs w:val="28"/>
        </w:rPr>
        <w:t xml:space="preserve">). </w:t>
      </w:r>
    </w:p>
    <w:p w:rsidR="00635B1A" w:rsidRPr="00635B1A" w:rsidRDefault="00635B1A" w:rsidP="00422CC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35B1A">
        <w:rPr>
          <w:rFonts w:eastAsia="Calibri" w:cs="Times New Roman"/>
          <w:szCs w:val="28"/>
        </w:rPr>
        <w:lastRenderedPageBreak/>
        <w:t xml:space="preserve">Согласно данным ежегодного мониторинга общественного мнения, </w:t>
      </w:r>
      <w:r w:rsidR="00804C1D">
        <w:rPr>
          <w:rFonts w:eastAsia="Calibri" w:cs="Times New Roman"/>
          <w:szCs w:val="28"/>
        </w:rPr>
        <w:br/>
      </w:r>
      <w:r w:rsidRPr="00635B1A">
        <w:rPr>
          <w:rFonts w:eastAsia="Calibri" w:cs="Times New Roman"/>
          <w:szCs w:val="28"/>
        </w:rPr>
        <w:t xml:space="preserve">в 2013 году доля населения </w:t>
      </w:r>
      <w:r w:rsidR="00A8750F">
        <w:rPr>
          <w:rFonts w:eastAsia="Calibri" w:cs="Times New Roman"/>
          <w:szCs w:val="28"/>
        </w:rPr>
        <w:t xml:space="preserve">города </w:t>
      </w:r>
      <w:r w:rsidRPr="00635B1A">
        <w:rPr>
          <w:rFonts w:eastAsia="Calibri" w:cs="Times New Roman"/>
          <w:szCs w:val="28"/>
        </w:rPr>
        <w:t>Перми, информированная о наиболее важных событиях городской жизни, составила 56,4%, а доля удовлетворенных информационной открытостью ОМСУ – 16,9%.</w:t>
      </w:r>
    </w:p>
    <w:p w:rsidR="00635B1A" w:rsidRPr="00635B1A" w:rsidRDefault="00635B1A" w:rsidP="00635B1A">
      <w:pPr>
        <w:spacing w:after="0" w:line="240" w:lineRule="auto"/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5B1A">
        <w:rPr>
          <w:rFonts w:eastAsia="Times New Roman" w:cs="Times New Roman"/>
          <w:color w:val="000000"/>
          <w:szCs w:val="28"/>
          <w:lang w:eastAsia="ru-RU"/>
        </w:rPr>
        <w:t>ОМСУ необходимо повысить эффективность информационной политики, направленной на более широкое освещение деятельности</w:t>
      </w:r>
      <w:r w:rsidR="00A8750F">
        <w:rPr>
          <w:rFonts w:eastAsia="Times New Roman" w:cs="Times New Roman"/>
          <w:color w:val="000000"/>
          <w:szCs w:val="28"/>
          <w:lang w:eastAsia="ru-RU"/>
        </w:rPr>
        <w:t xml:space="preserve"> ОМСУ</w:t>
      </w:r>
      <w:r w:rsidRPr="00635B1A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A8750F">
        <w:rPr>
          <w:rFonts w:eastAsia="Times New Roman" w:cs="Times New Roman"/>
          <w:color w:val="000000"/>
          <w:szCs w:val="28"/>
          <w:lang w:eastAsia="ru-RU"/>
        </w:rPr>
        <w:t>П</w:t>
      </w:r>
      <w:r w:rsidRPr="00635B1A">
        <w:rPr>
          <w:rFonts w:eastAsia="Times New Roman" w:cs="Times New Roman"/>
          <w:color w:val="000000"/>
          <w:szCs w:val="28"/>
          <w:lang w:eastAsia="ru-RU"/>
        </w:rPr>
        <w:t xml:space="preserve">оложительный эффект от деятельности </w:t>
      </w:r>
      <w:r w:rsidR="00A8750F">
        <w:rPr>
          <w:rFonts w:eastAsia="Times New Roman" w:cs="Times New Roman"/>
          <w:color w:val="000000"/>
          <w:szCs w:val="28"/>
          <w:lang w:eastAsia="ru-RU"/>
        </w:rPr>
        <w:t>ОМСУ</w:t>
      </w:r>
      <w:r w:rsidRPr="00635B1A">
        <w:rPr>
          <w:rFonts w:eastAsia="Times New Roman" w:cs="Times New Roman"/>
          <w:color w:val="000000"/>
          <w:szCs w:val="28"/>
          <w:lang w:eastAsia="ru-RU"/>
        </w:rPr>
        <w:t xml:space="preserve"> существенно снижается, если </w:t>
      </w:r>
      <w:r w:rsidR="00A8750F">
        <w:rPr>
          <w:rFonts w:eastAsia="Times New Roman" w:cs="Times New Roman"/>
          <w:color w:val="000000"/>
          <w:szCs w:val="28"/>
          <w:lang w:eastAsia="ru-RU"/>
        </w:rPr>
        <w:t>данная</w:t>
      </w:r>
      <w:r w:rsidRPr="00635B1A">
        <w:rPr>
          <w:rFonts w:eastAsia="Times New Roman" w:cs="Times New Roman"/>
          <w:color w:val="000000"/>
          <w:szCs w:val="28"/>
          <w:lang w:eastAsia="ru-RU"/>
        </w:rPr>
        <w:t xml:space="preserve"> деятельность</w:t>
      </w:r>
      <w:r w:rsidR="00A8750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5B1A">
        <w:rPr>
          <w:rFonts w:eastAsia="Times New Roman" w:cs="Times New Roman"/>
          <w:color w:val="000000"/>
          <w:szCs w:val="28"/>
          <w:lang w:eastAsia="ru-RU"/>
        </w:rPr>
        <w:t xml:space="preserve">не обеспечена соответствующей информационной поддержкой. </w:t>
      </w:r>
    </w:p>
    <w:p w:rsidR="00635B1A" w:rsidRPr="00635B1A" w:rsidRDefault="00635B1A" w:rsidP="00635B1A">
      <w:pPr>
        <w:spacing w:after="0" w:line="240" w:lineRule="auto"/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5B1A">
        <w:rPr>
          <w:rFonts w:eastAsia="Calibri" w:cs="Times New Roman"/>
          <w:szCs w:val="28"/>
        </w:rPr>
        <w:t xml:space="preserve">В связи с необходимостью повышения уровня открытости </w:t>
      </w:r>
      <w:r w:rsidRPr="00635B1A">
        <w:rPr>
          <w:rFonts w:cs="Times New Roman"/>
          <w:szCs w:val="28"/>
        </w:rPr>
        <w:t xml:space="preserve">информации о деятельности </w:t>
      </w:r>
      <w:r w:rsidRPr="00635B1A">
        <w:rPr>
          <w:rFonts w:eastAsia="Times New Roman" w:cs="Times New Roman"/>
          <w:szCs w:val="28"/>
          <w:lang w:eastAsia="ru-RU"/>
        </w:rPr>
        <w:t xml:space="preserve">ОМСУ и доступности муниципальных информационных ресурсов </w:t>
      </w:r>
      <w:r w:rsidRPr="00635B1A">
        <w:rPr>
          <w:rFonts w:eastAsia="Calibri" w:cs="Times New Roman"/>
          <w:szCs w:val="28"/>
        </w:rPr>
        <w:t xml:space="preserve">перед администрацией города </w:t>
      </w:r>
      <w:r w:rsidR="00A8750F">
        <w:rPr>
          <w:rFonts w:eastAsia="Calibri" w:cs="Times New Roman"/>
          <w:szCs w:val="28"/>
        </w:rPr>
        <w:t>Перми поставлены</w:t>
      </w:r>
      <w:r w:rsidRPr="00635B1A">
        <w:rPr>
          <w:rFonts w:eastAsia="Calibri" w:cs="Times New Roman"/>
          <w:szCs w:val="28"/>
        </w:rPr>
        <w:t xml:space="preserve"> задачи по решению следующих проблем: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недостаточное обеспечение свободного доступа населения </w:t>
      </w:r>
      <w:r w:rsidR="00804C1D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к информации о деятельности ОМСУ;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 xml:space="preserve">необходимость роста уровня информированности населения </w:t>
      </w:r>
      <w:r w:rsidR="00804C1D">
        <w:rPr>
          <w:rFonts w:cs="Times New Roman"/>
          <w:szCs w:val="28"/>
        </w:rPr>
        <w:br/>
      </w:r>
      <w:r w:rsidRPr="00635B1A">
        <w:rPr>
          <w:rFonts w:cs="Times New Roman"/>
          <w:szCs w:val="28"/>
        </w:rPr>
        <w:t>о деятельности ОМСУ и основных событиях в жизни города</w:t>
      </w:r>
      <w:r w:rsidR="00A8750F">
        <w:rPr>
          <w:rFonts w:cs="Times New Roman"/>
          <w:szCs w:val="28"/>
        </w:rPr>
        <w:t xml:space="preserve"> Перми</w:t>
      </w:r>
      <w:r w:rsidRPr="00635B1A">
        <w:rPr>
          <w:rFonts w:cs="Times New Roman"/>
          <w:szCs w:val="28"/>
        </w:rPr>
        <w:t>;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cs="Times New Roman"/>
          <w:szCs w:val="28"/>
        </w:rPr>
        <w:t>проблема развития информационного партнерства ОМСУ и СМИ;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35B1A">
        <w:rPr>
          <w:rFonts w:eastAsia="Calibri" w:cs="Times New Roman"/>
          <w:szCs w:val="28"/>
        </w:rPr>
        <w:t>недостаточность информационной открытости и прозрачности ОМСУ;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35B1A">
        <w:rPr>
          <w:rFonts w:eastAsia="Calibri" w:cs="Times New Roman"/>
          <w:szCs w:val="28"/>
        </w:rPr>
        <w:t>невысокий уровень удовлетворенности населения информационной открытостью ОМСУ;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35B1A">
        <w:rPr>
          <w:rFonts w:eastAsia="Calibri" w:cs="Times New Roman"/>
          <w:szCs w:val="28"/>
        </w:rPr>
        <w:t xml:space="preserve">проблема получения населением достоверной информации </w:t>
      </w:r>
      <w:r w:rsidR="00804C1D">
        <w:rPr>
          <w:rFonts w:eastAsia="Calibri" w:cs="Times New Roman"/>
          <w:szCs w:val="28"/>
        </w:rPr>
        <w:br/>
      </w:r>
      <w:r w:rsidRPr="00635B1A">
        <w:rPr>
          <w:rFonts w:eastAsia="Calibri" w:cs="Times New Roman"/>
          <w:szCs w:val="28"/>
        </w:rPr>
        <w:t>о деятельности ОМСУ посредством СМИ;</w:t>
      </w:r>
    </w:p>
    <w:p w:rsidR="00635B1A" w:rsidRPr="00635B1A" w:rsidRDefault="00635B1A" w:rsidP="0063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35B1A">
        <w:rPr>
          <w:rFonts w:eastAsia="Calibri" w:cs="Times New Roman"/>
          <w:szCs w:val="28"/>
        </w:rPr>
        <w:t>риск возникновения информационных кризисных ситуаций, оказывающих влияние на формирование имиджа города</w:t>
      </w:r>
      <w:r w:rsidR="00A8750F">
        <w:rPr>
          <w:rFonts w:eastAsia="Calibri" w:cs="Times New Roman"/>
          <w:szCs w:val="28"/>
        </w:rPr>
        <w:t xml:space="preserve"> Перми</w:t>
      </w:r>
      <w:r w:rsidRPr="00635B1A">
        <w:rPr>
          <w:rFonts w:eastAsia="Calibri" w:cs="Times New Roman"/>
          <w:szCs w:val="28"/>
        </w:rPr>
        <w:t>.</w:t>
      </w:r>
    </w:p>
    <w:p w:rsidR="00635B1A" w:rsidRPr="00635B1A" w:rsidRDefault="00635B1A" w:rsidP="00635B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B1A">
        <w:rPr>
          <w:rFonts w:eastAsia="Times New Roman" w:cs="Times New Roman"/>
          <w:color w:val="000000"/>
          <w:szCs w:val="28"/>
          <w:lang w:eastAsia="ru-RU"/>
        </w:rPr>
        <w:t xml:space="preserve">В связи с </w:t>
      </w:r>
      <w:r w:rsidR="00A8750F">
        <w:rPr>
          <w:rFonts w:eastAsia="Times New Roman" w:cs="Times New Roman"/>
          <w:color w:val="000000"/>
          <w:szCs w:val="28"/>
          <w:lang w:eastAsia="ru-RU"/>
        </w:rPr>
        <w:t>изложенным</w:t>
      </w:r>
      <w:r w:rsidRPr="00635B1A">
        <w:rPr>
          <w:rFonts w:eastAsia="Times New Roman" w:cs="Times New Roman"/>
          <w:color w:val="000000"/>
          <w:szCs w:val="28"/>
          <w:lang w:eastAsia="ru-RU"/>
        </w:rPr>
        <w:t xml:space="preserve"> в Плане </w:t>
      </w:r>
      <w:r w:rsidR="00A8750F">
        <w:rPr>
          <w:rFonts w:eastAsia="Times New Roman" w:cs="Times New Roman"/>
          <w:color w:val="000000"/>
          <w:szCs w:val="28"/>
          <w:lang w:eastAsia="ru-RU"/>
        </w:rPr>
        <w:t xml:space="preserve">мероприятий по </w:t>
      </w:r>
      <w:r w:rsidRPr="00635B1A">
        <w:rPr>
          <w:rFonts w:eastAsia="Times New Roman" w:cs="Times New Roman"/>
          <w:color w:val="000000"/>
          <w:szCs w:val="28"/>
          <w:lang w:eastAsia="ru-RU"/>
        </w:rPr>
        <w:t xml:space="preserve">реализации Стратегии </w:t>
      </w:r>
      <w:r w:rsidR="00A8750F">
        <w:rPr>
          <w:rFonts w:eastAsia="Times New Roman" w:cs="Times New Roman"/>
          <w:color w:val="000000"/>
          <w:szCs w:val="28"/>
          <w:lang w:eastAsia="ru-RU"/>
        </w:rPr>
        <w:t xml:space="preserve">социально-экономического развития города Перми до 2030 года </w:t>
      </w:r>
      <w:r w:rsidRPr="00635B1A">
        <w:rPr>
          <w:rFonts w:eastAsia="Times New Roman" w:cs="Times New Roman"/>
          <w:color w:val="000000"/>
          <w:szCs w:val="28"/>
          <w:lang w:eastAsia="ru-RU"/>
        </w:rPr>
        <w:t xml:space="preserve">на период </w:t>
      </w:r>
      <w:r w:rsidR="00804C1D">
        <w:rPr>
          <w:rFonts w:eastAsia="Times New Roman" w:cs="Times New Roman"/>
          <w:color w:val="000000"/>
          <w:szCs w:val="28"/>
          <w:lang w:eastAsia="ru-RU"/>
        </w:rPr>
        <w:br/>
      </w:r>
      <w:r w:rsidRPr="00635B1A">
        <w:rPr>
          <w:rFonts w:eastAsia="Times New Roman" w:cs="Times New Roman"/>
          <w:color w:val="000000"/>
          <w:szCs w:val="28"/>
          <w:lang w:eastAsia="ru-RU"/>
        </w:rPr>
        <w:t xml:space="preserve">2016-2020 годов сформулирована цель «Обеспечение открытости информации о деятельности органов местного самоуправления </w:t>
      </w:r>
      <w:r w:rsidR="00804C1D">
        <w:rPr>
          <w:rFonts w:eastAsia="Times New Roman" w:cs="Times New Roman"/>
          <w:color w:val="000000"/>
          <w:szCs w:val="28"/>
          <w:lang w:eastAsia="ru-RU"/>
        </w:rPr>
        <w:br/>
      </w:r>
      <w:r w:rsidRPr="00635B1A">
        <w:rPr>
          <w:rFonts w:eastAsia="Times New Roman" w:cs="Times New Roman"/>
          <w:color w:val="000000"/>
          <w:szCs w:val="28"/>
          <w:lang w:eastAsia="ru-RU"/>
        </w:rPr>
        <w:t xml:space="preserve">и доступности муниципальных информационных ресурсов» и задачи «Совершенствование системы информирования населения о деятельности органов местного самоуправления в средствах массовой информации» </w:t>
      </w:r>
      <w:r w:rsidR="00422CC5">
        <w:rPr>
          <w:rFonts w:eastAsia="Times New Roman" w:cs="Times New Roman"/>
          <w:color w:val="000000"/>
          <w:szCs w:val="28"/>
          <w:lang w:eastAsia="ru-RU"/>
        </w:rPr>
        <w:br/>
      </w:r>
      <w:r w:rsidRPr="00635B1A">
        <w:rPr>
          <w:rFonts w:eastAsia="Times New Roman" w:cs="Times New Roman"/>
          <w:color w:val="000000"/>
          <w:szCs w:val="28"/>
          <w:lang w:eastAsia="ru-RU"/>
        </w:rPr>
        <w:t>и «Развитие муниципальных информационных ресурсов».</w:t>
      </w:r>
    </w:p>
    <w:p w:rsidR="005C3170" w:rsidRPr="005C3170" w:rsidRDefault="005C3170" w:rsidP="00635B1A">
      <w:pPr>
        <w:rPr>
          <w:b/>
          <w:sz w:val="32"/>
          <w:szCs w:val="32"/>
        </w:rPr>
      </w:pPr>
    </w:p>
    <w:sectPr w:rsidR="005C3170" w:rsidRPr="005C3170" w:rsidSect="007F746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D9C" w:rsidRDefault="00363D9C" w:rsidP="005C3170">
      <w:pPr>
        <w:spacing w:after="0" w:line="240" w:lineRule="auto"/>
      </w:pPr>
      <w:r>
        <w:separator/>
      </w:r>
    </w:p>
  </w:endnote>
  <w:endnote w:type="continuationSeparator" w:id="0">
    <w:p w:rsidR="00363D9C" w:rsidRDefault="00363D9C" w:rsidP="005C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Sans">
    <w:altName w:val="Times New Roman"/>
    <w:charset w:val="00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F8" w:rsidRDefault="00245BF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F8" w:rsidRDefault="00245BF8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F8" w:rsidRDefault="00245BF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D9C" w:rsidRDefault="00363D9C" w:rsidP="005C3170">
      <w:pPr>
        <w:spacing w:after="0" w:line="240" w:lineRule="auto"/>
      </w:pPr>
      <w:r>
        <w:separator/>
      </w:r>
    </w:p>
  </w:footnote>
  <w:footnote w:type="continuationSeparator" w:id="0">
    <w:p w:rsidR="00363D9C" w:rsidRDefault="00363D9C" w:rsidP="005C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F8" w:rsidRDefault="00245BF8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015220"/>
      <w:docPartObj>
        <w:docPartGallery w:val="Page Numbers (Top of Page)"/>
        <w:docPartUnique/>
      </w:docPartObj>
    </w:sdtPr>
    <w:sdtEndPr/>
    <w:sdtContent>
      <w:p w:rsidR="00245BF8" w:rsidRDefault="00245BF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4D8">
          <w:rPr>
            <w:noProof/>
          </w:rPr>
          <w:t>30</w:t>
        </w:r>
        <w:r>
          <w:fldChar w:fldCharType="end"/>
        </w:r>
      </w:p>
    </w:sdtContent>
  </w:sdt>
  <w:p w:rsidR="00245BF8" w:rsidRDefault="00245BF8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F8" w:rsidRDefault="00245BF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B6B"/>
    <w:multiLevelType w:val="hybridMultilevel"/>
    <w:tmpl w:val="1F765384"/>
    <w:lvl w:ilvl="0" w:tplc="82A8DB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880D34"/>
    <w:multiLevelType w:val="hybridMultilevel"/>
    <w:tmpl w:val="8654C088"/>
    <w:lvl w:ilvl="0" w:tplc="25A45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2EE"/>
    <w:multiLevelType w:val="hybridMultilevel"/>
    <w:tmpl w:val="1D0EF2A2"/>
    <w:lvl w:ilvl="0" w:tplc="DCD227FA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A947C8"/>
    <w:multiLevelType w:val="multilevel"/>
    <w:tmpl w:val="DFAC7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A2913C3"/>
    <w:multiLevelType w:val="multilevel"/>
    <w:tmpl w:val="A01257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5">
    <w:nsid w:val="32CB4107"/>
    <w:multiLevelType w:val="hybridMultilevel"/>
    <w:tmpl w:val="B316F53C"/>
    <w:lvl w:ilvl="0" w:tplc="9FECC0E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3003C57"/>
    <w:multiLevelType w:val="hybridMultilevel"/>
    <w:tmpl w:val="3716924E"/>
    <w:lvl w:ilvl="0" w:tplc="B5F610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B7256E7"/>
    <w:multiLevelType w:val="multilevel"/>
    <w:tmpl w:val="6832DE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40E26796"/>
    <w:multiLevelType w:val="hybridMultilevel"/>
    <w:tmpl w:val="530EB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221813"/>
    <w:multiLevelType w:val="hybridMultilevel"/>
    <w:tmpl w:val="4DE839C4"/>
    <w:lvl w:ilvl="0" w:tplc="DD800D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6C26E1F"/>
    <w:multiLevelType w:val="multilevel"/>
    <w:tmpl w:val="D7B6F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11">
    <w:nsid w:val="67E75FCB"/>
    <w:multiLevelType w:val="hybridMultilevel"/>
    <w:tmpl w:val="18E8D2F8"/>
    <w:lvl w:ilvl="0" w:tplc="D89A41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97E4447"/>
    <w:multiLevelType w:val="multilevel"/>
    <w:tmpl w:val="79762040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3">
    <w:nsid w:val="6A2F6C53"/>
    <w:multiLevelType w:val="hybridMultilevel"/>
    <w:tmpl w:val="D6E0CA76"/>
    <w:lvl w:ilvl="0" w:tplc="3468D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8C72E1"/>
    <w:multiLevelType w:val="multilevel"/>
    <w:tmpl w:val="AC247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12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  <w:num w:numId="13">
    <w:abstractNumId w:val="7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41"/>
    <w:rsid w:val="0000504A"/>
    <w:rsid w:val="00030F5C"/>
    <w:rsid w:val="00052A91"/>
    <w:rsid w:val="000C7EDB"/>
    <w:rsid w:val="000F142B"/>
    <w:rsid w:val="000F6DC9"/>
    <w:rsid w:val="00102A56"/>
    <w:rsid w:val="00110EA9"/>
    <w:rsid w:val="001160AD"/>
    <w:rsid w:val="001248FD"/>
    <w:rsid w:val="001314D8"/>
    <w:rsid w:val="0013555B"/>
    <w:rsid w:val="00136D96"/>
    <w:rsid w:val="00184C71"/>
    <w:rsid w:val="001C7C25"/>
    <w:rsid w:val="00205ED7"/>
    <w:rsid w:val="00244BB8"/>
    <w:rsid w:val="00245BF8"/>
    <w:rsid w:val="002573A1"/>
    <w:rsid w:val="002810AE"/>
    <w:rsid w:val="002939CC"/>
    <w:rsid w:val="002A02EB"/>
    <w:rsid w:val="002A677C"/>
    <w:rsid w:val="002B7BEF"/>
    <w:rsid w:val="002F4401"/>
    <w:rsid w:val="003471E6"/>
    <w:rsid w:val="003605F7"/>
    <w:rsid w:val="00363D9C"/>
    <w:rsid w:val="00377D6F"/>
    <w:rsid w:val="003922A4"/>
    <w:rsid w:val="0039423C"/>
    <w:rsid w:val="003C6DF7"/>
    <w:rsid w:val="003D041A"/>
    <w:rsid w:val="003F3708"/>
    <w:rsid w:val="00400F43"/>
    <w:rsid w:val="00402517"/>
    <w:rsid w:val="00407DF6"/>
    <w:rsid w:val="00422CC5"/>
    <w:rsid w:val="00427BFA"/>
    <w:rsid w:val="00454556"/>
    <w:rsid w:val="004A1C67"/>
    <w:rsid w:val="004A40B3"/>
    <w:rsid w:val="004E4D48"/>
    <w:rsid w:val="00500143"/>
    <w:rsid w:val="0050484E"/>
    <w:rsid w:val="00507A89"/>
    <w:rsid w:val="005144A9"/>
    <w:rsid w:val="0051533C"/>
    <w:rsid w:val="005168B6"/>
    <w:rsid w:val="005209D3"/>
    <w:rsid w:val="00530B3E"/>
    <w:rsid w:val="005314D7"/>
    <w:rsid w:val="005616C6"/>
    <w:rsid w:val="00566AA3"/>
    <w:rsid w:val="0058180B"/>
    <w:rsid w:val="00582028"/>
    <w:rsid w:val="005852D9"/>
    <w:rsid w:val="005B12BF"/>
    <w:rsid w:val="005C3170"/>
    <w:rsid w:val="005E4E1C"/>
    <w:rsid w:val="005E7D52"/>
    <w:rsid w:val="00611E9F"/>
    <w:rsid w:val="006178EC"/>
    <w:rsid w:val="006260D5"/>
    <w:rsid w:val="00626ADE"/>
    <w:rsid w:val="006346F6"/>
    <w:rsid w:val="00635B1A"/>
    <w:rsid w:val="006374F4"/>
    <w:rsid w:val="00637800"/>
    <w:rsid w:val="00661A95"/>
    <w:rsid w:val="00675C1D"/>
    <w:rsid w:val="0068463C"/>
    <w:rsid w:val="006C31C1"/>
    <w:rsid w:val="006C6098"/>
    <w:rsid w:val="006D0012"/>
    <w:rsid w:val="006E2E56"/>
    <w:rsid w:val="00707B41"/>
    <w:rsid w:val="007121D1"/>
    <w:rsid w:val="00716B79"/>
    <w:rsid w:val="007619F6"/>
    <w:rsid w:val="00767E96"/>
    <w:rsid w:val="00776FDC"/>
    <w:rsid w:val="007B4884"/>
    <w:rsid w:val="007B77AE"/>
    <w:rsid w:val="007E2870"/>
    <w:rsid w:val="007E6380"/>
    <w:rsid w:val="007F7467"/>
    <w:rsid w:val="008016D1"/>
    <w:rsid w:val="00804C1D"/>
    <w:rsid w:val="008173D7"/>
    <w:rsid w:val="00826C6D"/>
    <w:rsid w:val="00851BF4"/>
    <w:rsid w:val="00852596"/>
    <w:rsid w:val="008730B0"/>
    <w:rsid w:val="008921C4"/>
    <w:rsid w:val="00892FDC"/>
    <w:rsid w:val="0089780E"/>
    <w:rsid w:val="00897F49"/>
    <w:rsid w:val="008A4B09"/>
    <w:rsid w:val="008D21AD"/>
    <w:rsid w:val="008D28CA"/>
    <w:rsid w:val="008F3FD3"/>
    <w:rsid w:val="00902ED7"/>
    <w:rsid w:val="00914444"/>
    <w:rsid w:val="00952881"/>
    <w:rsid w:val="00952E59"/>
    <w:rsid w:val="00953464"/>
    <w:rsid w:val="00980785"/>
    <w:rsid w:val="009B41F2"/>
    <w:rsid w:val="009B4F85"/>
    <w:rsid w:val="009C39EB"/>
    <w:rsid w:val="009E2F14"/>
    <w:rsid w:val="009F3760"/>
    <w:rsid w:val="00A01ADC"/>
    <w:rsid w:val="00A02F12"/>
    <w:rsid w:val="00A044A3"/>
    <w:rsid w:val="00A21664"/>
    <w:rsid w:val="00A363D6"/>
    <w:rsid w:val="00A37B9F"/>
    <w:rsid w:val="00A565C6"/>
    <w:rsid w:val="00A70020"/>
    <w:rsid w:val="00A717DD"/>
    <w:rsid w:val="00A72CE5"/>
    <w:rsid w:val="00A75791"/>
    <w:rsid w:val="00A8750F"/>
    <w:rsid w:val="00A8787B"/>
    <w:rsid w:val="00A91E76"/>
    <w:rsid w:val="00A97DFA"/>
    <w:rsid w:val="00AA71E1"/>
    <w:rsid w:val="00AE51E6"/>
    <w:rsid w:val="00B27B8E"/>
    <w:rsid w:val="00B53427"/>
    <w:rsid w:val="00B914EC"/>
    <w:rsid w:val="00B97828"/>
    <w:rsid w:val="00BE1177"/>
    <w:rsid w:val="00C05076"/>
    <w:rsid w:val="00C23432"/>
    <w:rsid w:val="00C26E41"/>
    <w:rsid w:val="00C76662"/>
    <w:rsid w:val="00CD231D"/>
    <w:rsid w:val="00CF4FE0"/>
    <w:rsid w:val="00D12CBD"/>
    <w:rsid w:val="00D15BDB"/>
    <w:rsid w:val="00D2347C"/>
    <w:rsid w:val="00D54FBB"/>
    <w:rsid w:val="00D67A13"/>
    <w:rsid w:val="00D738B5"/>
    <w:rsid w:val="00D8372E"/>
    <w:rsid w:val="00DA7DE9"/>
    <w:rsid w:val="00DB5844"/>
    <w:rsid w:val="00DB7F9F"/>
    <w:rsid w:val="00E0108C"/>
    <w:rsid w:val="00E2659D"/>
    <w:rsid w:val="00E42743"/>
    <w:rsid w:val="00E5388B"/>
    <w:rsid w:val="00E53FEF"/>
    <w:rsid w:val="00E73B13"/>
    <w:rsid w:val="00E95716"/>
    <w:rsid w:val="00F007CC"/>
    <w:rsid w:val="00F101F8"/>
    <w:rsid w:val="00F20448"/>
    <w:rsid w:val="00F22D75"/>
    <w:rsid w:val="00F2567F"/>
    <w:rsid w:val="00F52DA5"/>
    <w:rsid w:val="00F56739"/>
    <w:rsid w:val="00F750CA"/>
    <w:rsid w:val="00F87E34"/>
    <w:rsid w:val="00F95C96"/>
    <w:rsid w:val="00FC732C"/>
    <w:rsid w:val="00FD2D3D"/>
    <w:rsid w:val="00FE345B"/>
    <w:rsid w:val="00FE47BA"/>
    <w:rsid w:val="00FF3CDB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363D6"/>
    <w:pPr>
      <w:keepNext/>
      <w:keepLines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727CA3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5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07B4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basedOn w:val="a0"/>
    <w:link w:val="a3"/>
    <w:uiPriority w:val="99"/>
    <w:locked/>
    <w:rsid w:val="00707B41"/>
    <w:rPr>
      <w:rFonts w:ascii="Calibri" w:eastAsia="Calibri" w:hAnsi="Calibri" w:cs="Times New Roman"/>
      <w:sz w:val="22"/>
    </w:rPr>
  </w:style>
  <w:style w:type="paragraph" w:customStyle="1" w:styleId="1">
    <w:name w:val="Без интервала1"/>
    <w:uiPriority w:val="99"/>
    <w:rsid w:val="00707B4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5">
    <w:name w:val="Обычный_отчет"/>
    <w:basedOn w:val="a"/>
    <w:uiPriority w:val="99"/>
    <w:rsid w:val="00707B41"/>
    <w:pPr>
      <w:spacing w:after="0" w:line="360" w:lineRule="auto"/>
      <w:ind w:firstLine="709"/>
      <w:jc w:val="both"/>
    </w:pPr>
    <w:rPr>
      <w:rFonts w:eastAsia="Times New Roman" w:cs="Times New Roman"/>
      <w:szCs w:val="28"/>
      <w:lang w:val="en-US" w:eastAsia="ru-RU"/>
    </w:rPr>
  </w:style>
  <w:style w:type="paragraph" w:styleId="21">
    <w:name w:val="Body Text 2"/>
    <w:basedOn w:val="a"/>
    <w:link w:val="22"/>
    <w:unhideWhenUsed/>
    <w:rsid w:val="00707B41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7B41"/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07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07B4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07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Cs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7B41"/>
    <w:rPr>
      <w:rFonts w:ascii="Courier New" w:eastAsia="Times New Roman" w:hAnsi="Courier New" w:cs="Courier New"/>
      <w:bCs/>
      <w:sz w:val="20"/>
      <w:szCs w:val="20"/>
      <w:lang w:eastAsia="ru-RU"/>
    </w:rPr>
  </w:style>
  <w:style w:type="paragraph" w:styleId="a6">
    <w:name w:val="List Paragraph"/>
    <w:aliases w:val="ПАРАГРАФ,Абзац списка11"/>
    <w:basedOn w:val="a"/>
    <w:link w:val="a7"/>
    <w:uiPriority w:val="34"/>
    <w:qFormat/>
    <w:rsid w:val="00707B41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eastAsia="Times New Roman" w:cs="Times New Roman"/>
      <w:bCs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B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7B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5C31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C3170"/>
  </w:style>
  <w:style w:type="paragraph" w:customStyle="1" w:styleId="10">
    <w:name w:val="Абзац списка1"/>
    <w:basedOn w:val="a"/>
    <w:rsid w:val="005C3170"/>
    <w:pPr>
      <w:ind w:left="720"/>
      <w:contextualSpacing/>
    </w:pPr>
    <w:rPr>
      <w:rFonts w:eastAsia="Times New Roman" w:cs="Times New Roman"/>
    </w:rPr>
  </w:style>
  <w:style w:type="paragraph" w:customStyle="1" w:styleId="23">
    <w:name w:val="Табличный 2"/>
    <w:basedOn w:val="a"/>
    <w:semiHidden/>
    <w:rsid w:val="005C3170"/>
    <w:pPr>
      <w:tabs>
        <w:tab w:val="left" w:pos="-4786"/>
        <w:tab w:val="center" w:pos="4153"/>
        <w:tab w:val="right" w:pos="8306"/>
      </w:tabs>
      <w:suppressAutoHyphens/>
      <w:autoSpaceDE w:val="0"/>
      <w:autoSpaceDN w:val="0"/>
      <w:adjustRightInd w:val="0"/>
      <w:spacing w:after="0" w:line="240" w:lineRule="auto"/>
      <w:ind w:firstLine="708"/>
    </w:pPr>
    <w:rPr>
      <w:rFonts w:eastAsia="Times New Roman" w:cs="Times New Roman"/>
      <w:sz w:val="24"/>
      <w:szCs w:val="20"/>
      <w:lang w:eastAsia="ru-RU"/>
    </w:rPr>
  </w:style>
  <w:style w:type="paragraph" w:styleId="ac">
    <w:name w:val="footnote text"/>
    <w:basedOn w:val="a"/>
    <w:link w:val="ad"/>
    <w:semiHidden/>
    <w:rsid w:val="005C3170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C3170"/>
    <w:rPr>
      <w:rFonts w:eastAsia="Times New Roman" w:cs="Times New Roman"/>
      <w:sz w:val="20"/>
      <w:szCs w:val="20"/>
    </w:rPr>
  </w:style>
  <w:style w:type="character" w:styleId="ae">
    <w:name w:val="footnote reference"/>
    <w:basedOn w:val="a0"/>
    <w:semiHidden/>
    <w:rsid w:val="005C3170"/>
    <w:rPr>
      <w:vertAlign w:val="superscript"/>
    </w:rPr>
  </w:style>
  <w:style w:type="paragraph" w:customStyle="1" w:styleId="Default">
    <w:name w:val="Default"/>
    <w:rsid w:val="005C317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5C3170"/>
    <w:rPr>
      <w:color w:val="0000FF" w:themeColor="hyperlink"/>
      <w:u w:val="single"/>
    </w:rPr>
  </w:style>
  <w:style w:type="paragraph" w:styleId="af0">
    <w:name w:val="Normal (Web)"/>
    <w:basedOn w:val="a"/>
    <w:uiPriority w:val="99"/>
    <w:rsid w:val="005C3170"/>
    <w:pPr>
      <w:spacing w:before="120" w:after="216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5C3170"/>
    <w:pPr>
      <w:spacing w:after="0" w:line="264" w:lineRule="atLeast"/>
      <w:textAlignment w:val="baseline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customStyle="1" w:styleId="a7">
    <w:name w:val="Абзац списка Знак"/>
    <w:aliases w:val="ПАРАГРАФ Знак,Абзац списка11 Знак"/>
    <w:basedOn w:val="a0"/>
    <w:link w:val="a6"/>
    <w:uiPriority w:val="34"/>
    <w:rsid w:val="00914444"/>
    <w:rPr>
      <w:rFonts w:eastAsia="Times New Roman" w:cs="Times New Roman"/>
      <w:bCs/>
      <w:szCs w:val="24"/>
      <w:lang w:eastAsia="ru-RU"/>
    </w:rPr>
  </w:style>
  <w:style w:type="table" w:styleId="af1">
    <w:name w:val="Table Grid"/>
    <w:basedOn w:val="a1"/>
    <w:uiPriority w:val="59"/>
    <w:rsid w:val="00914444"/>
    <w:pPr>
      <w:spacing w:after="0" w:line="240" w:lineRule="auto"/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59"/>
    <w:rsid w:val="008A4B0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363D6"/>
    <w:rPr>
      <w:rFonts w:ascii="Cambria" w:eastAsia="Times New Roman" w:hAnsi="Cambria" w:cs="Times New Roman"/>
      <w:b/>
      <w:bCs/>
      <w:color w:val="727CA3"/>
      <w:sz w:val="26"/>
      <w:szCs w:val="26"/>
    </w:rPr>
  </w:style>
  <w:style w:type="paragraph" w:styleId="af2">
    <w:name w:val="caption"/>
    <w:basedOn w:val="a"/>
    <w:next w:val="a"/>
    <w:uiPriority w:val="35"/>
    <w:qFormat/>
    <w:rsid w:val="007121D1"/>
    <w:pPr>
      <w:spacing w:after="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45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Body Text Indent"/>
    <w:basedOn w:val="a"/>
    <w:link w:val="af4"/>
    <w:uiPriority w:val="99"/>
    <w:semiHidden/>
    <w:unhideWhenUsed/>
    <w:rsid w:val="0045455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54556"/>
  </w:style>
  <w:style w:type="table" w:customStyle="1" w:styleId="24">
    <w:name w:val="Сетка таблицы2"/>
    <w:basedOn w:val="a1"/>
    <w:next w:val="af1"/>
    <w:uiPriority w:val="59"/>
    <w:rsid w:val="009B41F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7F7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F7467"/>
  </w:style>
  <w:style w:type="paragraph" w:styleId="af7">
    <w:name w:val="footer"/>
    <w:basedOn w:val="a"/>
    <w:link w:val="af8"/>
    <w:uiPriority w:val="99"/>
    <w:unhideWhenUsed/>
    <w:rsid w:val="007F7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F7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363D6"/>
    <w:pPr>
      <w:keepNext/>
      <w:keepLines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727CA3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5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07B4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basedOn w:val="a0"/>
    <w:link w:val="a3"/>
    <w:uiPriority w:val="99"/>
    <w:locked/>
    <w:rsid w:val="00707B41"/>
    <w:rPr>
      <w:rFonts w:ascii="Calibri" w:eastAsia="Calibri" w:hAnsi="Calibri" w:cs="Times New Roman"/>
      <w:sz w:val="22"/>
    </w:rPr>
  </w:style>
  <w:style w:type="paragraph" w:customStyle="1" w:styleId="1">
    <w:name w:val="Без интервала1"/>
    <w:uiPriority w:val="99"/>
    <w:rsid w:val="00707B4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5">
    <w:name w:val="Обычный_отчет"/>
    <w:basedOn w:val="a"/>
    <w:uiPriority w:val="99"/>
    <w:rsid w:val="00707B41"/>
    <w:pPr>
      <w:spacing w:after="0" w:line="360" w:lineRule="auto"/>
      <w:ind w:firstLine="709"/>
      <w:jc w:val="both"/>
    </w:pPr>
    <w:rPr>
      <w:rFonts w:eastAsia="Times New Roman" w:cs="Times New Roman"/>
      <w:szCs w:val="28"/>
      <w:lang w:val="en-US" w:eastAsia="ru-RU"/>
    </w:rPr>
  </w:style>
  <w:style w:type="paragraph" w:styleId="21">
    <w:name w:val="Body Text 2"/>
    <w:basedOn w:val="a"/>
    <w:link w:val="22"/>
    <w:unhideWhenUsed/>
    <w:rsid w:val="00707B41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7B41"/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07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07B4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07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Cs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7B41"/>
    <w:rPr>
      <w:rFonts w:ascii="Courier New" w:eastAsia="Times New Roman" w:hAnsi="Courier New" w:cs="Courier New"/>
      <w:bCs/>
      <w:sz w:val="20"/>
      <w:szCs w:val="20"/>
      <w:lang w:eastAsia="ru-RU"/>
    </w:rPr>
  </w:style>
  <w:style w:type="paragraph" w:styleId="a6">
    <w:name w:val="List Paragraph"/>
    <w:aliases w:val="ПАРАГРАФ,Абзац списка11"/>
    <w:basedOn w:val="a"/>
    <w:link w:val="a7"/>
    <w:uiPriority w:val="34"/>
    <w:qFormat/>
    <w:rsid w:val="00707B41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eastAsia="Times New Roman" w:cs="Times New Roman"/>
      <w:bCs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B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7B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5C31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C3170"/>
  </w:style>
  <w:style w:type="paragraph" w:customStyle="1" w:styleId="10">
    <w:name w:val="Абзац списка1"/>
    <w:basedOn w:val="a"/>
    <w:rsid w:val="005C3170"/>
    <w:pPr>
      <w:ind w:left="720"/>
      <w:contextualSpacing/>
    </w:pPr>
    <w:rPr>
      <w:rFonts w:eastAsia="Times New Roman" w:cs="Times New Roman"/>
    </w:rPr>
  </w:style>
  <w:style w:type="paragraph" w:customStyle="1" w:styleId="23">
    <w:name w:val="Табличный 2"/>
    <w:basedOn w:val="a"/>
    <w:semiHidden/>
    <w:rsid w:val="005C3170"/>
    <w:pPr>
      <w:tabs>
        <w:tab w:val="left" w:pos="-4786"/>
        <w:tab w:val="center" w:pos="4153"/>
        <w:tab w:val="right" w:pos="8306"/>
      </w:tabs>
      <w:suppressAutoHyphens/>
      <w:autoSpaceDE w:val="0"/>
      <w:autoSpaceDN w:val="0"/>
      <w:adjustRightInd w:val="0"/>
      <w:spacing w:after="0" w:line="240" w:lineRule="auto"/>
      <w:ind w:firstLine="708"/>
    </w:pPr>
    <w:rPr>
      <w:rFonts w:eastAsia="Times New Roman" w:cs="Times New Roman"/>
      <w:sz w:val="24"/>
      <w:szCs w:val="20"/>
      <w:lang w:eastAsia="ru-RU"/>
    </w:rPr>
  </w:style>
  <w:style w:type="paragraph" w:styleId="ac">
    <w:name w:val="footnote text"/>
    <w:basedOn w:val="a"/>
    <w:link w:val="ad"/>
    <w:semiHidden/>
    <w:rsid w:val="005C3170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C3170"/>
    <w:rPr>
      <w:rFonts w:eastAsia="Times New Roman" w:cs="Times New Roman"/>
      <w:sz w:val="20"/>
      <w:szCs w:val="20"/>
    </w:rPr>
  </w:style>
  <w:style w:type="character" w:styleId="ae">
    <w:name w:val="footnote reference"/>
    <w:basedOn w:val="a0"/>
    <w:semiHidden/>
    <w:rsid w:val="005C3170"/>
    <w:rPr>
      <w:vertAlign w:val="superscript"/>
    </w:rPr>
  </w:style>
  <w:style w:type="paragraph" w:customStyle="1" w:styleId="Default">
    <w:name w:val="Default"/>
    <w:rsid w:val="005C317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5C3170"/>
    <w:rPr>
      <w:color w:val="0000FF" w:themeColor="hyperlink"/>
      <w:u w:val="single"/>
    </w:rPr>
  </w:style>
  <w:style w:type="paragraph" w:styleId="af0">
    <w:name w:val="Normal (Web)"/>
    <w:basedOn w:val="a"/>
    <w:uiPriority w:val="99"/>
    <w:rsid w:val="005C3170"/>
    <w:pPr>
      <w:spacing w:before="120" w:after="216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5C3170"/>
    <w:pPr>
      <w:spacing w:after="0" w:line="264" w:lineRule="atLeast"/>
      <w:textAlignment w:val="baseline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customStyle="1" w:styleId="a7">
    <w:name w:val="Абзац списка Знак"/>
    <w:aliases w:val="ПАРАГРАФ Знак,Абзац списка11 Знак"/>
    <w:basedOn w:val="a0"/>
    <w:link w:val="a6"/>
    <w:uiPriority w:val="34"/>
    <w:rsid w:val="00914444"/>
    <w:rPr>
      <w:rFonts w:eastAsia="Times New Roman" w:cs="Times New Roman"/>
      <w:bCs/>
      <w:szCs w:val="24"/>
      <w:lang w:eastAsia="ru-RU"/>
    </w:rPr>
  </w:style>
  <w:style w:type="table" w:styleId="af1">
    <w:name w:val="Table Grid"/>
    <w:basedOn w:val="a1"/>
    <w:uiPriority w:val="59"/>
    <w:rsid w:val="00914444"/>
    <w:pPr>
      <w:spacing w:after="0" w:line="240" w:lineRule="auto"/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59"/>
    <w:rsid w:val="008A4B0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363D6"/>
    <w:rPr>
      <w:rFonts w:ascii="Cambria" w:eastAsia="Times New Roman" w:hAnsi="Cambria" w:cs="Times New Roman"/>
      <w:b/>
      <w:bCs/>
      <w:color w:val="727CA3"/>
      <w:sz w:val="26"/>
      <w:szCs w:val="26"/>
    </w:rPr>
  </w:style>
  <w:style w:type="paragraph" w:styleId="af2">
    <w:name w:val="caption"/>
    <w:basedOn w:val="a"/>
    <w:next w:val="a"/>
    <w:uiPriority w:val="35"/>
    <w:qFormat/>
    <w:rsid w:val="007121D1"/>
    <w:pPr>
      <w:spacing w:after="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45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Body Text Indent"/>
    <w:basedOn w:val="a"/>
    <w:link w:val="af4"/>
    <w:uiPriority w:val="99"/>
    <w:semiHidden/>
    <w:unhideWhenUsed/>
    <w:rsid w:val="0045455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54556"/>
  </w:style>
  <w:style w:type="table" w:customStyle="1" w:styleId="24">
    <w:name w:val="Сетка таблицы2"/>
    <w:basedOn w:val="a1"/>
    <w:next w:val="af1"/>
    <w:uiPriority w:val="59"/>
    <w:rsid w:val="009B41F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7F7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F7467"/>
  </w:style>
  <w:style w:type="paragraph" w:styleId="af7">
    <w:name w:val="footer"/>
    <w:basedOn w:val="a"/>
    <w:link w:val="af8"/>
    <w:uiPriority w:val="99"/>
    <w:unhideWhenUsed/>
    <w:rsid w:val="007F7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F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2D298B5EE3AE941337580E4333C927CD474368F33563235032943F357E7FABs6RAE" TargetMode="External"/><Relationship Id="rId18" Type="http://schemas.openxmlformats.org/officeDocument/2006/relationships/hyperlink" Target="file:///C:\Users\razinskaya-ev\AppData\Local\Microsoft\Windows\Temporary%20Internet%20Files\Content.Outlook\79C7MFNF\properm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echoperm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2D298B5EE3AE941337580E4333C927CD474368F33563235032943F357E7FAB6A2D845CEA4A31D43F800CsFR9E" TargetMode="External"/><Relationship Id="rId17" Type="http://schemas.openxmlformats.org/officeDocument/2006/relationships/hyperlink" Target="file:///C:\Users\razinskaya-ev\AppData\Local\Microsoft\Windows\Temporary%20Internet%20Files\Content.Outlook\79C7MFNF\59.r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business-class.su" TargetMode="External"/><Relationship Id="rId20" Type="http://schemas.openxmlformats.org/officeDocument/2006/relationships/hyperlink" Target="file:///C:\Users\razinskaya-ev\AppData\Local\Microsoft\Windows\Temporary%20Internet%20Files\Content.Outlook\79C7MFNF\fedpress.ru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2D298B5EE3AE941337580E4333C927CD474368F33563235032943F357E7FABs6RAE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file:///C:\Users\razinskaya-ev\AppData\Local\Microsoft\Windows\Temporary%20Internet%20Files\Content.Outlook\79C7MFNF\newsko.ru" TargetMode="External"/><Relationship Id="rId23" Type="http://schemas.openxmlformats.org/officeDocument/2006/relationships/hyperlink" Target="file:///C:\Users\razinskaya-ev\AppData\Local\Microsoft\Windows\Temporary%20Internet%20Files\Content.Outlook\79C7MFNF\prm.ru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142D298B5EE3AE9413374603555F942CC44A1D64F53761770E6DCF6262s7R7E" TargetMode="External"/><Relationship Id="rId19" Type="http://schemas.openxmlformats.org/officeDocument/2006/relationships/hyperlink" Target="http://nesekretno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2D298B5EE3AE9413374603555F942CC44A1D64F53761770E6DCF6262s7R7E" TargetMode="External"/><Relationship Id="rId14" Type="http://schemas.openxmlformats.org/officeDocument/2006/relationships/hyperlink" Target="http://kommersant.ru" TargetMode="External"/><Relationship Id="rId22" Type="http://schemas.openxmlformats.org/officeDocument/2006/relationships/hyperlink" Target="http://www.newsperm.ru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5EA1-815A-4A2A-B8CE-B7409F8D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15786</Words>
  <Characters>89983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Оленева Евгения Владиславовна</dc:creator>
  <cp:lastModifiedBy>Оленева Евгения Владиславовна</cp:lastModifiedBy>
  <cp:revision>3</cp:revision>
  <cp:lastPrinted>2015-04-09T04:46:00Z</cp:lastPrinted>
  <dcterms:created xsi:type="dcterms:W3CDTF">2015-05-19T12:57:00Z</dcterms:created>
  <dcterms:modified xsi:type="dcterms:W3CDTF">2015-05-22T07:06:00Z</dcterms:modified>
</cp:coreProperties>
</file>