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413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1287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413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12875">
                        <w:rPr>
                          <w:sz w:val="28"/>
                          <w:szCs w:val="28"/>
                          <w:u w:val="single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13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413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F4135D">
      <w:pPr>
        <w:jc w:val="center"/>
        <w:rPr>
          <w:b/>
          <w:sz w:val="28"/>
          <w:szCs w:val="28"/>
        </w:rPr>
      </w:pPr>
    </w:p>
    <w:p w:rsidR="0066009D" w:rsidRPr="009E1DC9" w:rsidRDefault="0066009D" w:rsidP="00F4135D">
      <w:pPr>
        <w:jc w:val="center"/>
        <w:rPr>
          <w:sz w:val="28"/>
          <w:szCs w:val="28"/>
        </w:rPr>
      </w:pPr>
    </w:p>
    <w:p w:rsidR="00F4135D" w:rsidRDefault="00807D1B" w:rsidP="00012875">
      <w:pPr>
        <w:jc w:val="center"/>
        <w:rPr>
          <w:b/>
          <w:sz w:val="28"/>
          <w:szCs w:val="28"/>
        </w:rPr>
      </w:pPr>
      <w:r w:rsidRPr="00807D1B">
        <w:rPr>
          <w:b/>
          <w:sz w:val="28"/>
          <w:szCs w:val="28"/>
        </w:rPr>
        <w:t xml:space="preserve">О </w:t>
      </w:r>
      <w:r w:rsidRPr="00807D1B">
        <w:rPr>
          <w:rFonts w:eastAsia="Calibri"/>
          <w:b/>
          <w:bCs/>
          <w:sz w:val="28"/>
          <w:szCs w:val="28"/>
          <w:lang w:eastAsia="en-US"/>
        </w:rPr>
        <w:t xml:space="preserve">внесении изменения в Порядок </w:t>
      </w:r>
      <w:r w:rsidRPr="00807D1B">
        <w:rPr>
          <w:b/>
          <w:sz w:val="28"/>
          <w:szCs w:val="28"/>
        </w:rPr>
        <w:t>формирования и использования</w:t>
      </w:r>
    </w:p>
    <w:p w:rsidR="00F4135D" w:rsidRDefault="00807D1B" w:rsidP="0001287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07D1B">
        <w:rPr>
          <w:b/>
          <w:sz w:val="28"/>
          <w:szCs w:val="28"/>
        </w:rPr>
        <w:t>муниципального дорожного фонда города Перми</w:t>
      </w:r>
      <w:r w:rsidRPr="00807D1B">
        <w:rPr>
          <w:rFonts w:eastAsia="Calibri"/>
          <w:b/>
          <w:bCs/>
          <w:sz w:val="28"/>
          <w:szCs w:val="28"/>
          <w:lang w:eastAsia="en-US"/>
        </w:rPr>
        <w:t>, утвержденный</w:t>
      </w:r>
    </w:p>
    <w:p w:rsidR="00F4135D" w:rsidRDefault="00807D1B" w:rsidP="0001287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07D1B">
        <w:rPr>
          <w:rFonts w:eastAsia="Calibri"/>
          <w:b/>
          <w:bCs/>
          <w:sz w:val="28"/>
          <w:szCs w:val="28"/>
          <w:lang w:eastAsia="en-US"/>
        </w:rPr>
        <w:t xml:space="preserve">решением Пермской городской Думы от 21.12.2011 № 237 </w:t>
      </w:r>
    </w:p>
    <w:p w:rsidR="00807D1B" w:rsidRDefault="00807D1B" w:rsidP="0001287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07D1B">
        <w:rPr>
          <w:rFonts w:eastAsia="Calibri"/>
          <w:b/>
          <w:bCs/>
          <w:sz w:val="28"/>
          <w:szCs w:val="28"/>
          <w:lang w:eastAsia="en-US"/>
        </w:rPr>
        <w:t>«О создании муниципального дорожного фонда города Перми»</w:t>
      </w:r>
    </w:p>
    <w:p w:rsidR="00F4135D" w:rsidRDefault="00F4135D" w:rsidP="0001287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4135D" w:rsidRPr="00807D1B" w:rsidRDefault="00F4135D" w:rsidP="00F4135D">
      <w:pPr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07D1B" w:rsidRDefault="00807D1B" w:rsidP="00F4135D">
      <w:pPr>
        <w:ind w:firstLine="709"/>
        <w:jc w:val="both"/>
        <w:rPr>
          <w:sz w:val="28"/>
          <w:szCs w:val="28"/>
        </w:rPr>
      </w:pPr>
      <w:r w:rsidRPr="00807D1B"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Перми, статьей 13.1 решения Пермской городской Думы от 28.08.2007 № 185 «Об</w:t>
      </w:r>
      <w:r w:rsidR="00F4135D">
        <w:rPr>
          <w:sz w:val="28"/>
          <w:szCs w:val="28"/>
        </w:rPr>
        <w:t> </w:t>
      </w:r>
      <w:r w:rsidRPr="00807D1B">
        <w:rPr>
          <w:sz w:val="28"/>
          <w:szCs w:val="28"/>
        </w:rPr>
        <w:t>утверждении Положения о бюджете и бюджетном процессе в городе Перми», в целях актуализации правовых актов города Перми</w:t>
      </w:r>
    </w:p>
    <w:p w:rsidR="00F4135D" w:rsidRPr="00807D1B" w:rsidRDefault="00F4135D" w:rsidP="00F4135D">
      <w:pPr>
        <w:ind w:firstLine="709"/>
        <w:jc w:val="both"/>
        <w:rPr>
          <w:sz w:val="24"/>
          <w:szCs w:val="24"/>
        </w:rPr>
      </w:pPr>
    </w:p>
    <w:p w:rsidR="00807D1B" w:rsidRDefault="00807D1B" w:rsidP="00F4135D">
      <w:pPr>
        <w:ind w:firstLine="709"/>
        <w:jc w:val="center"/>
        <w:rPr>
          <w:b/>
          <w:spacing w:val="50"/>
          <w:sz w:val="28"/>
          <w:szCs w:val="28"/>
        </w:rPr>
      </w:pPr>
      <w:r w:rsidRPr="00807D1B">
        <w:rPr>
          <w:sz w:val="28"/>
          <w:szCs w:val="28"/>
        </w:rPr>
        <w:t xml:space="preserve">Пермская городская Дума </w:t>
      </w:r>
      <w:r w:rsidRPr="00807D1B">
        <w:rPr>
          <w:b/>
          <w:bCs/>
          <w:spacing w:val="50"/>
          <w:sz w:val="28"/>
          <w:szCs w:val="28"/>
        </w:rPr>
        <w:t>решила</w:t>
      </w:r>
      <w:r w:rsidRPr="00807D1B">
        <w:rPr>
          <w:b/>
          <w:spacing w:val="50"/>
          <w:sz w:val="28"/>
          <w:szCs w:val="28"/>
        </w:rPr>
        <w:t>:</w:t>
      </w:r>
    </w:p>
    <w:p w:rsidR="00F4135D" w:rsidRPr="00807D1B" w:rsidRDefault="00F4135D" w:rsidP="00F4135D">
      <w:pPr>
        <w:ind w:firstLine="709"/>
        <w:jc w:val="center"/>
        <w:rPr>
          <w:b/>
          <w:spacing w:val="50"/>
          <w:sz w:val="28"/>
          <w:szCs w:val="24"/>
        </w:rPr>
      </w:pPr>
    </w:p>
    <w:p w:rsidR="00807D1B" w:rsidRPr="00807D1B" w:rsidRDefault="00807D1B" w:rsidP="00F4135D">
      <w:pPr>
        <w:autoSpaceDE w:val="0"/>
        <w:ind w:firstLine="709"/>
        <w:contextualSpacing/>
        <w:jc w:val="both"/>
        <w:rPr>
          <w:sz w:val="28"/>
          <w:szCs w:val="28"/>
        </w:rPr>
      </w:pPr>
      <w:r w:rsidRPr="00807D1B">
        <w:rPr>
          <w:sz w:val="28"/>
          <w:szCs w:val="28"/>
        </w:rPr>
        <w:t xml:space="preserve">1. Внести изменение в Порядок формирования и использования муниципального дорожного фонда города Перми, утвержденный решением Пермской городской Думы от 21.12.2011 № 237, исключив </w:t>
      </w:r>
      <w:r w:rsidR="00545451">
        <w:rPr>
          <w:sz w:val="28"/>
          <w:szCs w:val="28"/>
        </w:rPr>
        <w:t>в</w:t>
      </w:r>
      <w:r w:rsidRPr="00807D1B">
        <w:rPr>
          <w:sz w:val="28"/>
          <w:szCs w:val="28"/>
        </w:rPr>
        <w:t xml:space="preserve"> пункт</w:t>
      </w:r>
      <w:r w:rsidR="00545451">
        <w:rPr>
          <w:sz w:val="28"/>
          <w:szCs w:val="28"/>
        </w:rPr>
        <w:t>е</w:t>
      </w:r>
      <w:r w:rsidRPr="00807D1B">
        <w:rPr>
          <w:sz w:val="28"/>
          <w:szCs w:val="28"/>
        </w:rPr>
        <w:t xml:space="preserve"> 3.1 слова «в случае предоставления на данные цели субсидий бюджету города Перми из федерального и</w:t>
      </w:r>
      <w:r w:rsidR="00545451">
        <w:rPr>
          <w:sz w:val="28"/>
          <w:szCs w:val="28"/>
        </w:rPr>
        <w:t> </w:t>
      </w:r>
      <w:r w:rsidRPr="00807D1B">
        <w:rPr>
          <w:sz w:val="28"/>
          <w:szCs w:val="28"/>
        </w:rPr>
        <w:t>(или) краевого бюджетов».</w:t>
      </w:r>
    </w:p>
    <w:p w:rsidR="00807D1B" w:rsidRPr="00807D1B" w:rsidRDefault="00807D1B" w:rsidP="00F4135D">
      <w:pPr>
        <w:adjustRightInd w:val="0"/>
        <w:ind w:firstLine="709"/>
        <w:jc w:val="both"/>
        <w:rPr>
          <w:sz w:val="28"/>
          <w:szCs w:val="28"/>
        </w:rPr>
      </w:pPr>
      <w:r w:rsidRPr="00807D1B">
        <w:rPr>
          <w:sz w:val="28"/>
          <w:szCs w:val="28"/>
        </w:rPr>
        <w:t xml:space="preserve">2. Настоящее решение вступает в силу </w:t>
      </w:r>
      <w:r w:rsidR="00545451">
        <w:rPr>
          <w:sz w:val="28"/>
          <w:szCs w:val="28"/>
        </w:rPr>
        <w:t>со дня его официального</w:t>
      </w:r>
      <w:r w:rsidRPr="00807D1B">
        <w:rPr>
          <w:sz w:val="28"/>
          <w:szCs w:val="28"/>
        </w:rPr>
        <w:t xml:space="preserve"> опубликования.</w:t>
      </w:r>
    </w:p>
    <w:p w:rsidR="00807D1B" w:rsidRPr="00807D1B" w:rsidRDefault="00807D1B" w:rsidP="00F4135D">
      <w:pPr>
        <w:adjustRightInd w:val="0"/>
        <w:ind w:firstLine="709"/>
        <w:jc w:val="both"/>
        <w:rPr>
          <w:sz w:val="28"/>
          <w:szCs w:val="28"/>
        </w:rPr>
      </w:pPr>
      <w:r w:rsidRPr="00807D1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D1B" w:rsidRPr="00807D1B" w:rsidRDefault="00807D1B" w:rsidP="00F4135D">
      <w:pPr>
        <w:adjustRightInd w:val="0"/>
        <w:ind w:firstLine="709"/>
        <w:jc w:val="both"/>
        <w:rPr>
          <w:sz w:val="28"/>
          <w:szCs w:val="28"/>
        </w:rPr>
      </w:pPr>
      <w:r w:rsidRPr="00807D1B">
        <w:rPr>
          <w:sz w:val="28"/>
          <w:szCs w:val="28"/>
        </w:rPr>
        <w:t xml:space="preserve">4. Контроль за исполнением </w:t>
      </w:r>
      <w:r w:rsidR="00F4135D">
        <w:rPr>
          <w:sz w:val="28"/>
          <w:szCs w:val="28"/>
        </w:rPr>
        <w:t xml:space="preserve">настоящего </w:t>
      </w:r>
      <w:r w:rsidRPr="00807D1B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F4135D">
      <w:pPr>
        <w:pStyle w:val="ad"/>
        <w:rPr>
          <w:sz w:val="28"/>
          <w:szCs w:val="28"/>
        </w:rPr>
      </w:pPr>
    </w:p>
    <w:p w:rsidR="006C61AF" w:rsidRDefault="006C61AF" w:rsidP="00F4135D">
      <w:pPr>
        <w:pStyle w:val="ad"/>
        <w:rPr>
          <w:sz w:val="28"/>
          <w:szCs w:val="28"/>
        </w:rPr>
      </w:pPr>
    </w:p>
    <w:p w:rsidR="00012875" w:rsidRDefault="00012875" w:rsidP="00F4135D">
      <w:pPr>
        <w:pStyle w:val="ad"/>
        <w:rPr>
          <w:sz w:val="28"/>
          <w:szCs w:val="28"/>
        </w:rPr>
      </w:pPr>
    </w:p>
    <w:p w:rsidR="007A6499" w:rsidRDefault="00947888" w:rsidP="00F4135D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4135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012875" w:rsidP="00F4135D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0B105" wp14:editId="02F4048F">
                <wp:simplePos x="0" y="0"/>
                <wp:positionH relativeFrom="column">
                  <wp:posOffset>-70599</wp:posOffset>
                </wp:positionH>
                <wp:positionV relativeFrom="paragraph">
                  <wp:posOffset>336428</wp:posOffset>
                </wp:positionV>
                <wp:extent cx="6372860" cy="718625"/>
                <wp:effectExtent l="0" t="0" r="8890" b="571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1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D1B" w:rsidRDefault="00807D1B" w:rsidP="003F67FB"/>
                          <w:p w:rsidR="00807D1B" w:rsidRDefault="00807D1B" w:rsidP="003F67FB"/>
                          <w:p w:rsidR="00807D1B" w:rsidRDefault="00807D1B" w:rsidP="003F67FB"/>
                          <w:p w:rsidR="00807D1B" w:rsidRDefault="00807D1B" w:rsidP="003F67FB"/>
                          <w:p w:rsidR="00807D1B" w:rsidRDefault="00807D1B" w:rsidP="003F67FB"/>
                          <w:p w:rsidR="00807D1B" w:rsidRDefault="00807D1B" w:rsidP="003F67FB"/>
                          <w:p w:rsidR="00807D1B" w:rsidRDefault="00807D1B" w:rsidP="003F67FB"/>
                          <w:p w:rsidR="00807D1B" w:rsidRDefault="00807D1B" w:rsidP="003F67FB"/>
                          <w:p w:rsidR="00807D1B" w:rsidRDefault="00807D1B" w:rsidP="003F67FB"/>
                          <w:p w:rsidR="00807D1B" w:rsidRDefault="00807D1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B105" id="Text Box 1025" o:spid="_x0000_s1029" type="#_x0000_t202" style="position:absolute;margin-left:-5.55pt;margin-top:26.5pt;width:501.8pt;height:56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" stroked="f">
                <v:textbox inset="0,0,0,0">
                  <w:txbxContent>
                    <w:p w:rsidR="00807D1B" w:rsidRDefault="00807D1B" w:rsidP="003F67FB"/>
                    <w:p w:rsidR="00807D1B" w:rsidRDefault="00807D1B" w:rsidP="003F67FB"/>
                    <w:p w:rsidR="00807D1B" w:rsidRDefault="00807D1B" w:rsidP="003F67FB"/>
                    <w:p w:rsidR="00807D1B" w:rsidRDefault="00807D1B" w:rsidP="003F67FB"/>
                    <w:p w:rsidR="00807D1B" w:rsidRDefault="00807D1B" w:rsidP="003F67FB"/>
                    <w:p w:rsidR="00807D1B" w:rsidRDefault="00807D1B" w:rsidP="003F67FB"/>
                    <w:p w:rsidR="00807D1B" w:rsidRDefault="00807D1B" w:rsidP="003F67FB"/>
                    <w:p w:rsidR="00807D1B" w:rsidRDefault="00807D1B" w:rsidP="003F67FB"/>
                    <w:p w:rsidR="00807D1B" w:rsidRDefault="00807D1B" w:rsidP="003F67FB"/>
                    <w:p w:rsidR="00807D1B" w:rsidRDefault="00807D1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12875">
      <w:rPr>
        <w:noProof/>
        <w:sz w:val="16"/>
        <w:szCs w:val="16"/>
        <w:u w:val="single"/>
      </w:rPr>
      <w:t>27.01.2016 14:53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12875">
      <w:rPr>
        <w:noProof/>
        <w:sz w:val="16"/>
        <w:szCs w:val="16"/>
        <w:u w:val="single"/>
      </w:rPr>
      <w:t>решение № 15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12875">
      <w:rPr>
        <w:noProof/>
        <w:snapToGrid w:val="0"/>
        <w:sz w:val="16"/>
      </w:rPr>
      <w:t>27.01.2016 14:53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12875">
      <w:rPr>
        <w:noProof/>
        <w:snapToGrid w:val="0"/>
        <w:sz w:val="16"/>
      </w:rPr>
      <w:t>решение № 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LiRu55eJern1Gk5Ue8RKv2/8qeFhtbpPDMmcgB0IhF4aTJBMRSAr2bqaFcMf6+9l8sR/Wgbwww7/XFe9mCxsg==" w:salt="jrGjEC7Mc/35wu5Kn0eg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2875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57E2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5451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07D1B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310D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135D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50AA4E0-8BCF-4CEE-9F10-C23EB067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4488-4E72-4112-BDCC-6E3403E0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2016-01-27T09:53:00Z</cp:lastPrinted>
  <dcterms:created xsi:type="dcterms:W3CDTF">2016-01-22T05:24:00Z</dcterms:created>
  <dcterms:modified xsi:type="dcterms:W3CDTF">2016-01-27T09:55:00Z</dcterms:modified>
</cp:coreProperties>
</file>