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0017C4" w:rsidP="009E1DC9">
                            <w:pPr>
                              <w:jc w:val="right"/>
                              <w:rPr>
                                <w:sz w:val="28"/>
                                <w:szCs w:val="28"/>
                                <w:u w:val="single"/>
                              </w:rPr>
                            </w:pPr>
                            <w:r>
                              <w:rPr>
                                <w:sz w:val="28"/>
                                <w:szCs w:val="28"/>
                                <w:u w:val="single"/>
                              </w:rPr>
                              <w:t>№</w:t>
                            </w:r>
                            <w:r w:rsidR="00C523BB">
                              <w:rPr>
                                <w:sz w:val="28"/>
                                <w:szCs w:val="28"/>
                                <w:u w:val="single"/>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0017C4" w:rsidP="009E1DC9">
                      <w:pPr>
                        <w:jc w:val="right"/>
                        <w:rPr>
                          <w:sz w:val="28"/>
                          <w:szCs w:val="28"/>
                          <w:u w:val="single"/>
                        </w:rPr>
                      </w:pPr>
                      <w:r>
                        <w:rPr>
                          <w:sz w:val="28"/>
                          <w:szCs w:val="28"/>
                          <w:u w:val="single"/>
                        </w:rPr>
                        <w:t>№</w:t>
                      </w:r>
                      <w:r w:rsidR="00C523BB">
                        <w:rPr>
                          <w:sz w:val="28"/>
                          <w:szCs w:val="28"/>
                          <w:u w:val="single"/>
                        </w:rPr>
                        <w:t xml:space="preserve"> 42</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0017C4" w:rsidP="009E1DC9">
                            <w:pPr>
                              <w:jc w:val="right"/>
                              <w:rPr>
                                <w:sz w:val="28"/>
                                <w:szCs w:val="28"/>
                                <w:u w:val="single"/>
                              </w:rPr>
                            </w:pPr>
                            <w:r>
                              <w:rPr>
                                <w:sz w:val="28"/>
                                <w:szCs w:val="28"/>
                                <w:u w:val="single"/>
                              </w:rPr>
                              <w:t>22.03.2016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0017C4" w:rsidP="009E1DC9">
                      <w:pPr>
                        <w:jc w:val="right"/>
                        <w:rPr>
                          <w:sz w:val="28"/>
                          <w:szCs w:val="28"/>
                          <w:u w:val="single"/>
                        </w:rPr>
                      </w:pPr>
                      <w:r>
                        <w:rPr>
                          <w:sz w:val="28"/>
                          <w:szCs w:val="28"/>
                          <w:u w:val="single"/>
                        </w:rPr>
                        <w:t>22.03.2016</w:t>
                      </w:r>
                    </w:p>
                  </w:txbxContent>
                </v:textbox>
              </v:shape>
            </w:pict>
          </mc:Fallback>
        </mc:AlternateContent>
      </w:r>
    </w:p>
    <w:p w:rsidR="00897D8E" w:rsidRDefault="0066009D" w:rsidP="00025DB9">
      <w:pPr>
        <w:jc w:val="both"/>
        <w:rPr>
          <w:b/>
          <w:bCs/>
          <w:sz w:val="28"/>
          <w:szCs w:val="28"/>
        </w:rPr>
      </w:pPr>
      <w:r>
        <w:rPr>
          <w:b/>
          <w:bCs/>
          <w:sz w:val="28"/>
          <w:szCs w:val="28"/>
        </w:rPr>
        <w:t xml:space="preserve">                                                                                                                                             </w:t>
      </w:r>
    </w:p>
    <w:p w:rsidR="0066009D" w:rsidRPr="009E1DC9" w:rsidRDefault="0066009D" w:rsidP="00025DB9">
      <w:pPr>
        <w:jc w:val="both"/>
        <w:rPr>
          <w:b/>
          <w:bCs/>
          <w:sz w:val="28"/>
          <w:szCs w:val="28"/>
        </w:rPr>
      </w:pPr>
    </w:p>
    <w:p w:rsidR="00284905" w:rsidRDefault="00284905" w:rsidP="00025DB9">
      <w:pPr>
        <w:jc w:val="center"/>
        <w:rPr>
          <w:b/>
          <w:sz w:val="28"/>
          <w:szCs w:val="28"/>
        </w:rPr>
      </w:pPr>
    </w:p>
    <w:p w:rsidR="00C00728" w:rsidRPr="000017C4" w:rsidRDefault="00C00728" w:rsidP="00C523BB">
      <w:pPr>
        <w:autoSpaceDE w:val="0"/>
        <w:autoSpaceDN w:val="0"/>
        <w:adjustRightInd w:val="0"/>
        <w:jc w:val="center"/>
        <w:rPr>
          <w:b/>
          <w:bCs/>
          <w:spacing w:val="-10"/>
          <w:sz w:val="28"/>
          <w:szCs w:val="28"/>
          <w:lang w:eastAsia="en-US"/>
        </w:rPr>
      </w:pPr>
      <w:r w:rsidRPr="00C00728">
        <w:rPr>
          <w:b/>
          <w:bCs/>
          <w:spacing w:val="-10"/>
          <w:sz w:val="28"/>
          <w:szCs w:val="28"/>
          <w:lang w:eastAsia="en-US"/>
        </w:rPr>
        <w:t xml:space="preserve">О </w:t>
      </w:r>
      <w:r w:rsidRPr="000017C4">
        <w:rPr>
          <w:b/>
          <w:bCs/>
          <w:spacing w:val="-10"/>
          <w:sz w:val="28"/>
          <w:szCs w:val="28"/>
          <w:lang w:eastAsia="en-US"/>
        </w:rPr>
        <w:t>внесении изменений в отдельные решения Пермской городской Думы в</w:t>
      </w:r>
      <w:r w:rsidR="000017C4" w:rsidRPr="000017C4">
        <w:rPr>
          <w:b/>
          <w:bCs/>
          <w:spacing w:val="-10"/>
          <w:sz w:val="28"/>
          <w:szCs w:val="28"/>
          <w:lang w:eastAsia="en-US"/>
        </w:rPr>
        <w:t> </w:t>
      </w:r>
      <w:r w:rsidRPr="000017C4">
        <w:rPr>
          <w:b/>
          <w:bCs/>
          <w:spacing w:val="-10"/>
          <w:sz w:val="28"/>
          <w:szCs w:val="28"/>
          <w:lang w:eastAsia="en-US"/>
        </w:rPr>
        <w:t>сфере жилищно-коммунального хозяйства</w:t>
      </w:r>
    </w:p>
    <w:p w:rsidR="00C00728" w:rsidRDefault="00C00728" w:rsidP="00C00728">
      <w:pPr>
        <w:shd w:val="clear" w:color="auto" w:fill="FFFFFF"/>
        <w:jc w:val="both"/>
        <w:rPr>
          <w:bCs/>
          <w:spacing w:val="-10"/>
          <w:sz w:val="28"/>
          <w:szCs w:val="28"/>
        </w:rPr>
      </w:pPr>
    </w:p>
    <w:p w:rsidR="000017C4" w:rsidRPr="000017C4" w:rsidRDefault="000017C4" w:rsidP="00C00728">
      <w:pPr>
        <w:shd w:val="clear" w:color="auto" w:fill="FFFFFF"/>
        <w:jc w:val="both"/>
        <w:rPr>
          <w:bCs/>
          <w:spacing w:val="-10"/>
          <w:sz w:val="28"/>
          <w:szCs w:val="28"/>
        </w:rPr>
      </w:pPr>
    </w:p>
    <w:p w:rsidR="00C00728" w:rsidRPr="000017C4" w:rsidRDefault="00C00728" w:rsidP="00C523BB">
      <w:pPr>
        <w:autoSpaceDE w:val="0"/>
        <w:autoSpaceDN w:val="0"/>
        <w:adjustRightInd w:val="0"/>
        <w:ind w:firstLine="709"/>
        <w:jc w:val="both"/>
        <w:rPr>
          <w:bCs/>
          <w:sz w:val="28"/>
          <w:szCs w:val="28"/>
        </w:rPr>
      </w:pPr>
      <w:r w:rsidRPr="000017C4">
        <w:rPr>
          <w:bCs/>
          <w:spacing w:val="-10"/>
          <w:sz w:val="28"/>
          <w:szCs w:val="28"/>
          <w:lang w:eastAsia="en-US"/>
        </w:rPr>
        <w:t xml:space="preserve">На основании </w:t>
      </w:r>
      <w:r w:rsidRPr="000017C4">
        <w:rPr>
          <w:bCs/>
          <w:sz w:val="28"/>
          <w:szCs w:val="28"/>
        </w:rPr>
        <w:t xml:space="preserve">Жилищного </w:t>
      </w:r>
      <w:hyperlink r:id="rId9" w:history="1">
        <w:r w:rsidRPr="000017C4">
          <w:rPr>
            <w:bCs/>
            <w:sz w:val="28"/>
            <w:szCs w:val="28"/>
          </w:rPr>
          <w:t>кодекса</w:t>
        </w:r>
      </w:hyperlink>
      <w:r w:rsidRPr="000017C4">
        <w:rPr>
          <w:bCs/>
          <w:sz w:val="28"/>
          <w:szCs w:val="28"/>
        </w:rPr>
        <w:t xml:space="preserve"> Российской Федерации, Федерального </w:t>
      </w:r>
      <w:hyperlink r:id="rId10" w:history="1">
        <w:r w:rsidRPr="000017C4">
          <w:rPr>
            <w:bCs/>
            <w:sz w:val="28"/>
            <w:szCs w:val="28"/>
          </w:rPr>
          <w:t>закона</w:t>
        </w:r>
      </w:hyperlink>
      <w:r w:rsidRPr="000017C4">
        <w:rPr>
          <w:bCs/>
          <w:sz w:val="28"/>
          <w:szCs w:val="28"/>
        </w:rPr>
        <w:t xml:space="preserve"> от 06.10.2003 № 131-ФЗ «Об общих принципах организации местного самоуправления в Российской Федерации»</w:t>
      </w:r>
      <w:r w:rsidRPr="000017C4">
        <w:rPr>
          <w:sz w:val="28"/>
          <w:szCs w:val="28"/>
          <w:lang w:eastAsia="en-US"/>
        </w:rPr>
        <w:t xml:space="preserve">, </w:t>
      </w:r>
      <w:r w:rsidRPr="000017C4">
        <w:rPr>
          <w:spacing w:val="-10"/>
          <w:sz w:val="28"/>
          <w:szCs w:val="28"/>
          <w:lang w:eastAsia="en-US"/>
        </w:rPr>
        <w:t>Устава города Перми</w:t>
      </w:r>
    </w:p>
    <w:p w:rsidR="00C00728" w:rsidRPr="000017C4" w:rsidRDefault="00C00728" w:rsidP="00C00728">
      <w:pPr>
        <w:shd w:val="clear" w:color="auto" w:fill="FFFFFF"/>
        <w:ind w:firstLine="900"/>
        <w:jc w:val="both"/>
        <w:rPr>
          <w:bCs/>
          <w:spacing w:val="-10"/>
          <w:sz w:val="28"/>
          <w:szCs w:val="28"/>
        </w:rPr>
      </w:pPr>
    </w:p>
    <w:p w:rsidR="00C00728" w:rsidRPr="00C00728" w:rsidRDefault="00C00728" w:rsidP="00C00728">
      <w:pPr>
        <w:shd w:val="clear" w:color="auto" w:fill="FFFFFF"/>
        <w:ind w:firstLine="709"/>
        <w:jc w:val="center"/>
        <w:rPr>
          <w:b/>
          <w:bCs/>
          <w:spacing w:val="-10"/>
          <w:sz w:val="28"/>
          <w:szCs w:val="28"/>
        </w:rPr>
      </w:pPr>
      <w:r w:rsidRPr="00C00728">
        <w:rPr>
          <w:bCs/>
          <w:spacing w:val="-10"/>
          <w:sz w:val="28"/>
          <w:szCs w:val="28"/>
        </w:rPr>
        <w:t xml:space="preserve">Пермская городская Дума </w:t>
      </w:r>
      <w:r w:rsidRPr="00C00728">
        <w:rPr>
          <w:b/>
          <w:bCs/>
          <w:spacing w:val="-10"/>
          <w:sz w:val="28"/>
          <w:szCs w:val="28"/>
        </w:rPr>
        <w:t>р е ш и л а :</w:t>
      </w:r>
    </w:p>
    <w:p w:rsidR="00C00728" w:rsidRPr="00C00728" w:rsidRDefault="00C00728" w:rsidP="00C00728">
      <w:pPr>
        <w:shd w:val="clear" w:color="auto" w:fill="FFFFFF"/>
        <w:ind w:firstLine="709"/>
        <w:jc w:val="both"/>
        <w:rPr>
          <w:bCs/>
          <w:spacing w:val="-10"/>
          <w:sz w:val="28"/>
          <w:szCs w:val="28"/>
        </w:rPr>
      </w:pPr>
    </w:p>
    <w:p w:rsidR="008415B5" w:rsidRPr="00974080" w:rsidRDefault="008415B5" w:rsidP="008415B5">
      <w:pPr>
        <w:ind w:firstLine="709"/>
        <w:jc w:val="both"/>
        <w:rPr>
          <w:sz w:val="28"/>
          <w:szCs w:val="28"/>
        </w:rPr>
      </w:pPr>
      <w:r w:rsidRPr="00974080">
        <w:rPr>
          <w:sz w:val="28"/>
          <w:szCs w:val="28"/>
        </w:rPr>
        <w:t>1. Внести в Порядок проведения внеплановых проверок деятельности управляющих организаций, осуществляющих управление многоквартирными домами, утвержденный решением Пермской городской Думы от 28.01.2014 № 12, изменение, изложив пункт 1.6 в редакции:</w:t>
      </w:r>
    </w:p>
    <w:p w:rsidR="008415B5" w:rsidRPr="00974080" w:rsidRDefault="008415B5" w:rsidP="008415B5">
      <w:pPr>
        <w:ind w:firstLine="709"/>
        <w:jc w:val="both"/>
        <w:rPr>
          <w:sz w:val="28"/>
          <w:szCs w:val="28"/>
        </w:rPr>
      </w:pPr>
      <w:r w:rsidRPr="00974080">
        <w:rPr>
          <w:sz w:val="28"/>
          <w:szCs w:val="28"/>
        </w:rPr>
        <w:t>«1.6. В качестве заявителей в соответствии с жилищным законодательством могут выступать:</w:t>
      </w:r>
    </w:p>
    <w:p w:rsidR="008415B5" w:rsidRPr="00974080" w:rsidRDefault="008415B5" w:rsidP="008415B5">
      <w:pPr>
        <w:ind w:firstLine="709"/>
        <w:jc w:val="both"/>
        <w:rPr>
          <w:sz w:val="28"/>
          <w:szCs w:val="28"/>
        </w:rPr>
      </w:pPr>
      <w:r w:rsidRPr="00974080">
        <w:rPr>
          <w:sz w:val="28"/>
          <w:szCs w:val="28"/>
        </w:rPr>
        <w:t>собственники помещений в многоквартирном доме,</w:t>
      </w:r>
    </w:p>
    <w:p w:rsidR="008415B5" w:rsidRPr="00974080" w:rsidRDefault="008415B5" w:rsidP="008415B5">
      <w:pPr>
        <w:ind w:firstLine="709"/>
        <w:jc w:val="both"/>
        <w:rPr>
          <w:sz w:val="28"/>
          <w:szCs w:val="28"/>
        </w:rPr>
      </w:pPr>
      <w:r w:rsidRPr="00974080">
        <w:rPr>
          <w:sz w:val="28"/>
          <w:szCs w:val="28"/>
        </w:rPr>
        <w:t>председатель совета многоквартирного дома,</w:t>
      </w:r>
    </w:p>
    <w:p w:rsidR="008415B5" w:rsidRPr="00974080" w:rsidRDefault="008415B5" w:rsidP="008415B5">
      <w:pPr>
        <w:ind w:firstLine="709"/>
        <w:jc w:val="both"/>
        <w:rPr>
          <w:sz w:val="28"/>
          <w:szCs w:val="28"/>
        </w:rPr>
      </w:pPr>
      <w:r w:rsidRPr="00974080">
        <w:rPr>
          <w:sz w:val="28"/>
          <w:szCs w:val="28"/>
        </w:rPr>
        <w:t>органы управления товарищества собственников жилья либо органы управления жилищного кооператива или органы управления иного специализированного потребительского кооператива,</w:t>
      </w:r>
    </w:p>
    <w:p w:rsidR="008415B5" w:rsidRPr="00974080" w:rsidRDefault="008415B5" w:rsidP="008415B5">
      <w:pPr>
        <w:ind w:firstLine="709"/>
        <w:jc w:val="both"/>
        <w:rPr>
          <w:sz w:val="28"/>
          <w:szCs w:val="28"/>
        </w:rPr>
      </w:pPr>
      <w:r w:rsidRPr="00974080">
        <w:rPr>
          <w:sz w:val="28"/>
          <w:szCs w:val="28"/>
        </w:rPr>
        <w:t>общественные объединения, иные некоммерческие организации, осуществляющие общественный жилищный контроль,</w:t>
      </w:r>
    </w:p>
    <w:p w:rsidR="000017C4" w:rsidRDefault="008415B5" w:rsidP="008415B5">
      <w:pPr>
        <w:autoSpaceDE w:val="0"/>
        <w:autoSpaceDN w:val="0"/>
        <w:adjustRightInd w:val="0"/>
        <w:ind w:firstLine="709"/>
        <w:jc w:val="both"/>
        <w:rPr>
          <w:sz w:val="28"/>
          <w:szCs w:val="28"/>
          <w:lang w:eastAsia="en-US"/>
        </w:rPr>
      </w:pPr>
      <w:r w:rsidRPr="00974080">
        <w:rPr>
          <w:sz w:val="28"/>
          <w:szCs w:val="28"/>
        </w:rPr>
        <w:t>иные лица в соотв</w:t>
      </w:r>
      <w:r>
        <w:rPr>
          <w:sz w:val="28"/>
          <w:szCs w:val="28"/>
        </w:rPr>
        <w:t>етствии с законодательством.».</w:t>
      </w:r>
    </w:p>
    <w:p w:rsidR="00C00728" w:rsidRPr="00C00728" w:rsidRDefault="000017C4" w:rsidP="00C00728">
      <w:pPr>
        <w:autoSpaceDE w:val="0"/>
        <w:autoSpaceDN w:val="0"/>
        <w:adjustRightInd w:val="0"/>
        <w:ind w:firstLine="709"/>
        <w:jc w:val="both"/>
        <w:rPr>
          <w:sz w:val="28"/>
          <w:szCs w:val="28"/>
        </w:rPr>
      </w:pPr>
      <w:r>
        <w:rPr>
          <w:sz w:val="28"/>
          <w:szCs w:val="28"/>
          <w:lang w:eastAsia="en-US"/>
        </w:rPr>
        <w:t>2</w:t>
      </w:r>
      <w:r w:rsidR="00C00728" w:rsidRPr="00C00728">
        <w:rPr>
          <w:sz w:val="28"/>
          <w:szCs w:val="28"/>
          <w:lang w:eastAsia="en-US"/>
        </w:rPr>
        <w:t xml:space="preserve">. </w:t>
      </w:r>
      <w:r w:rsidRPr="002B4459">
        <w:rPr>
          <w:sz w:val="28"/>
          <w:szCs w:val="28"/>
        </w:rPr>
        <w:t>Внести в Положение о департаменте жилищно-коммунального хозяйства администрации города Перми, утвержденное решением Пермской городской Думы от 26.06.2012 № 138 (в редакции решений Пермской городской Думы от</w:t>
      </w:r>
      <w:r>
        <w:rPr>
          <w:sz w:val="28"/>
          <w:szCs w:val="28"/>
        </w:rPr>
        <w:t> </w:t>
      </w:r>
      <w:r w:rsidRPr="002B4459">
        <w:rPr>
          <w:sz w:val="28"/>
          <w:szCs w:val="28"/>
        </w:rPr>
        <w:t>25.09.2012 № 189, от 18.12.2012 № 273, от 29.01.2013 № 10, от 28.05.2013 №</w:t>
      </w:r>
      <w:r>
        <w:rPr>
          <w:sz w:val="28"/>
          <w:szCs w:val="28"/>
        </w:rPr>
        <w:t> </w:t>
      </w:r>
      <w:r w:rsidRPr="002B4459">
        <w:rPr>
          <w:sz w:val="28"/>
          <w:szCs w:val="28"/>
        </w:rPr>
        <w:t>123, от 22.10.2013 № 237, от 26.08.2014 № 161, от 28.10.2014 № 219, от</w:t>
      </w:r>
      <w:r>
        <w:rPr>
          <w:sz w:val="28"/>
          <w:szCs w:val="28"/>
        </w:rPr>
        <w:t> </w:t>
      </w:r>
      <w:r w:rsidRPr="002B4459">
        <w:rPr>
          <w:sz w:val="28"/>
          <w:szCs w:val="28"/>
        </w:rPr>
        <w:t>16.12.2014 № 275, от 24.03.2015 № 48, от 22.09.2015 № 198, от 27.10.2015 №</w:t>
      </w:r>
      <w:r>
        <w:rPr>
          <w:sz w:val="28"/>
          <w:szCs w:val="28"/>
        </w:rPr>
        <w:t> </w:t>
      </w:r>
      <w:r w:rsidRPr="002B4459">
        <w:rPr>
          <w:sz w:val="28"/>
          <w:szCs w:val="28"/>
        </w:rPr>
        <w:t>215, от 22.12.2015 № 282), изменения:</w:t>
      </w:r>
    </w:p>
    <w:p w:rsidR="000017C4" w:rsidRPr="000017C4" w:rsidRDefault="000017C4" w:rsidP="000017C4">
      <w:pPr>
        <w:autoSpaceDE w:val="0"/>
        <w:autoSpaceDN w:val="0"/>
        <w:adjustRightInd w:val="0"/>
        <w:ind w:firstLine="709"/>
        <w:jc w:val="both"/>
        <w:rPr>
          <w:sz w:val="28"/>
          <w:szCs w:val="28"/>
        </w:rPr>
      </w:pPr>
      <w:r w:rsidRPr="000017C4">
        <w:rPr>
          <w:sz w:val="28"/>
          <w:szCs w:val="28"/>
        </w:rPr>
        <w:t>2.1 подпункт 3.5.3 изложить в редакции:</w:t>
      </w:r>
    </w:p>
    <w:p w:rsidR="00C00728" w:rsidRDefault="000017C4" w:rsidP="000017C4">
      <w:pPr>
        <w:autoSpaceDE w:val="0"/>
        <w:autoSpaceDN w:val="0"/>
        <w:adjustRightInd w:val="0"/>
        <w:ind w:firstLine="709"/>
        <w:jc w:val="both"/>
        <w:rPr>
          <w:sz w:val="28"/>
          <w:szCs w:val="28"/>
        </w:rPr>
      </w:pPr>
      <w:r w:rsidRPr="000017C4">
        <w:rPr>
          <w:sz w:val="28"/>
          <w:szCs w:val="28"/>
        </w:rPr>
        <w:lastRenderedPageBreak/>
        <w:t>«3.5.3 проводит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общественных объединений, иных некоммерческих организаций, осуществляющих общественный жилищный контроль, иных лиц в соответствии с законодательством о невыполнении управляющей организацией обязательств по управ</w:t>
      </w:r>
      <w:r w:rsidR="008415B5">
        <w:rPr>
          <w:sz w:val="28"/>
          <w:szCs w:val="28"/>
        </w:rPr>
        <w:t>лению многоквартирным домом;»;</w:t>
      </w:r>
    </w:p>
    <w:p w:rsidR="000017C4" w:rsidRPr="00974080" w:rsidRDefault="000017C4" w:rsidP="000017C4">
      <w:pPr>
        <w:widowControl w:val="0"/>
        <w:autoSpaceDE w:val="0"/>
        <w:autoSpaceDN w:val="0"/>
        <w:adjustRightInd w:val="0"/>
        <w:ind w:firstLine="709"/>
        <w:jc w:val="both"/>
        <w:rPr>
          <w:sz w:val="28"/>
          <w:szCs w:val="28"/>
        </w:rPr>
      </w:pPr>
      <w:r w:rsidRPr="00974080">
        <w:rPr>
          <w:sz w:val="28"/>
          <w:szCs w:val="28"/>
        </w:rPr>
        <w:t>2.2 абзац шестой подпункта 5.4.3.2 изложить в редакции:</w:t>
      </w:r>
    </w:p>
    <w:p w:rsidR="000017C4" w:rsidRPr="00C00728" w:rsidRDefault="000017C4" w:rsidP="000017C4">
      <w:pPr>
        <w:autoSpaceDE w:val="0"/>
        <w:autoSpaceDN w:val="0"/>
        <w:adjustRightInd w:val="0"/>
        <w:ind w:firstLine="709"/>
        <w:jc w:val="both"/>
        <w:rPr>
          <w:sz w:val="28"/>
          <w:szCs w:val="28"/>
          <w:lang w:eastAsia="en-US"/>
        </w:rPr>
      </w:pPr>
      <w:r w:rsidRPr="00974080">
        <w:rPr>
          <w:sz w:val="28"/>
          <w:szCs w:val="28"/>
        </w:rPr>
        <w:t>«о проведении внеплановых проверок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общественных объединений, иных некоммерческих организаций, осуществляющих общественный жилищный контроль, иных лиц в соответствии с законодательством о невыполнении управляющей организацией обязательств по управ</w:t>
      </w:r>
      <w:r w:rsidR="008415B5">
        <w:rPr>
          <w:sz w:val="28"/>
          <w:szCs w:val="28"/>
        </w:rPr>
        <w:t>лению многоквартирным домом;».</w:t>
      </w:r>
    </w:p>
    <w:p w:rsidR="00C00728" w:rsidRPr="00C00728" w:rsidRDefault="008415B5" w:rsidP="00C00728">
      <w:pPr>
        <w:shd w:val="clear" w:color="auto" w:fill="FFFFFF"/>
        <w:ind w:firstLine="709"/>
        <w:jc w:val="both"/>
        <w:rPr>
          <w:sz w:val="28"/>
          <w:szCs w:val="28"/>
        </w:rPr>
      </w:pPr>
      <w:r>
        <w:rPr>
          <w:sz w:val="28"/>
          <w:szCs w:val="28"/>
        </w:rPr>
        <w:t>3</w:t>
      </w:r>
      <w:r w:rsidR="00C00728" w:rsidRPr="00C00728">
        <w:rPr>
          <w:sz w:val="28"/>
          <w:szCs w:val="28"/>
        </w:rPr>
        <w:t xml:space="preserve">. Опубликовать </w:t>
      </w:r>
      <w:r>
        <w:rPr>
          <w:sz w:val="28"/>
          <w:szCs w:val="28"/>
        </w:rPr>
        <w:t xml:space="preserve">настоящее </w:t>
      </w:r>
      <w:r w:rsidR="00C00728" w:rsidRPr="00C00728">
        <w:rPr>
          <w:sz w:val="28"/>
          <w:szCs w:val="28"/>
        </w:rPr>
        <w:t>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6009D" w:rsidRPr="009E1DC9" w:rsidRDefault="008415B5" w:rsidP="008415B5">
      <w:pPr>
        <w:ind w:firstLine="709"/>
        <w:jc w:val="both"/>
        <w:rPr>
          <w:sz w:val="28"/>
          <w:szCs w:val="28"/>
        </w:rPr>
      </w:pPr>
      <w:r w:rsidRPr="00974080">
        <w:rPr>
          <w:sz w:val="28"/>
          <w:szCs w:val="28"/>
        </w:rPr>
        <w:t>4. Контроль за исполнением настоящего решения возложить на комитет Пермской городской</w:t>
      </w:r>
      <w:r>
        <w:rPr>
          <w:sz w:val="28"/>
          <w:szCs w:val="28"/>
        </w:rPr>
        <w:t xml:space="preserve"> Думы по городскому хозяйству.</w:t>
      </w:r>
    </w:p>
    <w:p w:rsidR="00C660FD" w:rsidRDefault="00C660FD" w:rsidP="00A07FEE">
      <w:pPr>
        <w:pStyle w:val="ad"/>
        <w:ind w:right="-851"/>
        <w:rPr>
          <w:sz w:val="28"/>
          <w:szCs w:val="28"/>
        </w:rPr>
      </w:pPr>
    </w:p>
    <w:p w:rsidR="006C61AF" w:rsidRDefault="006C61AF" w:rsidP="00A07FEE">
      <w:pPr>
        <w:pStyle w:val="ad"/>
        <w:ind w:right="-851"/>
        <w:rPr>
          <w:sz w:val="28"/>
          <w:szCs w:val="28"/>
        </w:rPr>
      </w:pPr>
    </w:p>
    <w:p w:rsidR="00573676" w:rsidRPr="00AC7511" w:rsidRDefault="00573676" w:rsidP="00A07FEE">
      <w:pPr>
        <w:pStyle w:val="ad"/>
        <w:ind w:right="-851"/>
        <w:rPr>
          <w:sz w:val="28"/>
          <w:szCs w:val="28"/>
        </w:rPr>
      </w:pPr>
    </w:p>
    <w:p w:rsidR="007A6499" w:rsidRDefault="00947888" w:rsidP="007A6499">
      <w:pPr>
        <w:pStyle w:val="6"/>
        <w:spacing w:before="0" w:after="0"/>
        <w:rPr>
          <w:b w:val="0"/>
          <w:sz w:val="28"/>
          <w:szCs w:val="28"/>
        </w:rPr>
      </w:pPr>
      <w:r>
        <w:rPr>
          <w:b w:val="0"/>
          <w:sz w:val="28"/>
          <w:szCs w:val="28"/>
        </w:rPr>
        <w:t>Глава города Перми-</w:t>
      </w:r>
    </w:p>
    <w:p w:rsidR="00FD0A67" w:rsidRPr="00FD0A67" w:rsidRDefault="00DC1130" w:rsidP="00FD0A67">
      <w:pPr>
        <w:rPr>
          <w:rFonts w:eastAsia="Arial Unicode MS"/>
          <w:sz w:val="28"/>
          <w:szCs w:val="28"/>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FD0A67">
        <w:rPr>
          <w:rFonts w:eastAsia="Arial Unicode MS"/>
          <w:sz w:val="28"/>
          <w:szCs w:val="28"/>
        </w:rPr>
        <w:t>И.В.Сапко</w:t>
      </w:r>
    </w:p>
    <w:p w:rsidR="00DB3FE4" w:rsidRDefault="00DB3FE4" w:rsidP="009E1FC0">
      <w:pPr>
        <w:pStyle w:val="ad"/>
        <w:tabs>
          <w:tab w:val="right" w:pos="9915"/>
        </w:tabs>
        <w:rPr>
          <w:sz w:val="24"/>
          <w:szCs w:val="24"/>
        </w:rPr>
      </w:pPr>
      <w:r>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3F67FB" w:rsidP="009E1FC0">
      <w:pPr>
        <w:pStyle w:val="ad"/>
        <w:tabs>
          <w:tab w:val="right" w:pos="9915"/>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6BCDA922" wp14:editId="4BDE7BFB">
                <wp:simplePos x="0" y="0"/>
                <wp:positionH relativeFrom="column">
                  <wp:posOffset>-73025</wp:posOffset>
                </wp:positionH>
                <wp:positionV relativeFrom="paragraph">
                  <wp:posOffset>106045</wp:posOffset>
                </wp:positionV>
                <wp:extent cx="6372860" cy="1231900"/>
                <wp:effectExtent l="0" t="0" r="8890" b="6350"/>
                <wp:wrapNone/>
                <wp:docPr id="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A922" id="Text Box 1025" o:spid="_x0000_s1029" type="#_x0000_t202" style="position:absolute;margin-left:-5.75pt;margin-top:8.35pt;width:501.8pt;height: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" stroked="f">
                <v:textbox inset="0,0,0,0">
                  <w:txbxContent>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C00728" w:rsidRDefault="00C00728"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v:textbox>
              </v:shape>
            </w:pict>
          </mc:Fallback>
        </mc:AlternateContent>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sectPr w:rsidR="009E1FC0" w:rsidSect="00A44226">
      <w:headerReference w:type="even" r:id="rId11"/>
      <w:headerReference w:type="default" r:id="rId12"/>
      <w:footerReference w:type="default" r:id="rId13"/>
      <w:footerReference w:type="first" r:id="rId14"/>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6F" w:rsidRDefault="004A246F">
      <w:r>
        <w:separator/>
      </w:r>
    </w:p>
  </w:endnote>
  <w:endnote w:type="continuationSeparator" w:id="0">
    <w:p w:rsidR="004A246F" w:rsidRDefault="004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C6" w:rsidRDefault="00E800C6" w:rsidP="00E800C6">
    <w:pPr>
      <w:pStyle w:val="a8"/>
      <w:rPr>
        <w:sz w:val="16"/>
        <w:szCs w:val="16"/>
        <w:u w:val="single"/>
      </w:rPr>
    </w:pPr>
  </w:p>
  <w:p w:rsidR="00E800C6" w:rsidRDefault="00E800C6" w:rsidP="00E800C6">
    <w:pPr>
      <w:pStyle w:val="a8"/>
      <w:rPr>
        <w:sz w:val="16"/>
        <w:szCs w:val="16"/>
        <w:u w:val="single"/>
      </w:rPr>
    </w:pPr>
  </w:p>
  <w:p w:rsidR="00E800C6" w:rsidRDefault="00E800C6" w:rsidP="00E800C6">
    <w:pPr>
      <w:pStyle w:val="a8"/>
      <w:rPr>
        <w:sz w:val="16"/>
        <w:szCs w:val="16"/>
        <w:u w:val="single"/>
      </w:rPr>
    </w:pPr>
    <w:r w:rsidRPr="000B5CEB">
      <w:rPr>
        <w:sz w:val="16"/>
        <w:szCs w:val="16"/>
        <w:u w:val="single"/>
      </w:rPr>
      <w:t>Сектор актов Главы города</w:t>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DATE  \@ "dd.MM.yyyy H:mm"  \* MERGEFORMAT </w:instrText>
    </w:r>
    <w:r>
      <w:rPr>
        <w:sz w:val="16"/>
        <w:szCs w:val="16"/>
        <w:u w:val="single"/>
      </w:rPr>
      <w:fldChar w:fldCharType="separate"/>
    </w:r>
    <w:r w:rsidR="00C523BB">
      <w:rPr>
        <w:noProof/>
        <w:sz w:val="16"/>
        <w:szCs w:val="16"/>
        <w:u w:val="single"/>
      </w:rPr>
      <w:t>22.03.2016 17:25</w:t>
    </w:r>
    <w:r>
      <w:rPr>
        <w:sz w:val="16"/>
        <w:szCs w:val="16"/>
        <w:u w:val="single"/>
      </w:rPr>
      <w:fldChar w:fldCharType="end"/>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FILENAME   \* MERGEFORMAT </w:instrText>
    </w:r>
    <w:r>
      <w:rPr>
        <w:sz w:val="16"/>
        <w:szCs w:val="16"/>
        <w:u w:val="single"/>
      </w:rPr>
      <w:fldChar w:fldCharType="separate"/>
    </w:r>
    <w:r w:rsidR="00C523BB">
      <w:rPr>
        <w:noProof/>
        <w:sz w:val="16"/>
        <w:szCs w:val="16"/>
        <w:u w:val="single"/>
      </w:rPr>
      <w:t>решение</w:t>
    </w:r>
    <w:r>
      <w:rPr>
        <w:sz w:val="16"/>
        <w:szCs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C523BB">
      <w:rPr>
        <w:noProof/>
        <w:snapToGrid w:val="0"/>
        <w:sz w:val="16"/>
      </w:rPr>
      <w:t>22.03.2016 17:25</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C523BB">
      <w:rPr>
        <w:noProof/>
        <w:snapToGrid w:val="0"/>
        <w:sz w:val="16"/>
      </w:rPr>
      <w:t>решение</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6F" w:rsidRDefault="004A246F">
      <w:r>
        <w:separator/>
      </w:r>
    </w:p>
  </w:footnote>
  <w:footnote w:type="continuationSeparator" w:id="0">
    <w:p w:rsidR="004A246F" w:rsidRDefault="004A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945649592"/>
      <w:docPartObj>
        <w:docPartGallery w:val="Page Numbers (Top of Page)"/>
        <w:docPartUnique/>
      </w:docPartObj>
    </w:sdtPr>
    <w:sdtEndPr/>
    <w:sdtContent>
      <w:p w:rsidR="008415B5" w:rsidRPr="008415B5" w:rsidRDefault="008415B5">
        <w:pPr>
          <w:pStyle w:val="ab"/>
          <w:jc w:val="center"/>
          <w:rPr>
            <w:sz w:val="28"/>
            <w:szCs w:val="28"/>
          </w:rPr>
        </w:pPr>
        <w:r w:rsidRPr="008415B5">
          <w:rPr>
            <w:sz w:val="28"/>
            <w:szCs w:val="28"/>
          </w:rPr>
          <w:fldChar w:fldCharType="begin"/>
        </w:r>
        <w:r w:rsidRPr="008415B5">
          <w:rPr>
            <w:sz w:val="28"/>
            <w:szCs w:val="28"/>
          </w:rPr>
          <w:instrText>PAGE   \* MERGEFORMAT</w:instrText>
        </w:r>
        <w:r w:rsidRPr="008415B5">
          <w:rPr>
            <w:sz w:val="28"/>
            <w:szCs w:val="28"/>
          </w:rPr>
          <w:fldChar w:fldCharType="separate"/>
        </w:r>
        <w:r w:rsidR="00C523BB">
          <w:rPr>
            <w:noProof/>
            <w:sz w:val="28"/>
            <w:szCs w:val="28"/>
          </w:rPr>
          <w:t>1</w:t>
        </w:r>
        <w:r w:rsidRPr="008415B5">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UXhhi5H0CJ99JEm23gxZQFgll2sXLzwwn2J1PCOANJWAX7y6dZQIUVjF7bsl8kVhwc1Py5BY112WP+MimazqA==" w:salt="eZbWBlD/PJP1BhN/jbxQ3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17C4"/>
    <w:rsid w:val="00002B06"/>
    <w:rsid w:val="00011C83"/>
    <w:rsid w:val="00025DB9"/>
    <w:rsid w:val="0003776A"/>
    <w:rsid w:val="000446C1"/>
    <w:rsid w:val="00052662"/>
    <w:rsid w:val="00061A3F"/>
    <w:rsid w:val="0008166C"/>
    <w:rsid w:val="00082727"/>
    <w:rsid w:val="000A0643"/>
    <w:rsid w:val="000B3591"/>
    <w:rsid w:val="000B6249"/>
    <w:rsid w:val="000E6588"/>
    <w:rsid w:val="000F16B1"/>
    <w:rsid w:val="000F4419"/>
    <w:rsid w:val="000F66E3"/>
    <w:rsid w:val="001072E8"/>
    <w:rsid w:val="001134E5"/>
    <w:rsid w:val="001238E5"/>
    <w:rsid w:val="001256F4"/>
    <w:rsid w:val="001272F4"/>
    <w:rsid w:val="00132A50"/>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21413"/>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3F67F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95DE0"/>
    <w:rsid w:val="005B4FD6"/>
    <w:rsid w:val="005C3F95"/>
    <w:rsid w:val="005D6CC4"/>
    <w:rsid w:val="005F1108"/>
    <w:rsid w:val="00602E6A"/>
    <w:rsid w:val="00603242"/>
    <w:rsid w:val="006078DD"/>
    <w:rsid w:val="006117EA"/>
    <w:rsid w:val="00612A85"/>
    <w:rsid w:val="0062526A"/>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74E7"/>
    <w:rsid w:val="00774050"/>
    <w:rsid w:val="0077478D"/>
    <w:rsid w:val="007769E0"/>
    <w:rsid w:val="007874EB"/>
    <w:rsid w:val="007A29A2"/>
    <w:rsid w:val="007A6499"/>
    <w:rsid w:val="007C1524"/>
    <w:rsid w:val="007C46E8"/>
    <w:rsid w:val="00804250"/>
    <w:rsid w:val="00806D80"/>
    <w:rsid w:val="0083007D"/>
    <w:rsid w:val="008361C3"/>
    <w:rsid w:val="0084007F"/>
    <w:rsid w:val="008415B5"/>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931"/>
    <w:rsid w:val="00BF50BC"/>
    <w:rsid w:val="00C00728"/>
    <w:rsid w:val="00C074B7"/>
    <w:rsid w:val="00C265F9"/>
    <w:rsid w:val="00C26B96"/>
    <w:rsid w:val="00C523BB"/>
    <w:rsid w:val="00C635BE"/>
    <w:rsid w:val="00C63DAA"/>
    <w:rsid w:val="00C660FD"/>
    <w:rsid w:val="00CA0EEC"/>
    <w:rsid w:val="00CA62E3"/>
    <w:rsid w:val="00CA6A26"/>
    <w:rsid w:val="00CA78C0"/>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542ED"/>
    <w:rsid w:val="00E67C66"/>
    <w:rsid w:val="00E73A3F"/>
    <w:rsid w:val="00E800C6"/>
    <w:rsid w:val="00E8368F"/>
    <w:rsid w:val="00E96B46"/>
    <w:rsid w:val="00EA6904"/>
    <w:rsid w:val="00EB037D"/>
    <w:rsid w:val="00EB3313"/>
    <w:rsid w:val="00EE0A34"/>
    <w:rsid w:val="00F02F64"/>
    <w:rsid w:val="00F0362E"/>
    <w:rsid w:val="00F05CCA"/>
    <w:rsid w:val="00F16424"/>
    <w:rsid w:val="00F24F8F"/>
    <w:rsid w:val="00F25A31"/>
    <w:rsid w:val="00F3715C"/>
    <w:rsid w:val="00F61A49"/>
    <w:rsid w:val="00F675D1"/>
    <w:rsid w:val="00F7787B"/>
    <w:rsid w:val="00F847E2"/>
    <w:rsid w:val="00F86BAB"/>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77A55D2-730E-47A8-9F17-B2113BE9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E8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4963860">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8D1D6466D7E10CBEAA8ADB442BCBFAA6FD9A4FE076811FD10149D8CC9Y4I0H" TargetMode="External"/><Relationship Id="rId4" Type="http://schemas.openxmlformats.org/officeDocument/2006/relationships/settings" Target="settings.xml"/><Relationship Id="rId9" Type="http://schemas.openxmlformats.org/officeDocument/2006/relationships/hyperlink" Target="consultantplus://offline/ref=F8D1D6466D7E10CBEAA8ADB442BCBFAA6FD8A4FA006611FD10149D8CC9Y4I0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5C32-D74C-477F-805D-82885B9C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3082</Characters>
  <Application>Microsoft Office Word</Application>
  <DocSecurity>8</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4</cp:revision>
  <cp:lastPrinted>2016-03-22T12:25:00Z</cp:lastPrinted>
  <dcterms:created xsi:type="dcterms:W3CDTF">2016-03-18T05:26:00Z</dcterms:created>
  <dcterms:modified xsi:type="dcterms:W3CDTF">2016-03-22T12:26:00Z</dcterms:modified>
</cp:coreProperties>
</file>