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9D7D20" w:rsidP="009E1DC9">
                            <w:pPr>
                              <w:jc w:val="right"/>
                              <w:rPr>
                                <w:sz w:val="28"/>
                                <w:szCs w:val="28"/>
                                <w:u w:val="single"/>
                              </w:rPr>
                            </w:pPr>
                            <w:r>
                              <w:rPr>
                                <w:sz w:val="28"/>
                                <w:szCs w:val="28"/>
                                <w:u w:val="single"/>
                              </w:rPr>
                              <w:t>№</w:t>
                            </w:r>
                            <w:r w:rsidR="003E7B7C">
                              <w:rPr>
                                <w:sz w:val="28"/>
                                <w:szCs w:val="28"/>
                                <w:u w:val="single"/>
                              </w:rPr>
                              <w:t xml:space="preserve">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9D7D20" w:rsidP="009E1DC9">
                      <w:pPr>
                        <w:jc w:val="right"/>
                        <w:rPr>
                          <w:sz w:val="28"/>
                          <w:szCs w:val="28"/>
                          <w:u w:val="single"/>
                        </w:rPr>
                      </w:pPr>
                      <w:r>
                        <w:rPr>
                          <w:sz w:val="28"/>
                          <w:szCs w:val="28"/>
                          <w:u w:val="single"/>
                        </w:rPr>
                        <w:t>№</w:t>
                      </w:r>
                      <w:r w:rsidR="003E7B7C">
                        <w:rPr>
                          <w:sz w:val="28"/>
                          <w:szCs w:val="28"/>
                          <w:u w:val="single"/>
                        </w:rPr>
                        <w:t xml:space="preserve"> 49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9D7D20" w:rsidP="009E1DC9">
                            <w:pPr>
                              <w:jc w:val="right"/>
                              <w:rPr>
                                <w:sz w:val="28"/>
                                <w:szCs w:val="28"/>
                                <w:u w:val="single"/>
                              </w:rPr>
                            </w:pPr>
                            <w:r>
                              <w:rPr>
                                <w:sz w:val="28"/>
                                <w:szCs w:val="28"/>
                                <w:u w:val="single"/>
                              </w:rPr>
                              <w:t>22.03.2016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9D7D20" w:rsidP="009E1DC9">
                      <w:pPr>
                        <w:jc w:val="right"/>
                        <w:rPr>
                          <w:sz w:val="28"/>
                          <w:szCs w:val="28"/>
                          <w:u w:val="single"/>
                        </w:rPr>
                      </w:pPr>
                      <w:r>
                        <w:rPr>
                          <w:sz w:val="28"/>
                          <w:szCs w:val="28"/>
                          <w:u w:val="single"/>
                        </w:rPr>
                        <w:t>22.03.2016</w:t>
                      </w:r>
                    </w:p>
                  </w:txbxContent>
                </v:textbox>
              </v:shape>
            </w:pict>
          </mc:Fallback>
        </mc:AlternateContent>
      </w:r>
    </w:p>
    <w:p w:rsidR="00897D8E" w:rsidRDefault="0066009D" w:rsidP="00025DB9">
      <w:pPr>
        <w:jc w:val="both"/>
        <w:rPr>
          <w:b/>
          <w:bCs/>
          <w:sz w:val="28"/>
          <w:szCs w:val="28"/>
        </w:rPr>
      </w:pPr>
      <w:r>
        <w:rPr>
          <w:b/>
          <w:bCs/>
          <w:sz w:val="28"/>
          <w:szCs w:val="28"/>
        </w:rPr>
        <w:t xml:space="preserve">                                                                                                                                             </w:t>
      </w:r>
    </w:p>
    <w:p w:rsidR="00284905" w:rsidRDefault="00284905" w:rsidP="009D7D20">
      <w:pPr>
        <w:rPr>
          <w:b/>
          <w:sz w:val="28"/>
          <w:szCs w:val="28"/>
        </w:rPr>
      </w:pPr>
    </w:p>
    <w:p w:rsidR="0021608E" w:rsidRDefault="0021608E" w:rsidP="009D7D20">
      <w:pPr>
        <w:rPr>
          <w:b/>
          <w:sz w:val="28"/>
          <w:szCs w:val="28"/>
        </w:rPr>
      </w:pPr>
    </w:p>
    <w:p w:rsidR="009D7D20" w:rsidRPr="009D7D20" w:rsidRDefault="009D7D20" w:rsidP="009D7D20">
      <w:pPr>
        <w:autoSpaceDE w:val="0"/>
        <w:autoSpaceDN w:val="0"/>
        <w:adjustRightInd w:val="0"/>
        <w:jc w:val="center"/>
        <w:outlineLvl w:val="0"/>
        <w:rPr>
          <w:b/>
          <w:bCs/>
          <w:sz w:val="28"/>
          <w:szCs w:val="28"/>
        </w:rPr>
      </w:pPr>
      <w:r w:rsidRPr="009D7D20">
        <w:rPr>
          <w:b/>
          <w:sz w:val="28"/>
          <w:szCs w:val="28"/>
        </w:rPr>
        <w:t xml:space="preserve">О внесении изменений в отдельные решения Пермской городской Думы </w:t>
      </w:r>
      <w:r w:rsidRPr="009D7D20">
        <w:rPr>
          <w:b/>
          <w:sz w:val="28"/>
          <w:szCs w:val="28"/>
        </w:rPr>
        <w:br/>
        <w:t>в сфере капитального ремонта зданий и сооружений</w:t>
      </w:r>
    </w:p>
    <w:p w:rsidR="009D7D20" w:rsidRDefault="009D7D20" w:rsidP="009D7D20">
      <w:pPr>
        <w:autoSpaceDE w:val="0"/>
        <w:autoSpaceDN w:val="0"/>
        <w:adjustRightInd w:val="0"/>
        <w:jc w:val="center"/>
        <w:outlineLvl w:val="0"/>
        <w:rPr>
          <w:rFonts w:cs="Calibri"/>
          <w:b/>
          <w:bCs/>
          <w:sz w:val="28"/>
          <w:szCs w:val="28"/>
        </w:rPr>
      </w:pPr>
    </w:p>
    <w:p w:rsidR="009D7D20" w:rsidRPr="009D7D20" w:rsidRDefault="009D7D20" w:rsidP="009D7D20">
      <w:pPr>
        <w:autoSpaceDE w:val="0"/>
        <w:autoSpaceDN w:val="0"/>
        <w:adjustRightInd w:val="0"/>
        <w:jc w:val="center"/>
        <w:outlineLvl w:val="0"/>
        <w:rPr>
          <w:rFonts w:cs="Calibri"/>
          <w:b/>
          <w:bCs/>
          <w:sz w:val="28"/>
          <w:szCs w:val="28"/>
        </w:rPr>
      </w:pPr>
    </w:p>
    <w:p w:rsidR="006D2702" w:rsidRDefault="006D2702" w:rsidP="009D7D20">
      <w:pPr>
        <w:autoSpaceDE w:val="0"/>
        <w:autoSpaceDN w:val="0"/>
        <w:adjustRightInd w:val="0"/>
        <w:ind w:firstLine="709"/>
        <w:jc w:val="both"/>
        <w:outlineLvl w:val="0"/>
        <w:rPr>
          <w:sz w:val="28"/>
          <w:szCs w:val="28"/>
        </w:rPr>
      </w:pPr>
      <w:r w:rsidRPr="006D2702">
        <w:rPr>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Пермского края от</w:t>
      </w:r>
      <w:r w:rsidR="0021608E">
        <w:rPr>
          <w:sz w:val="28"/>
          <w:szCs w:val="28"/>
        </w:rPr>
        <w:t> </w:t>
      </w:r>
      <w:r w:rsidRPr="006D2702">
        <w:rPr>
          <w:sz w:val="28"/>
          <w:szCs w:val="28"/>
        </w:rPr>
        <w:t>11.03.2014 № 304-ПК «О системе капитального ремонта общего имущества в</w:t>
      </w:r>
      <w:r w:rsidR="0021608E">
        <w:rPr>
          <w:sz w:val="28"/>
          <w:szCs w:val="28"/>
        </w:rPr>
        <w:t> </w:t>
      </w:r>
      <w:r w:rsidRPr="006D2702">
        <w:rPr>
          <w:sz w:val="28"/>
          <w:szCs w:val="28"/>
        </w:rPr>
        <w:t>многоквартирных домах, расположенных на территории Пермского края», Уставом города Перми, решением Пермской городской Думы от 27.10.2015 № 215 «О внесении изменения в Положение о департаменте жилищно-коммунального хозяйства администрации города Перми, утвержденное решением Пермской городской Думы от 26.06.2012 № 138»</w:t>
      </w:r>
    </w:p>
    <w:p w:rsidR="009D7D20" w:rsidRPr="006D2702" w:rsidRDefault="009D7D20" w:rsidP="009D7D20">
      <w:pPr>
        <w:autoSpaceDE w:val="0"/>
        <w:autoSpaceDN w:val="0"/>
        <w:adjustRightInd w:val="0"/>
        <w:ind w:firstLine="709"/>
        <w:jc w:val="both"/>
        <w:outlineLvl w:val="0"/>
        <w:rPr>
          <w:sz w:val="28"/>
          <w:szCs w:val="28"/>
        </w:rPr>
      </w:pPr>
    </w:p>
    <w:p w:rsidR="006D2702" w:rsidRDefault="006D2702" w:rsidP="009D7D20">
      <w:pPr>
        <w:autoSpaceDE w:val="0"/>
        <w:autoSpaceDN w:val="0"/>
        <w:adjustRightInd w:val="0"/>
        <w:ind w:firstLine="539"/>
        <w:jc w:val="center"/>
        <w:outlineLvl w:val="0"/>
        <w:rPr>
          <w:sz w:val="28"/>
          <w:szCs w:val="28"/>
        </w:rPr>
      </w:pPr>
      <w:r w:rsidRPr="006D2702">
        <w:rPr>
          <w:sz w:val="28"/>
          <w:szCs w:val="28"/>
        </w:rPr>
        <w:t xml:space="preserve">Пермская городская Дума </w:t>
      </w:r>
      <w:r w:rsidRPr="006D2702">
        <w:rPr>
          <w:b/>
          <w:sz w:val="28"/>
          <w:szCs w:val="28"/>
        </w:rPr>
        <w:t>р е ш и л а</w:t>
      </w:r>
      <w:r w:rsidRPr="006D2702">
        <w:rPr>
          <w:sz w:val="28"/>
          <w:szCs w:val="28"/>
        </w:rPr>
        <w:t>:</w:t>
      </w:r>
    </w:p>
    <w:p w:rsidR="009D7D20" w:rsidRPr="006D2702" w:rsidRDefault="009D7D20" w:rsidP="009D7D20">
      <w:pPr>
        <w:autoSpaceDE w:val="0"/>
        <w:autoSpaceDN w:val="0"/>
        <w:adjustRightInd w:val="0"/>
        <w:ind w:firstLine="539"/>
        <w:jc w:val="center"/>
        <w:outlineLvl w:val="0"/>
        <w:rPr>
          <w:sz w:val="28"/>
          <w:szCs w:val="28"/>
        </w:rPr>
      </w:pPr>
    </w:p>
    <w:p w:rsidR="009D7D20" w:rsidRDefault="009D7D20" w:rsidP="009D7D20">
      <w:pPr>
        <w:widowControl w:val="0"/>
        <w:autoSpaceDE w:val="0"/>
        <w:autoSpaceDN w:val="0"/>
        <w:adjustRightInd w:val="0"/>
        <w:ind w:firstLine="709"/>
        <w:jc w:val="both"/>
        <w:rPr>
          <w:rFonts w:cs="Courier New"/>
          <w:sz w:val="28"/>
        </w:rPr>
      </w:pPr>
      <w:r w:rsidRPr="00333816">
        <w:rPr>
          <w:color w:val="000000"/>
          <w:sz w:val="28"/>
          <w:szCs w:val="28"/>
        </w:rPr>
        <w:t xml:space="preserve">1. Внести в Положение о департаменте жилищно-коммунального хозяйства администрации города Перми, утвержденное решением Пермской городской Думы от 26.06.2012 № 138 (в редакции решений Пермской городской Думы </w:t>
      </w:r>
      <w:r>
        <w:rPr>
          <w:color w:val="000000"/>
          <w:sz w:val="28"/>
          <w:szCs w:val="28"/>
        </w:rPr>
        <w:br/>
      </w:r>
      <w:r w:rsidRPr="00333816">
        <w:rPr>
          <w:color w:val="000000"/>
          <w:sz w:val="28"/>
          <w:szCs w:val="28"/>
        </w:rPr>
        <w:t xml:space="preserve">от 25.09.2012 № 189, от 18.12.2012 № 273, от 29.01.2013 № </w:t>
      </w:r>
      <w:r w:rsidR="00EA31F0">
        <w:rPr>
          <w:color w:val="000000"/>
          <w:sz w:val="28"/>
          <w:szCs w:val="28"/>
        </w:rPr>
        <w:t>10</w:t>
      </w:r>
      <w:r w:rsidRPr="00333816">
        <w:rPr>
          <w:color w:val="000000"/>
          <w:sz w:val="28"/>
          <w:szCs w:val="28"/>
        </w:rPr>
        <w:t xml:space="preserve">, от 28.05.2013 </w:t>
      </w:r>
      <w:r>
        <w:rPr>
          <w:color w:val="000000"/>
          <w:sz w:val="28"/>
          <w:szCs w:val="28"/>
        </w:rPr>
        <w:br/>
      </w:r>
      <w:r w:rsidRPr="00333816">
        <w:rPr>
          <w:color w:val="000000"/>
          <w:sz w:val="28"/>
          <w:szCs w:val="28"/>
        </w:rPr>
        <w:t xml:space="preserve">№ 123, от 22.10.2013 № 237, от 26.08.2014 № 161, от 28.10.2014 № 219, </w:t>
      </w:r>
      <w:r>
        <w:rPr>
          <w:color w:val="000000"/>
          <w:sz w:val="28"/>
          <w:szCs w:val="28"/>
        </w:rPr>
        <w:br/>
      </w:r>
      <w:r w:rsidRPr="00333816">
        <w:rPr>
          <w:color w:val="000000"/>
          <w:sz w:val="28"/>
          <w:szCs w:val="28"/>
        </w:rPr>
        <w:t xml:space="preserve">от 16.12.2014 № 275, от 24.03.2015 № 48, от 22.09.2015 № 198, от 27.10.2015 </w:t>
      </w:r>
      <w:r>
        <w:rPr>
          <w:color w:val="000000"/>
          <w:sz w:val="28"/>
          <w:szCs w:val="28"/>
        </w:rPr>
        <w:br/>
      </w:r>
      <w:r w:rsidRPr="00333816">
        <w:rPr>
          <w:color w:val="000000"/>
          <w:sz w:val="28"/>
          <w:szCs w:val="28"/>
        </w:rPr>
        <w:t>№ 215, от 22.12.2015 № 282), изменения:</w:t>
      </w:r>
      <w:r w:rsidRPr="006D2702">
        <w:rPr>
          <w:rFonts w:cs="Courier New"/>
          <w:sz w:val="28"/>
        </w:rPr>
        <w:t xml:space="preserve"> </w:t>
      </w:r>
    </w:p>
    <w:p w:rsidR="009D7D20" w:rsidRPr="00333816" w:rsidRDefault="009D7D20" w:rsidP="009D7D20">
      <w:pPr>
        <w:ind w:firstLine="709"/>
        <w:jc w:val="both"/>
        <w:rPr>
          <w:sz w:val="28"/>
          <w:szCs w:val="28"/>
        </w:rPr>
      </w:pPr>
      <w:r w:rsidRPr="00333816">
        <w:rPr>
          <w:color w:val="000000"/>
          <w:sz w:val="28"/>
          <w:szCs w:val="28"/>
        </w:rPr>
        <w:t>1.1 подпункт 3.4.1</w:t>
      </w:r>
      <w:r w:rsidRPr="00333816">
        <w:rPr>
          <w:color w:val="000000"/>
          <w:sz w:val="28"/>
          <w:szCs w:val="28"/>
          <w:vertAlign w:val="superscript"/>
        </w:rPr>
        <w:t>1</w:t>
      </w:r>
      <w:r w:rsidRPr="00333816">
        <w:rPr>
          <w:color w:val="000000"/>
          <w:sz w:val="28"/>
          <w:szCs w:val="28"/>
        </w:rPr>
        <w:t xml:space="preserve"> изложить в редакции:</w:t>
      </w:r>
    </w:p>
    <w:p w:rsidR="009D7D20" w:rsidRDefault="009D7D20" w:rsidP="009D7D20">
      <w:pPr>
        <w:ind w:firstLine="709"/>
        <w:jc w:val="both"/>
        <w:rPr>
          <w:color w:val="000000"/>
          <w:sz w:val="28"/>
          <w:szCs w:val="28"/>
        </w:rPr>
      </w:pPr>
      <w:r w:rsidRPr="00333816">
        <w:rPr>
          <w:color w:val="000000"/>
          <w:sz w:val="28"/>
          <w:szCs w:val="28"/>
        </w:rPr>
        <w:t>«3.4.1</w:t>
      </w:r>
      <w:r w:rsidRPr="00333816">
        <w:rPr>
          <w:color w:val="000000"/>
          <w:sz w:val="28"/>
          <w:szCs w:val="28"/>
          <w:vertAlign w:val="superscript"/>
        </w:rPr>
        <w:t>1</w:t>
      </w:r>
      <w:r w:rsidRPr="00333816">
        <w:rPr>
          <w:color w:val="000000"/>
          <w:sz w:val="28"/>
          <w:szCs w:val="28"/>
        </w:rPr>
        <w:t xml:space="preserve"> обеспечение уплаты взносов на капитальный ремонт общего имущества собственников помещений многоквартирного дома, доля которого определяется соразмерно площади жилых помещений, принадлежащих на праве собственности городу Перми (за исключением помещений, находящихся на праве хозяйственного ведения или оперативного управления), в порядке, установленном законодательс</w:t>
      </w:r>
      <w:r w:rsidR="00F81CFE">
        <w:rPr>
          <w:color w:val="000000"/>
          <w:sz w:val="28"/>
          <w:szCs w:val="28"/>
        </w:rPr>
        <w:t>твом;»</w:t>
      </w:r>
      <w:r w:rsidRPr="00333816">
        <w:rPr>
          <w:color w:val="000000"/>
          <w:sz w:val="28"/>
          <w:szCs w:val="28"/>
        </w:rPr>
        <w:t xml:space="preserve">; </w:t>
      </w:r>
    </w:p>
    <w:p w:rsidR="009D7D20" w:rsidRPr="00333816" w:rsidRDefault="009D7D20" w:rsidP="009D7D20">
      <w:pPr>
        <w:ind w:firstLine="709"/>
        <w:jc w:val="both"/>
        <w:rPr>
          <w:sz w:val="28"/>
          <w:szCs w:val="28"/>
        </w:rPr>
      </w:pPr>
      <w:r w:rsidRPr="00333816">
        <w:rPr>
          <w:color w:val="000000"/>
          <w:sz w:val="28"/>
          <w:szCs w:val="28"/>
        </w:rPr>
        <w:t>1.2 дополнить пунктом 3.4</w:t>
      </w:r>
      <w:r w:rsidRPr="00333816">
        <w:rPr>
          <w:color w:val="000000"/>
          <w:sz w:val="28"/>
          <w:szCs w:val="28"/>
          <w:vertAlign w:val="superscript"/>
        </w:rPr>
        <w:t>1</w:t>
      </w:r>
      <w:r w:rsidRPr="00333816">
        <w:rPr>
          <w:color w:val="000000"/>
          <w:sz w:val="28"/>
          <w:szCs w:val="28"/>
        </w:rPr>
        <w:t xml:space="preserve"> следующего содержания:</w:t>
      </w:r>
    </w:p>
    <w:p w:rsidR="009D7D20" w:rsidRPr="009D7D20" w:rsidRDefault="009D7D20" w:rsidP="009D7D20">
      <w:pPr>
        <w:ind w:firstLine="709"/>
        <w:jc w:val="both"/>
        <w:rPr>
          <w:sz w:val="28"/>
          <w:szCs w:val="28"/>
        </w:rPr>
      </w:pPr>
      <w:r w:rsidRPr="00333816">
        <w:rPr>
          <w:color w:val="000000"/>
          <w:sz w:val="28"/>
          <w:szCs w:val="28"/>
        </w:rPr>
        <w:lastRenderedPageBreak/>
        <w:t>«3.4</w:t>
      </w:r>
      <w:r>
        <w:rPr>
          <w:color w:val="000000"/>
          <w:sz w:val="28"/>
          <w:szCs w:val="28"/>
          <w:vertAlign w:val="superscript"/>
        </w:rPr>
        <w:t>1</w:t>
      </w:r>
      <w:r w:rsidRPr="00333816">
        <w:rPr>
          <w:color w:val="000000"/>
          <w:sz w:val="28"/>
          <w:szCs w:val="28"/>
        </w:rPr>
        <w:t xml:space="preserve"> обеспечение уплаты взносов на капитальный ремонт общего имущества собственников помещений многоквартирного дома, доля которого определяется соразмерно площади нежилых помещений, принадлежащих на праве собственности городу Перми (за исключением помещений, находящихся на праве хозяйственного ведения или оперативного управления), в порядке, установленном законодательством.».</w:t>
      </w:r>
    </w:p>
    <w:p w:rsidR="006D2702" w:rsidRPr="006D2702" w:rsidRDefault="00F81CFE" w:rsidP="0021608E">
      <w:pPr>
        <w:widowControl w:val="0"/>
        <w:autoSpaceDE w:val="0"/>
        <w:autoSpaceDN w:val="0"/>
        <w:adjustRightInd w:val="0"/>
        <w:ind w:firstLine="709"/>
        <w:jc w:val="both"/>
        <w:rPr>
          <w:sz w:val="28"/>
          <w:szCs w:val="28"/>
        </w:rPr>
      </w:pPr>
      <w:r>
        <w:rPr>
          <w:sz w:val="28"/>
          <w:szCs w:val="24"/>
        </w:rPr>
        <w:t>2. Внести</w:t>
      </w:r>
      <w:r w:rsidR="006D2702" w:rsidRPr="006D2702">
        <w:rPr>
          <w:sz w:val="28"/>
          <w:szCs w:val="24"/>
        </w:rPr>
        <w:t xml:space="preserve"> в </w:t>
      </w:r>
      <w:r>
        <w:rPr>
          <w:sz w:val="28"/>
          <w:szCs w:val="24"/>
        </w:rPr>
        <w:t>под</w:t>
      </w:r>
      <w:r w:rsidR="006D2702" w:rsidRPr="006D2702">
        <w:rPr>
          <w:sz w:val="28"/>
          <w:szCs w:val="24"/>
        </w:rPr>
        <w:t>пункт 3.1.6 Положения о департаменте имущественных отношений администрации города Перми, утвержденного решением Пермской городской Думы от 12.09.2006 № 210 (в редакции решений Пермской городской Думы от 28.11.2006 № 318, от 27.03.2007 № 57, от 26.06.2007 № 164, от 28.08.2007 № 199, от 26.02.2008 № 47, от 25.03.2008 № 87, от 27.05.2008 № 148, от 26.08.2008 № 239, от 23.12.20</w:t>
      </w:r>
      <w:r w:rsidR="009D7D20">
        <w:rPr>
          <w:sz w:val="28"/>
          <w:szCs w:val="24"/>
        </w:rPr>
        <w:t xml:space="preserve">08 № 414, от 23.12.2008 № 424, </w:t>
      </w:r>
      <w:r w:rsidR="006D2702" w:rsidRPr="006D2702">
        <w:rPr>
          <w:sz w:val="28"/>
          <w:szCs w:val="24"/>
        </w:rPr>
        <w:t xml:space="preserve">от 24.02.2009 № 36, </w:t>
      </w:r>
      <w:r>
        <w:rPr>
          <w:sz w:val="28"/>
          <w:szCs w:val="24"/>
        </w:rPr>
        <w:br/>
      </w:r>
      <w:r w:rsidR="006D2702" w:rsidRPr="006D2702">
        <w:rPr>
          <w:sz w:val="28"/>
          <w:szCs w:val="24"/>
        </w:rPr>
        <w:t>от 24.03.2009 № 48, от 28.04.2009 № 78, от</w:t>
      </w:r>
      <w:r w:rsidR="006D2702" w:rsidRPr="006D2702">
        <w:rPr>
          <w:sz w:val="28"/>
          <w:szCs w:val="28"/>
        </w:rPr>
        <w:t xml:space="preserve"> 25.08.2009</w:t>
      </w:r>
      <w:r>
        <w:rPr>
          <w:sz w:val="28"/>
          <w:szCs w:val="28"/>
        </w:rPr>
        <w:t xml:space="preserve"> № 178, от 25.08.2009 № 188, от </w:t>
      </w:r>
      <w:r w:rsidR="006D2702" w:rsidRPr="006D2702">
        <w:rPr>
          <w:sz w:val="28"/>
          <w:szCs w:val="28"/>
        </w:rPr>
        <w:t>27.10.2009 № 246, от 2</w:t>
      </w:r>
      <w:r w:rsidR="009D7D20">
        <w:rPr>
          <w:sz w:val="28"/>
          <w:szCs w:val="28"/>
        </w:rPr>
        <w:t xml:space="preserve">4.11.2009 № 292, от 22.12.2009 </w:t>
      </w:r>
      <w:r w:rsidR="006D2702" w:rsidRPr="006D2702">
        <w:rPr>
          <w:sz w:val="28"/>
          <w:szCs w:val="28"/>
        </w:rPr>
        <w:t>№ 329, от 26.01.2010 № 5, от 23.03.2010 № 38, от 29.06.2010 № 88, от 17.12</w:t>
      </w:r>
      <w:r>
        <w:rPr>
          <w:sz w:val="28"/>
          <w:szCs w:val="28"/>
        </w:rPr>
        <w:t xml:space="preserve">.2010 № 216, от 01.03.2011 № 27 </w:t>
      </w:r>
      <w:r w:rsidR="006D2702" w:rsidRPr="006D2702">
        <w:rPr>
          <w:sz w:val="28"/>
          <w:szCs w:val="28"/>
        </w:rPr>
        <w:t>(ред. 25.10.2011), от 3</w:t>
      </w:r>
      <w:r w:rsidR="009D7D20">
        <w:rPr>
          <w:sz w:val="28"/>
          <w:szCs w:val="28"/>
        </w:rPr>
        <w:t xml:space="preserve">0.08.2011 № 157, от 30.08.2011 </w:t>
      </w:r>
      <w:r w:rsidR="006D2702" w:rsidRPr="006D2702">
        <w:rPr>
          <w:sz w:val="28"/>
          <w:szCs w:val="28"/>
        </w:rPr>
        <w:t>№ 165, от 21.12.2011 № 253, от 31.01.2012 № 5, от 27.03.2012 № 47, от 22.05.2012 № 89, от 25.09.2012 № 189, от 20.11.20</w:t>
      </w:r>
      <w:r w:rsidR="009D7D20">
        <w:rPr>
          <w:sz w:val="28"/>
          <w:szCs w:val="28"/>
        </w:rPr>
        <w:t xml:space="preserve">12 № 257, от 18.12.2012 № 288, </w:t>
      </w:r>
      <w:r w:rsidR="006D2702" w:rsidRPr="006D2702">
        <w:rPr>
          <w:sz w:val="28"/>
          <w:szCs w:val="28"/>
        </w:rPr>
        <w:t xml:space="preserve">от 26.02.2013 № 41, от 28.05.2013 </w:t>
      </w:r>
      <w:r>
        <w:rPr>
          <w:sz w:val="28"/>
          <w:szCs w:val="28"/>
        </w:rPr>
        <w:br/>
      </w:r>
      <w:r w:rsidR="006D2702" w:rsidRPr="006D2702">
        <w:rPr>
          <w:sz w:val="28"/>
          <w:szCs w:val="28"/>
        </w:rPr>
        <w:t>№ 123, от 2</w:t>
      </w:r>
      <w:r w:rsidR="009D7D20">
        <w:rPr>
          <w:sz w:val="28"/>
          <w:szCs w:val="28"/>
        </w:rPr>
        <w:t xml:space="preserve">5.06.2013 № 149, от 25.06.2013 </w:t>
      </w:r>
      <w:r w:rsidR="006D2702" w:rsidRPr="006D2702">
        <w:rPr>
          <w:sz w:val="28"/>
          <w:szCs w:val="28"/>
        </w:rPr>
        <w:t xml:space="preserve">№ 150, от 17.12.2013 № 298, </w:t>
      </w:r>
      <w:r>
        <w:rPr>
          <w:sz w:val="28"/>
          <w:szCs w:val="28"/>
        </w:rPr>
        <w:br/>
      </w:r>
      <w:r w:rsidR="006D2702" w:rsidRPr="006D2702">
        <w:rPr>
          <w:sz w:val="28"/>
          <w:szCs w:val="28"/>
        </w:rPr>
        <w:t>от 22.04.2</w:t>
      </w:r>
      <w:r w:rsidR="009D7D20">
        <w:rPr>
          <w:sz w:val="28"/>
          <w:szCs w:val="28"/>
        </w:rPr>
        <w:t xml:space="preserve">014 № 99, от 23.09.2014 № 187, </w:t>
      </w:r>
      <w:r w:rsidR="006D2702" w:rsidRPr="006D2702">
        <w:rPr>
          <w:sz w:val="28"/>
          <w:szCs w:val="28"/>
        </w:rPr>
        <w:t xml:space="preserve">от 23.09.2014 № 202, от 28.10.2014 </w:t>
      </w:r>
      <w:r>
        <w:rPr>
          <w:sz w:val="28"/>
          <w:szCs w:val="28"/>
        </w:rPr>
        <w:br/>
      </w:r>
      <w:r w:rsidR="006D2702" w:rsidRPr="006D2702">
        <w:rPr>
          <w:sz w:val="28"/>
          <w:szCs w:val="28"/>
        </w:rPr>
        <w:t>№ 219, от 1</w:t>
      </w:r>
      <w:r w:rsidR="009D7D20">
        <w:rPr>
          <w:sz w:val="28"/>
          <w:szCs w:val="28"/>
        </w:rPr>
        <w:t xml:space="preserve">6.12.2014 № 275, от 24.02.2015 </w:t>
      </w:r>
      <w:r w:rsidR="006D2702" w:rsidRPr="006D2702">
        <w:rPr>
          <w:sz w:val="28"/>
          <w:szCs w:val="28"/>
        </w:rPr>
        <w:t xml:space="preserve">№ 40, от 24.03.2015 № 48, </w:t>
      </w:r>
      <w:r>
        <w:rPr>
          <w:sz w:val="28"/>
          <w:szCs w:val="28"/>
        </w:rPr>
        <w:t>от 26.01.2016 № 12)</w:t>
      </w:r>
      <w:r w:rsidR="00CD105D">
        <w:rPr>
          <w:sz w:val="28"/>
          <w:szCs w:val="28"/>
        </w:rPr>
        <w:t>,</w:t>
      </w:r>
      <w:bookmarkStart w:id="0" w:name="_GoBack"/>
      <w:bookmarkEnd w:id="0"/>
      <w:r>
        <w:rPr>
          <w:sz w:val="28"/>
          <w:szCs w:val="28"/>
        </w:rPr>
        <w:t xml:space="preserve"> изменение</w:t>
      </w:r>
      <w:r w:rsidR="009D7D20">
        <w:rPr>
          <w:sz w:val="28"/>
          <w:szCs w:val="28"/>
        </w:rPr>
        <w:t xml:space="preserve">, исключив слова </w:t>
      </w:r>
      <w:r w:rsidR="006D2702" w:rsidRPr="006D2702">
        <w:rPr>
          <w:sz w:val="28"/>
          <w:szCs w:val="28"/>
        </w:rPr>
        <w:t>«и проведение капитального ремонта».</w:t>
      </w:r>
    </w:p>
    <w:p w:rsidR="006D2702" w:rsidRPr="006D2702" w:rsidRDefault="006D2702" w:rsidP="0021608E">
      <w:pPr>
        <w:widowControl w:val="0"/>
        <w:autoSpaceDE w:val="0"/>
        <w:autoSpaceDN w:val="0"/>
        <w:adjustRightInd w:val="0"/>
        <w:ind w:firstLine="709"/>
        <w:jc w:val="both"/>
        <w:rPr>
          <w:sz w:val="28"/>
          <w:szCs w:val="28"/>
        </w:rPr>
      </w:pPr>
      <w:r w:rsidRPr="006D2702">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D2702" w:rsidRPr="006D2702" w:rsidRDefault="006D2702" w:rsidP="0021608E">
      <w:pPr>
        <w:widowControl w:val="0"/>
        <w:autoSpaceDE w:val="0"/>
        <w:autoSpaceDN w:val="0"/>
        <w:adjustRightInd w:val="0"/>
        <w:ind w:firstLine="709"/>
        <w:jc w:val="both"/>
        <w:rPr>
          <w:sz w:val="28"/>
          <w:szCs w:val="28"/>
        </w:rPr>
      </w:pPr>
      <w:r w:rsidRPr="006D2702">
        <w:rPr>
          <w:sz w:val="28"/>
          <w:szCs w:val="28"/>
        </w:rPr>
        <w:t xml:space="preserve">4. Контроль за исполнением </w:t>
      </w:r>
      <w:r w:rsidR="009D7D20">
        <w:rPr>
          <w:sz w:val="28"/>
          <w:szCs w:val="28"/>
        </w:rPr>
        <w:t xml:space="preserve">настоящего </w:t>
      </w:r>
      <w:r w:rsidRPr="006D2702">
        <w:rPr>
          <w:sz w:val="28"/>
          <w:szCs w:val="28"/>
        </w:rPr>
        <w:t>решения возложить на комитет Пермской городской Думы по местному самоуправлению.</w:t>
      </w:r>
    </w:p>
    <w:p w:rsidR="0066009D" w:rsidRPr="009E1DC9" w:rsidRDefault="0066009D" w:rsidP="0021608E">
      <w:pPr>
        <w:jc w:val="both"/>
        <w:rPr>
          <w:sz w:val="28"/>
          <w:szCs w:val="28"/>
        </w:rPr>
      </w:pPr>
    </w:p>
    <w:p w:rsidR="00C660FD" w:rsidRDefault="00C660FD" w:rsidP="0021608E">
      <w:pPr>
        <w:pStyle w:val="ad"/>
        <w:ind w:right="-851"/>
        <w:jc w:val="both"/>
        <w:rPr>
          <w:sz w:val="28"/>
          <w:szCs w:val="28"/>
        </w:rPr>
      </w:pPr>
    </w:p>
    <w:p w:rsidR="00573676" w:rsidRPr="00AC7511" w:rsidRDefault="00573676" w:rsidP="009D7D20">
      <w:pPr>
        <w:pStyle w:val="ad"/>
        <w:ind w:right="-851"/>
        <w:rPr>
          <w:sz w:val="28"/>
          <w:szCs w:val="28"/>
        </w:rPr>
      </w:pPr>
    </w:p>
    <w:p w:rsidR="007A6499" w:rsidRDefault="00947888" w:rsidP="009D7D20">
      <w:pPr>
        <w:pStyle w:val="6"/>
        <w:spacing w:before="0" w:after="0"/>
        <w:rPr>
          <w:b w:val="0"/>
          <w:sz w:val="28"/>
          <w:szCs w:val="28"/>
        </w:rPr>
      </w:pPr>
      <w:r>
        <w:rPr>
          <w:b w:val="0"/>
          <w:sz w:val="28"/>
          <w:szCs w:val="28"/>
        </w:rPr>
        <w:t>Глава города Перми-</w:t>
      </w:r>
    </w:p>
    <w:p w:rsidR="00FD0A67" w:rsidRPr="00FD0A67" w:rsidRDefault="00DC1130" w:rsidP="009D7D20">
      <w:pPr>
        <w:rPr>
          <w:rFonts w:eastAsia="Arial Unicode MS"/>
          <w:sz w:val="28"/>
          <w:szCs w:val="28"/>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r w:rsidR="00FD0A67">
        <w:rPr>
          <w:rFonts w:eastAsia="Arial Unicode MS"/>
          <w:sz w:val="28"/>
          <w:szCs w:val="28"/>
        </w:rPr>
        <w:t>И.В.Сапко</w:t>
      </w:r>
    </w:p>
    <w:p w:rsidR="00DB3FE4" w:rsidRDefault="00DB3FE4" w:rsidP="009D7D20">
      <w:pPr>
        <w:pStyle w:val="ad"/>
        <w:tabs>
          <w:tab w:val="right" w:pos="9915"/>
        </w:tabs>
        <w:rPr>
          <w:sz w:val="24"/>
          <w:szCs w:val="24"/>
        </w:rPr>
      </w:pPr>
      <w:r>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3F67FB" w:rsidP="009E1FC0">
      <w:pPr>
        <w:pStyle w:val="ad"/>
        <w:tabs>
          <w:tab w:val="right" w:pos="9915"/>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6BCDA922" wp14:editId="4BDE7BFB">
                <wp:simplePos x="0" y="0"/>
                <wp:positionH relativeFrom="column">
                  <wp:posOffset>-73025</wp:posOffset>
                </wp:positionH>
                <wp:positionV relativeFrom="paragraph">
                  <wp:posOffset>106045</wp:posOffset>
                </wp:positionV>
                <wp:extent cx="6372860" cy="1231900"/>
                <wp:effectExtent l="0" t="0" r="8890" b="6350"/>
                <wp:wrapNone/>
                <wp:docPr id="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A922" id="Text Box 1025" o:spid="_x0000_s1029" type="#_x0000_t202" style="position:absolute;margin-left:-5.75pt;margin-top:8.35pt;width:501.8pt;height: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" stroked="f">
                <v:textbox inset="0,0,0,0">
                  <w:txbxContent>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6D2702" w:rsidRDefault="006D2702" w:rsidP="003F67FB"/>
                    <w:p w:rsidR="003F67FB" w:rsidRDefault="003F67FB" w:rsidP="003F67FB">
                      <w:r>
                        <w:t>Верно</w:t>
                      </w:r>
                    </w:p>
                    <w:p w:rsidR="003F67FB" w:rsidRDefault="000E6588" w:rsidP="003F67FB">
                      <w:r>
                        <w:t>Консультант</w:t>
                      </w:r>
                    </w:p>
                    <w:p w:rsidR="003F67FB" w:rsidRDefault="003F67FB" w:rsidP="003F67FB">
                      <w:r>
                        <w:t>сектора актов Главы города</w:t>
                      </w:r>
                      <w:r>
                        <w:br/>
                        <w:t>отдела делопроизводства</w:t>
                      </w:r>
                      <w:r>
                        <w:tab/>
                        <w:t xml:space="preserve"> аппарата</w:t>
                      </w:r>
                    </w:p>
                    <w:p w:rsidR="003F67FB" w:rsidRDefault="003F67FB" w:rsidP="003F67FB">
                      <w:r>
                        <w:t>Пермской городской Думы</w:t>
                      </w:r>
                    </w:p>
                    <w:p w:rsidR="003F67FB" w:rsidRDefault="00F86BAB" w:rsidP="003F67FB">
                      <w:r>
                        <w:t xml:space="preserve">       02.2016</w:t>
                      </w:r>
                      <w:r w:rsidR="003F67FB">
                        <w:tab/>
                      </w:r>
                      <w:r w:rsidR="003F67FB">
                        <w:tab/>
                      </w:r>
                      <w:r w:rsidR="003F67FB">
                        <w:tab/>
                      </w:r>
                      <w:r w:rsidR="003F67FB">
                        <w:tab/>
                      </w:r>
                      <w:r w:rsidR="003F67FB">
                        <w:tab/>
                      </w:r>
                      <w:r w:rsidR="003F67FB">
                        <w:tab/>
                      </w:r>
                      <w:r w:rsidR="003F67FB">
                        <w:tab/>
                      </w:r>
                      <w:r w:rsidR="003F67FB">
                        <w:tab/>
                      </w:r>
                      <w:r w:rsidR="003F67FB">
                        <w:tab/>
                      </w:r>
                      <w:r w:rsidR="003F67FB">
                        <w:tab/>
                        <w:t>Л.Я.Сиряченко-Полойко</w:t>
                      </w:r>
                    </w:p>
                    <w:p w:rsidR="003F67FB" w:rsidRDefault="003F67FB" w:rsidP="003F67FB">
                      <w:r>
                        <w:tab/>
                      </w:r>
                      <w:r>
                        <w:tab/>
                      </w:r>
                      <w:r>
                        <w:tab/>
                      </w:r>
                      <w:r>
                        <w:tab/>
                      </w:r>
                      <w:r>
                        <w:tab/>
                      </w:r>
                      <w:r>
                        <w:tab/>
                      </w:r>
                      <w:r>
                        <w:tab/>
                      </w:r>
                      <w:r>
                        <w:tab/>
                      </w:r>
                    </w:p>
                    <w:p w:rsidR="003F67FB" w:rsidRDefault="003F67FB" w:rsidP="003F67FB"/>
                    <w:p w:rsidR="003F67FB" w:rsidRDefault="003F67FB" w:rsidP="003F67FB"/>
                  </w:txbxContent>
                </v:textbox>
              </v:shape>
            </w:pict>
          </mc:Fallback>
        </mc:AlternateContent>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sectPr w:rsidR="009E1FC0" w:rsidSect="00A44226">
      <w:headerReference w:type="even" r:id="rId9"/>
      <w:headerReference w:type="default" r:id="rId10"/>
      <w:footerReference w:type="default" r:id="rId11"/>
      <w:footerReference w:type="first" r:id="rId1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6F" w:rsidRDefault="004A246F">
      <w:r>
        <w:separator/>
      </w:r>
    </w:p>
  </w:endnote>
  <w:endnote w:type="continuationSeparator" w:id="0">
    <w:p w:rsidR="004A246F" w:rsidRDefault="004A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C6" w:rsidRDefault="00E800C6" w:rsidP="00E800C6">
    <w:pPr>
      <w:pStyle w:val="a8"/>
      <w:rPr>
        <w:sz w:val="16"/>
        <w:szCs w:val="16"/>
        <w:u w:val="single"/>
      </w:rPr>
    </w:pPr>
  </w:p>
  <w:p w:rsidR="00E800C6" w:rsidRDefault="00E800C6" w:rsidP="00E800C6">
    <w:pPr>
      <w:pStyle w:val="a8"/>
      <w:rPr>
        <w:sz w:val="16"/>
        <w:szCs w:val="16"/>
        <w:u w:val="single"/>
      </w:rPr>
    </w:pPr>
  </w:p>
  <w:p w:rsidR="00E800C6" w:rsidRDefault="00E800C6" w:rsidP="00E800C6">
    <w:pPr>
      <w:pStyle w:val="a8"/>
      <w:rPr>
        <w:sz w:val="16"/>
        <w:szCs w:val="16"/>
        <w:u w:val="single"/>
      </w:rPr>
    </w:pPr>
    <w:r w:rsidRPr="000B5CEB">
      <w:rPr>
        <w:sz w:val="16"/>
        <w:szCs w:val="16"/>
        <w:u w:val="single"/>
      </w:rPr>
      <w:t>Сектор актов Главы города</w:t>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DATE  \@ "dd.MM.yyyy H:mm"  \* MERGEFORMAT </w:instrText>
    </w:r>
    <w:r>
      <w:rPr>
        <w:sz w:val="16"/>
        <w:szCs w:val="16"/>
        <w:u w:val="single"/>
      </w:rPr>
      <w:fldChar w:fldCharType="separate"/>
    </w:r>
    <w:r w:rsidR="00CD105D">
      <w:rPr>
        <w:noProof/>
        <w:sz w:val="16"/>
        <w:szCs w:val="16"/>
        <w:u w:val="single"/>
      </w:rPr>
      <w:t>25.03.2016 10:19</w:t>
    </w:r>
    <w:r>
      <w:rPr>
        <w:sz w:val="16"/>
        <w:szCs w:val="16"/>
        <w:u w:val="single"/>
      </w:rPr>
      <w:fldChar w:fldCharType="end"/>
    </w:r>
  </w:p>
  <w:p w:rsidR="00E800C6" w:rsidRDefault="00E800C6" w:rsidP="00E800C6">
    <w:pPr>
      <w:pStyle w:val="a8"/>
      <w:rPr>
        <w:sz w:val="16"/>
        <w:szCs w:val="16"/>
        <w:u w:val="single"/>
      </w:rPr>
    </w:pPr>
    <w:r>
      <w:rPr>
        <w:sz w:val="16"/>
        <w:szCs w:val="16"/>
        <w:u w:val="single"/>
      </w:rPr>
      <w:fldChar w:fldCharType="begin"/>
    </w:r>
    <w:r>
      <w:rPr>
        <w:sz w:val="16"/>
        <w:szCs w:val="16"/>
        <w:u w:val="single"/>
      </w:rPr>
      <w:instrText xml:space="preserve"> FILENAME   \* MERGEFORMAT </w:instrText>
    </w:r>
    <w:r>
      <w:rPr>
        <w:sz w:val="16"/>
        <w:szCs w:val="16"/>
        <w:u w:val="single"/>
      </w:rPr>
      <w:fldChar w:fldCharType="separate"/>
    </w:r>
    <w:r w:rsidR="00CD105D">
      <w:rPr>
        <w:noProof/>
        <w:sz w:val="16"/>
        <w:szCs w:val="16"/>
        <w:u w:val="single"/>
      </w:rPr>
      <w:t>решение № 49</w:t>
    </w:r>
    <w:r>
      <w:rPr>
        <w:sz w:val="16"/>
        <w:szCs w:val="16"/>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CD105D">
      <w:rPr>
        <w:noProof/>
        <w:snapToGrid w:val="0"/>
        <w:sz w:val="16"/>
      </w:rPr>
      <w:t>25.03.2016 10:19</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CD105D">
      <w:rPr>
        <w:noProof/>
        <w:snapToGrid w:val="0"/>
        <w:sz w:val="16"/>
      </w:rPr>
      <w:t>решение № 49</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6F" w:rsidRDefault="004A246F">
      <w:r>
        <w:separator/>
      </w:r>
    </w:p>
  </w:footnote>
  <w:footnote w:type="continuationSeparator" w:id="0">
    <w:p w:rsidR="004A246F" w:rsidRDefault="004A2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7236A" w:rsidRDefault="00D7236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42873"/>
      <w:docPartObj>
        <w:docPartGallery w:val="Page Numbers (Top of Page)"/>
        <w:docPartUnique/>
      </w:docPartObj>
    </w:sdtPr>
    <w:sdtEndPr/>
    <w:sdtContent>
      <w:p w:rsidR="009D7D20" w:rsidRDefault="009D7D20">
        <w:pPr>
          <w:pStyle w:val="ab"/>
          <w:jc w:val="center"/>
        </w:pPr>
        <w:r>
          <w:fldChar w:fldCharType="begin"/>
        </w:r>
        <w:r>
          <w:instrText>PAGE   \* MERGEFORMAT</w:instrText>
        </w:r>
        <w:r>
          <w:fldChar w:fldCharType="separate"/>
        </w:r>
        <w:r w:rsidR="00CD105D">
          <w:rPr>
            <w:noProof/>
          </w:rPr>
          <w:t>2</w:t>
        </w:r>
        <w:r>
          <w:fldChar w:fldCharType="end"/>
        </w:r>
      </w:p>
    </w:sdtContent>
  </w:sdt>
  <w:p w:rsidR="00D7236A" w:rsidRDefault="00D7236A" w:rsidP="00E052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PixArvOTQB3PvEO3HR7igHbuLZ28Aex1FEOaKhEKZiVHxmVE42XXfAXTLsIUYhdBiDqgmDCTzA6aCZ1MPVhoQ==" w:salt="pWiNDUKfBB+f7TNIwljU0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E6588"/>
    <w:rsid w:val="000F16B1"/>
    <w:rsid w:val="000F4419"/>
    <w:rsid w:val="000F66E3"/>
    <w:rsid w:val="001072E8"/>
    <w:rsid w:val="001134E5"/>
    <w:rsid w:val="001238E5"/>
    <w:rsid w:val="001256F4"/>
    <w:rsid w:val="001272F4"/>
    <w:rsid w:val="00132A50"/>
    <w:rsid w:val="00154D3B"/>
    <w:rsid w:val="001602DD"/>
    <w:rsid w:val="001677E1"/>
    <w:rsid w:val="00170172"/>
    <w:rsid w:val="00170BCA"/>
    <w:rsid w:val="001A62D3"/>
    <w:rsid w:val="001B4991"/>
    <w:rsid w:val="001C4EF5"/>
    <w:rsid w:val="001D23A5"/>
    <w:rsid w:val="001E7948"/>
    <w:rsid w:val="001F56C7"/>
    <w:rsid w:val="00205EFB"/>
    <w:rsid w:val="0021608E"/>
    <w:rsid w:val="00220236"/>
    <w:rsid w:val="00220DAE"/>
    <w:rsid w:val="00221413"/>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3E7B7C"/>
    <w:rsid w:val="003F67F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95DE0"/>
    <w:rsid w:val="005B4FD6"/>
    <w:rsid w:val="005C3F95"/>
    <w:rsid w:val="005D6CC4"/>
    <w:rsid w:val="005F1108"/>
    <w:rsid w:val="00602E6A"/>
    <w:rsid w:val="00603242"/>
    <w:rsid w:val="006078DD"/>
    <w:rsid w:val="006117EA"/>
    <w:rsid w:val="00612A85"/>
    <w:rsid w:val="0062526A"/>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2702"/>
    <w:rsid w:val="006D676B"/>
    <w:rsid w:val="006F0F72"/>
    <w:rsid w:val="007048A7"/>
    <w:rsid w:val="00704BC3"/>
    <w:rsid w:val="00715EFD"/>
    <w:rsid w:val="00741CCA"/>
    <w:rsid w:val="00756D20"/>
    <w:rsid w:val="0075787D"/>
    <w:rsid w:val="00757C49"/>
    <w:rsid w:val="007674E7"/>
    <w:rsid w:val="00774050"/>
    <w:rsid w:val="0077478D"/>
    <w:rsid w:val="007769E0"/>
    <w:rsid w:val="007874EB"/>
    <w:rsid w:val="007A29A2"/>
    <w:rsid w:val="007A6499"/>
    <w:rsid w:val="007C1524"/>
    <w:rsid w:val="007C46E8"/>
    <w:rsid w:val="00804250"/>
    <w:rsid w:val="00806D80"/>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6276"/>
    <w:rsid w:val="009C6CA1"/>
    <w:rsid w:val="009D7D20"/>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931"/>
    <w:rsid w:val="00BF50BC"/>
    <w:rsid w:val="00C074B7"/>
    <w:rsid w:val="00C265F9"/>
    <w:rsid w:val="00C26B96"/>
    <w:rsid w:val="00C635BE"/>
    <w:rsid w:val="00C63DAA"/>
    <w:rsid w:val="00C660FD"/>
    <w:rsid w:val="00CA0EEC"/>
    <w:rsid w:val="00CA62E3"/>
    <w:rsid w:val="00CA6A26"/>
    <w:rsid w:val="00CA78C0"/>
    <w:rsid w:val="00CB5E0C"/>
    <w:rsid w:val="00CC5516"/>
    <w:rsid w:val="00CD105D"/>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542ED"/>
    <w:rsid w:val="00E67C66"/>
    <w:rsid w:val="00E73A3F"/>
    <w:rsid w:val="00E800C6"/>
    <w:rsid w:val="00E8368F"/>
    <w:rsid w:val="00E96B46"/>
    <w:rsid w:val="00EA31F0"/>
    <w:rsid w:val="00EA6904"/>
    <w:rsid w:val="00EB037D"/>
    <w:rsid w:val="00EB3313"/>
    <w:rsid w:val="00EE0A34"/>
    <w:rsid w:val="00F02F64"/>
    <w:rsid w:val="00F0362E"/>
    <w:rsid w:val="00F05CCA"/>
    <w:rsid w:val="00F13B66"/>
    <w:rsid w:val="00F16424"/>
    <w:rsid w:val="00F24F8F"/>
    <w:rsid w:val="00F25A31"/>
    <w:rsid w:val="00F3715C"/>
    <w:rsid w:val="00F61A49"/>
    <w:rsid w:val="00F675D1"/>
    <w:rsid w:val="00F7787B"/>
    <w:rsid w:val="00F81CFE"/>
    <w:rsid w:val="00F847E2"/>
    <w:rsid w:val="00F86BAB"/>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9927CE1-4E02-426B-8128-B1E54D0F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E8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594968307">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C5D6-382A-466B-981B-57E0A4AB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572</Words>
  <Characters>3266</Characters>
  <Application>Microsoft Office Word</Application>
  <DocSecurity>8</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8</cp:revision>
  <cp:lastPrinted>2016-03-25T05:19:00Z</cp:lastPrinted>
  <dcterms:created xsi:type="dcterms:W3CDTF">2016-03-18T05:45:00Z</dcterms:created>
  <dcterms:modified xsi:type="dcterms:W3CDTF">2016-03-25T05:19:00Z</dcterms:modified>
</cp:coreProperties>
</file>