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252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96A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252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96AFD">
                        <w:rPr>
                          <w:sz w:val="28"/>
                          <w:szCs w:val="28"/>
                          <w:u w:val="single"/>
                        </w:rPr>
                        <w:t xml:space="preserve">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52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252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25275" w:rsidRDefault="00910606" w:rsidP="009106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0606">
        <w:rPr>
          <w:b/>
          <w:bCs/>
          <w:sz w:val="28"/>
          <w:szCs w:val="28"/>
        </w:rPr>
        <w:t xml:space="preserve">О внесении изменений в решение Пермской городской Думы от 24.06.2008 </w:t>
      </w:r>
    </w:p>
    <w:p w:rsidR="00625275" w:rsidRDefault="00910606" w:rsidP="009106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0606">
        <w:rPr>
          <w:b/>
          <w:bCs/>
          <w:sz w:val="28"/>
          <w:szCs w:val="28"/>
        </w:rPr>
        <w:t xml:space="preserve">№ 219 «Об установлении дополнительных мер социальной поддержки </w:t>
      </w:r>
    </w:p>
    <w:p w:rsidR="00625275" w:rsidRDefault="00910606" w:rsidP="009106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0606">
        <w:rPr>
          <w:b/>
          <w:bCs/>
          <w:sz w:val="28"/>
          <w:szCs w:val="28"/>
        </w:rPr>
        <w:t xml:space="preserve">в виде ежемесячных денежных муниципальных выплат студентам </w:t>
      </w:r>
    </w:p>
    <w:p w:rsidR="00910606" w:rsidRDefault="00910606" w:rsidP="00625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0606">
        <w:rPr>
          <w:b/>
          <w:bCs/>
          <w:sz w:val="28"/>
          <w:szCs w:val="28"/>
        </w:rPr>
        <w:t>и учащимся города Перми»</w:t>
      </w:r>
    </w:p>
    <w:p w:rsidR="00625275" w:rsidRDefault="00625275" w:rsidP="00625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5275" w:rsidRPr="00910606" w:rsidRDefault="00625275" w:rsidP="00625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0606" w:rsidRPr="00910606" w:rsidRDefault="00910606" w:rsidP="00625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 соответствии с </w:t>
      </w:r>
      <w:hyperlink r:id="rId10" w:history="1">
        <w:r w:rsidRPr="00910606">
          <w:rPr>
            <w:sz w:val="28"/>
            <w:szCs w:val="28"/>
          </w:rPr>
          <w:t>частью 5 статьи 20</w:t>
        </w:r>
      </w:hyperlink>
      <w:r w:rsidRPr="00910606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910606">
        <w:rPr>
          <w:sz w:val="28"/>
          <w:szCs w:val="28"/>
        </w:rPr>
        <w:t>с</w:t>
      </w:r>
      <w:r w:rsidRPr="00910606">
        <w:rPr>
          <w:sz w:val="28"/>
          <w:szCs w:val="28"/>
        </w:rPr>
        <w:t xml:space="preserve">сийской Федерации», </w:t>
      </w:r>
      <w:hyperlink r:id="rId11" w:history="1">
        <w:r w:rsidRPr="00910606">
          <w:rPr>
            <w:sz w:val="28"/>
            <w:szCs w:val="28"/>
          </w:rPr>
          <w:t>статьей 41</w:t>
        </w:r>
      </w:hyperlink>
      <w:r w:rsidRPr="00910606">
        <w:rPr>
          <w:sz w:val="28"/>
          <w:szCs w:val="28"/>
        </w:rPr>
        <w:t xml:space="preserve"> Устава города Перми в целях формирования ка</w:t>
      </w:r>
      <w:r w:rsidRPr="00910606">
        <w:rPr>
          <w:sz w:val="28"/>
          <w:szCs w:val="28"/>
        </w:rPr>
        <w:t>д</w:t>
      </w:r>
      <w:r w:rsidRPr="00910606">
        <w:rPr>
          <w:sz w:val="28"/>
          <w:szCs w:val="28"/>
        </w:rPr>
        <w:t>рового трудового потенциала города Перми из числа студентов и учащихся, по</w:t>
      </w:r>
      <w:r w:rsidRPr="00910606">
        <w:rPr>
          <w:sz w:val="28"/>
          <w:szCs w:val="28"/>
        </w:rPr>
        <w:t>д</w:t>
      </w:r>
      <w:r w:rsidRPr="00910606">
        <w:rPr>
          <w:sz w:val="28"/>
          <w:szCs w:val="28"/>
        </w:rPr>
        <w:t>держки социально-статусного и социально-экономического положения семьи</w:t>
      </w:r>
    </w:p>
    <w:p w:rsidR="00625275" w:rsidRDefault="00625275" w:rsidP="00625275">
      <w:pPr>
        <w:ind w:firstLine="720"/>
        <w:jc w:val="center"/>
        <w:rPr>
          <w:sz w:val="28"/>
          <w:szCs w:val="24"/>
        </w:rPr>
      </w:pPr>
    </w:p>
    <w:p w:rsidR="00910606" w:rsidRDefault="00910606" w:rsidP="00625275">
      <w:pPr>
        <w:ind w:firstLine="720"/>
        <w:jc w:val="center"/>
        <w:rPr>
          <w:b/>
          <w:sz w:val="28"/>
          <w:szCs w:val="24"/>
        </w:rPr>
      </w:pPr>
      <w:r w:rsidRPr="00910606">
        <w:rPr>
          <w:sz w:val="28"/>
          <w:szCs w:val="24"/>
        </w:rPr>
        <w:t xml:space="preserve">Пермская городская Дума </w:t>
      </w:r>
      <w:proofErr w:type="gramStart"/>
      <w:r w:rsidR="00625275" w:rsidRPr="00625275">
        <w:rPr>
          <w:b/>
          <w:sz w:val="28"/>
          <w:szCs w:val="24"/>
        </w:rPr>
        <w:t>р</w:t>
      </w:r>
      <w:proofErr w:type="gramEnd"/>
      <w:r w:rsidR="00625275">
        <w:rPr>
          <w:b/>
          <w:sz w:val="28"/>
          <w:szCs w:val="24"/>
        </w:rPr>
        <w:t xml:space="preserve"> </w:t>
      </w:r>
      <w:r w:rsidR="00625275" w:rsidRPr="00625275">
        <w:rPr>
          <w:b/>
          <w:sz w:val="28"/>
          <w:szCs w:val="24"/>
        </w:rPr>
        <w:t>е</w:t>
      </w:r>
      <w:r w:rsidR="00625275">
        <w:rPr>
          <w:b/>
          <w:sz w:val="28"/>
          <w:szCs w:val="24"/>
        </w:rPr>
        <w:t xml:space="preserve"> </w:t>
      </w:r>
      <w:r w:rsidR="00625275" w:rsidRPr="00625275">
        <w:rPr>
          <w:b/>
          <w:sz w:val="28"/>
          <w:szCs w:val="24"/>
        </w:rPr>
        <w:t>ш</w:t>
      </w:r>
      <w:r w:rsidR="00625275">
        <w:rPr>
          <w:b/>
          <w:sz w:val="28"/>
          <w:szCs w:val="24"/>
        </w:rPr>
        <w:t xml:space="preserve"> </w:t>
      </w:r>
      <w:r w:rsidR="00625275" w:rsidRPr="00625275">
        <w:rPr>
          <w:b/>
          <w:sz w:val="28"/>
          <w:szCs w:val="24"/>
        </w:rPr>
        <w:t>и</w:t>
      </w:r>
      <w:r w:rsidR="00625275">
        <w:rPr>
          <w:b/>
          <w:sz w:val="28"/>
          <w:szCs w:val="24"/>
        </w:rPr>
        <w:t xml:space="preserve"> </w:t>
      </w:r>
      <w:r w:rsidR="00625275" w:rsidRPr="00625275">
        <w:rPr>
          <w:b/>
          <w:sz w:val="28"/>
          <w:szCs w:val="24"/>
        </w:rPr>
        <w:t>л</w:t>
      </w:r>
      <w:r w:rsidR="00625275">
        <w:rPr>
          <w:b/>
          <w:sz w:val="28"/>
          <w:szCs w:val="24"/>
        </w:rPr>
        <w:t xml:space="preserve"> </w:t>
      </w:r>
      <w:r w:rsidR="00625275" w:rsidRPr="00625275">
        <w:rPr>
          <w:b/>
          <w:sz w:val="28"/>
          <w:szCs w:val="24"/>
        </w:rPr>
        <w:t>а:</w:t>
      </w:r>
    </w:p>
    <w:p w:rsidR="00625275" w:rsidRPr="00910606" w:rsidRDefault="00625275" w:rsidP="00625275">
      <w:pPr>
        <w:ind w:firstLine="720"/>
        <w:jc w:val="center"/>
        <w:rPr>
          <w:sz w:val="28"/>
          <w:szCs w:val="24"/>
        </w:rPr>
      </w:pPr>
    </w:p>
    <w:p w:rsidR="00910606" w:rsidRPr="00910606" w:rsidRDefault="00910606" w:rsidP="00625275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 xml:space="preserve">1. </w:t>
      </w:r>
      <w:proofErr w:type="gramStart"/>
      <w:r w:rsidRPr="00910606">
        <w:rPr>
          <w:sz w:val="28"/>
          <w:szCs w:val="24"/>
        </w:rPr>
        <w:t>Внести в пункт 3 решения Пермской городской Думы от 24.06.2008 №</w:t>
      </w:r>
      <w:r w:rsidR="00625275">
        <w:rPr>
          <w:sz w:val="28"/>
          <w:szCs w:val="24"/>
        </w:rPr>
        <w:t> </w:t>
      </w:r>
      <w:r w:rsidRPr="00910606">
        <w:rPr>
          <w:sz w:val="28"/>
          <w:szCs w:val="24"/>
        </w:rPr>
        <w:t>219 «Об установлении дополнительных мер социальной поддержки в виде ежемесячных денежных муниципальных выплат студентам и учащимся города Перми» (в ред</w:t>
      </w:r>
      <w:r w:rsidR="00625275">
        <w:rPr>
          <w:sz w:val="28"/>
          <w:szCs w:val="24"/>
        </w:rPr>
        <w:t>акции</w:t>
      </w:r>
      <w:r w:rsidRPr="00910606">
        <w:rPr>
          <w:sz w:val="28"/>
          <w:szCs w:val="24"/>
        </w:rPr>
        <w:t xml:space="preserve"> решений Пермской городской Думы от 26.08.2008 </w:t>
      </w:r>
      <w:hyperlink r:id="rId12" w:history="1">
        <w:r w:rsidRPr="00910606">
          <w:rPr>
            <w:sz w:val="28"/>
            <w:szCs w:val="24"/>
          </w:rPr>
          <w:t>№</w:t>
        </w:r>
      </w:hyperlink>
      <w:r w:rsidRPr="00910606">
        <w:rPr>
          <w:sz w:val="28"/>
          <w:szCs w:val="24"/>
        </w:rPr>
        <w:t xml:space="preserve"> 259, от</w:t>
      </w:r>
      <w:r w:rsidR="00625275">
        <w:rPr>
          <w:sz w:val="28"/>
          <w:szCs w:val="24"/>
        </w:rPr>
        <w:t> </w:t>
      </w:r>
      <w:r w:rsidRPr="00910606">
        <w:rPr>
          <w:sz w:val="28"/>
          <w:szCs w:val="24"/>
        </w:rPr>
        <w:t xml:space="preserve">25.08.2009 </w:t>
      </w:r>
      <w:hyperlink r:id="rId13" w:history="1">
        <w:r w:rsidRPr="00910606">
          <w:rPr>
            <w:sz w:val="28"/>
            <w:szCs w:val="24"/>
          </w:rPr>
          <w:t>№</w:t>
        </w:r>
      </w:hyperlink>
      <w:r w:rsidRPr="00910606">
        <w:rPr>
          <w:sz w:val="28"/>
          <w:szCs w:val="24"/>
        </w:rPr>
        <w:t xml:space="preserve"> 161, от 24.08.2010 </w:t>
      </w:r>
      <w:hyperlink r:id="rId14" w:history="1">
        <w:r w:rsidRPr="00910606">
          <w:rPr>
            <w:sz w:val="28"/>
            <w:szCs w:val="24"/>
          </w:rPr>
          <w:t>№</w:t>
        </w:r>
      </w:hyperlink>
      <w:r w:rsidRPr="00910606">
        <w:rPr>
          <w:sz w:val="28"/>
          <w:szCs w:val="24"/>
        </w:rPr>
        <w:t xml:space="preserve"> 117, от 22.11.2011 </w:t>
      </w:r>
      <w:hyperlink r:id="rId15" w:history="1">
        <w:r w:rsidRPr="00910606">
          <w:rPr>
            <w:sz w:val="28"/>
            <w:szCs w:val="24"/>
          </w:rPr>
          <w:t>№</w:t>
        </w:r>
      </w:hyperlink>
      <w:r w:rsidRPr="00910606">
        <w:rPr>
          <w:sz w:val="28"/>
          <w:szCs w:val="24"/>
        </w:rPr>
        <w:t xml:space="preserve"> 221, от 23.10.2012 </w:t>
      </w:r>
      <w:hyperlink r:id="rId16" w:history="1">
        <w:r w:rsidRPr="00910606">
          <w:rPr>
            <w:sz w:val="28"/>
            <w:szCs w:val="24"/>
          </w:rPr>
          <w:t>№</w:t>
        </w:r>
        <w:r w:rsidR="00625275">
          <w:rPr>
            <w:sz w:val="28"/>
            <w:szCs w:val="24"/>
          </w:rPr>
          <w:t> </w:t>
        </w:r>
        <w:r w:rsidRPr="00910606">
          <w:rPr>
            <w:sz w:val="28"/>
            <w:szCs w:val="24"/>
          </w:rPr>
          <w:t>223</w:t>
        </w:r>
      </w:hyperlink>
      <w:r w:rsidRPr="00910606">
        <w:rPr>
          <w:sz w:val="28"/>
          <w:szCs w:val="24"/>
        </w:rPr>
        <w:t>, от 22.10.20</w:t>
      </w:r>
      <w:r w:rsidR="00625275">
        <w:rPr>
          <w:sz w:val="28"/>
          <w:szCs w:val="24"/>
        </w:rPr>
        <w:t xml:space="preserve">13 № 241, от 23.09.2014 № 207) </w:t>
      </w:r>
      <w:r w:rsidRPr="00910606">
        <w:rPr>
          <w:sz w:val="28"/>
          <w:szCs w:val="24"/>
        </w:rPr>
        <w:t>изменения:</w:t>
      </w:r>
      <w:proofErr w:type="gramEnd"/>
    </w:p>
    <w:p w:rsidR="00910606" w:rsidRPr="00910606" w:rsidRDefault="00910606" w:rsidP="00910606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>1.1 в абзаце первом цифры «31.12.2017» заменить цифрами «31.12.2018»;</w:t>
      </w:r>
    </w:p>
    <w:p w:rsidR="00910606" w:rsidRPr="00910606" w:rsidRDefault="00910606" w:rsidP="00910606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>1.2 в абзаце втором слова «(до приведения наименований и уставов образ</w:t>
      </w:r>
      <w:r w:rsidRPr="00910606">
        <w:rPr>
          <w:sz w:val="28"/>
          <w:szCs w:val="24"/>
        </w:rPr>
        <w:t>о</w:t>
      </w:r>
      <w:r w:rsidRPr="00910606">
        <w:rPr>
          <w:sz w:val="28"/>
          <w:szCs w:val="24"/>
        </w:rPr>
        <w:t xml:space="preserve">вательных учреждений в соответствие с Федеральным </w:t>
      </w:r>
      <w:hyperlink r:id="rId17" w:history="1">
        <w:r w:rsidRPr="00910606">
          <w:rPr>
            <w:sz w:val="28"/>
            <w:szCs w:val="24"/>
          </w:rPr>
          <w:t>законом</w:t>
        </w:r>
      </w:hyperlink>
      <w:r w:rsidRPr="00910606">
        <w:rPr>
          <w:sz w:val="28"/>
          <w:szCs w:val="24"/>
        </w:rPr>
        <w:t xml:space="preserve"> от 29.12.2012 №</w:t>
      </w:r>
      <w:r w:rsidR="00625275">
        <w:rPr>
          <w:sz w:val="28"/>
          <w:szCs w:val="24"/>
        </w:rPr>
        <w:t> </w:t>
      </w:r>
      <w:r w:rsidRPr="00910606">
        <w:rPr>
          <w:sz w:val="28"/>
          <w:szCs w:val="24"/>
        </w:rPr>
        <w:t>273-ФЗ «Об образовании в Российской Федерации» – образовательных учр</w:t>
      </w:r>
      <w:r w:rsidRPr="00910606">
        <w:rPr>
          <w:sz w:val="28"/>
          <w:szCs w:val="24"/>
        </w:rPr>
        <w:t>е</w:t>
      </w:r>
      <w:r w:rsidRPr="00910606">
        <w:rPr>
          <w:sz w:val="28"/>
          <w:szCs w:val="24"/>
        </w:rPr>
        <w:t>ждениях начального профессионального образования, образовательных учрежд</w:t>
      </w:r>
      <w:r w:rsidRPr="00910606">
        <w:rPr>
          <w:sz w:val="28"/>
          <w:szCs w:val="24"/>
        </w:rPr>
        <w:t>е</w:t>
      </w:r>
      <w:r w:rsidRPr="00910606">
        <w:rPr>
          <w:sz w:val="28"/>
          <w:szCs w:val="24"/>
        </w:rPr>
        <w:t>ниях среднего профессионального образования, образовательных учреждениях высшего профессионального образования)» исключить.</w:t>
      </w:r>
    </w:p>
    <w:p w:rsidR="00910606" w:rsidRPr="00910606" w:rsidRDefault="00910606" w:rsidP="00910606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>2. Рекомендовать администрации города Перми:</w:t>
      </w:r>
    </w:p>
    <w:p w:rsidR="00910606" w:rsidRPr="00910606" w:rsidRDefault="00910606" w:rsidP="00910606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>2.1 предусмотреть в проекте решения Пермской городской Думы о бюджете города Перми на 2016 год и на плановый период 2017 и 2018 годов средства на</w:t>
      </w:r>
      <w:r w:rsidR="00625275">
        <w:rPr>
          <w:sz w:val="28"/>
          <w:szCs w:val="24"/>
        </w:rPr>
        <w:t> </w:t>
      </w:r>
      <w:r w:rsidRPr="00910606">
        <w:rPr>
          <w:sz w:val="28"/>
          <w:szCs w:val="24"/>
        </w:rPr>
        <w:t>дополнительную меру социальной поддержки в виде денежных</w:t>
      </w:r>
      <w:r w:rsidR="00625275">
        <w:rPr>
          <w:sz w:val="28"/>
          <w:szCs w:val="24"/>
        </w:rPr>
        <w:t xml:space="preserve"> </w:t>
      </w:r>
      <w:r w:rsidRPr="00910606">
        <w:rPr>
          <w:sz w:val="28"/>
          <w:szCs w:val="24"/>
        </w:rPr>
        <w:t>муниципал</w:t>
      </w:r>
      <w:r w:rsidRPr="00910606">
        <w:rPr>
          <w:sz w:val="28"/>
          <w:szCs w:val="24"/>
        </w:rPr>
        <w:t>ь</w:t>
      </w:r>
      <w:r w:rsidRPr="00910606">
        <w:rPr>
          <w:sz w:val="28"/>
          <w:szCs w:val="24"/>
        </w:rPr>
        <w:t>ных выплат студентам и учащимся города Перми, имеющим детей в возрасте до</w:t>
      </w:r>
      <w:r w:rsidR="00625275">
        <w:rPr>
          <w:sz w:val="28"/>
          <w:szCs w:val="24"/>
        </w:rPr>
        <w:t> </w:t>
      </w:r>
      <w:r w:rsidRPr="00910606">
        <w:rPr>
          <w:sz w:val="28"/>
          <w:szCs w:val="24"/>
        </w:rPr>
        <w:t>1,5 лет, и на администрирование выплат;</w:t>
      </w:r>
    </w:p>
    <w:p w:rsidR="00910606" w:rsidRPr="00910606" w:rsidRDefault="00910606" w:rsidP="00596AFD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lastRenderedPageBreak/>
        <w:t>2.2 привести правовые акты администрации города Перми в соответствие</w:t>
      </w:r>
      <w:r w:rsidR="00625275">
        <w:rPr>
          <w:sz w:val="28"/>
          <w:szCs w:val="24"/>
        </w:rPr>
        <w:t xml:space="preserve"> </w:t>
      </w:r>
      <w:r w:rsidRPr="00910606">
        <w:rPr>
          <w:sz w:val="28"/>
          <w:szCs w:val="24"/>
        </w:rPr>
        <w:t>настоящ</w:t>
      </w:r>
      <w:r w:rsidR="00625275">
        <w:rPr>
          <w:sz w:val="28"/>
          <w:szCs w:val="24"/>
        </w:rPr>
        <w:t>ему</w:t>
      </w:r>
      <w:r w:rsidRPr="00910606">
        <w:rPr>
          <w:sz w:val="28"/>
          <w:szCs w:val="24"/>
        </w:rPr>
        <w:t xml:space="preserve"> решени</w:t>
      </w:r>
      <w:r w:rsidR="00625275">
        <w:rPr>
          <w:sz w:val="28"/>
          <w:szCs w:val="24"/>
        </w:rPr>
        <w:t>ю</w:t>
      </w:r>
      <w:r w:rsidRPr="00910606">
        <w:rPr>
          <w:sz w:val="28"/>
          <w:szCs w:val="24"/>
        </w:rPr>
        <w:t>.</w:t>
      </w:r>
    </w:p>
    <w:p w:rsidR="00910606" w:rsidRPr="00910606" w:rsidRDefault="00910606" w:rsidP="00596AFD">
      <w:pPr>
        <w:ind w:firstLine="709"/>
        <w:jc w:val="both"/>
        <w:rPr>
          <w:sz w:val="28"/>
          <w:szCs w:val="24"/>
        </w:rPr>
      </w:pPr>
      <w:r w:rsidRPr="00910606">
        <w:rPr>
          <w:sz w:val="28"/>
          <w:szCs w:val="24"/>
        </w:rPr>
        <w:t>3. Настоящее решение вступает в силу со дня его официального опублик</w:t>
      </w:r>
      <w:r w:rsidRPr="00910606">
        <w:rPr>
          <w:sz w:val="28"/>
          <w:szCs w:val="24"/>
        </w:rPr>
        <w:t>о</w:t>
      </w:r>
      <w:r w:rsidRPr="00910606">
        <w:rPr>
          <w:sz w:val="28"/>
          <w:szCs w:val="24"/>
        </w:rPr>
        <w:t>вания, за исключением пункта 1.2, вступающего в силу с 01.01.2016</w:t>
      </w:r>
      <w:r w:rsidR="00625275">
        <w:rPr>
          <w:sz w:val="28"/>
          <w:szCs w:val="24"/>
        </w:rPr>
        <w:t>,</w:t>
      </w:r>
      <w:r w:rsidR="00625275" w:rsidRPr="00625275">
        <w:rPr>
          <w:sz w:val="28"/>
          <w:szCs w:val="28"/>
        </w:rPr>
        <w:t xml:space="preserve"> </w:t>
      </w:r>
      <w:r w:rsidR="00625275" w:rsidRPr="00625275">
        <w:rPr>
          <w:sz w:val="28"/>
          <w:szCs w:val="24"/>
        </w:rPr>
        <w:t>но не ранее дня официального опубликования</w:t>
      </w:r>
      <w:r w:rsidR="00625275">
        <w:rPr>
          <w:sz w:val="28"/>
          <w:szCs w:val="24"/>
        </w:rPr>
        <w:t xml:space="preserve"> настоящего решения</w:t>
      </w:r>
      <w:r w:rsidRPr="00910606">
        <w:rPr>
          <w:sz w:val="28"/>
          <w:szCs w:val="24"/>
        </w:rPr>
        <w:t xml:space="preserve">. </w:t>
      </w:r>
      <w:bookmarkStart w:id="2" w:name="Par1"/>
      <w:bookmarkEnd w:id="2"/>
    </w:p>
    <w:p w:rsidR="00910606" w:rsidRPr="00910606" w:rsidRDefault="00910606" w:rsidP="0059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4. Опубликовать </w:t>
      </w:r>
      <w:r w:rsidR="00625275">
        <w:rPr>
          <w:sz w:val="28"/>
          <w:szCs w:val="28"/>
        </w:rPr>
        <w:t xml:space="preserve">настоящее </w:t>
      </w:r>
      <w:r w:rsidRPr="00910606">
        <w:rPr>
          <w:sz w:val="28"/>
          <w:szCs w:val="28"/>
        </w:rPr>
        <w:t>решение в печатном средстве массовой инфо</w:t>
      </w:r>
      <w:r w:rsidRPr="00910606">
        <w:rPr>
          <w:sz w:val="28"/>
          <w:szCs w:val="28"/>
        </w:rPr>
        <w:t>р</w:t>
      </w:r>
      <w:r w:rsidRPr="0091060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10606">
        <w:rPr>
          <w:sz w:val="28"/>
          <w:szCs w:val="28"/>
        </w:rPr>
        <w:t>ь</w:t>
      </w:r>
      <w:r w:rsidRPr="00910606">
        <w:rPr>
          <w:sz w:val="28"/>
          <w:szCs w:val="28"/>
        </w:rPr>
        <w:t>ного образования город Пермь».</w:t>
      </w:r>
    </w:p>
    <w:p w:rsidR="00910606" w:rsidRPr="00910606" w:rsidRDefault="00910606" w:rsidP="0059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5. </w:t>
      </w:r>
      <w:proofErr w:type="gramStart"/>
      <w:r w:rsidRPr="00910606">
        <w:rPr>
          <w:sz w:val="28"/>
          <w:szCs w:val="28"/>
        </w:rPr>
        <w:t>Контроль за</w:t>
      </w:r>
      <w:proofErr w:type="gramEnd"/>
      <w:r w:rsidRPr="00910606">
        <w:rPr>
          <w:sz w:val="28"/>
          <w:szCs w:val="28"/>
        </w:rPr>
        <w:t xml:space="preserve"> исполнением</w:t>
      </w:r>
      <w:r w:rsidR="00625275">
        <w:rPr>
          <w:sz w:val="28"/>
          <w:szCs w:val="28"/>
        </w:rPr>
        <w:t xml:space="preserve"> настоящего</w:t>
      </w:r>
      <w:r w:rsidRPr="00910606">
        <w:rPr>
          <w:sz w:val="28"/>
          <w:szCs w:val="28"/>
        </w:rPr>
        <w:t xml:space="preserve"> решения возложить на комитет Пермской городской Думы по развитию человеческого потенциала.</w:t>
      </w:r>
    </w:p>
    <w:p w:rsidR="00C660FD" w:rsidRDefault="00C660FD" w:rsidP="00596AFD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910606" w:rsidRDefault="0091060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910606" w:rsidRDefault="0091060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25275">
      <w:headerReference w:type="even" r:id="rId18"/>
      <w:headerReference w:type="default" r:id="rId19"/>
      <w:footerReference w:type="default" r:id="rId20"/>
      <w:footerReference w:type="first" r:id="rId2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96AFD">
      <w:rPr>
        <w:noProof/>
        <w:sz w:val="16"/>
        <w:szCs w:val="16"/>
        <w:u w:val="single"/>
      </w:rPr>
      <w:t>23.09.2015 11:25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96AF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96AFD">
      <w:rPr>
        <w:noProof/>
        <w:snapToGrid w:val="0"/>
        <w:sz w:val="16"/>
      </w:rPr>
      <w:t>23.09.2015 11:25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6AF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1505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5275" w:rsidRPr="00625275" w:rsidRDefault="00625275">
        <w:pPr>
          <w:pStyle w:val="ab"/>
          <w:jc w:val="center"/>
          <w:rPr>
            <w:sz w:val="28"/>
            <w:szCs w:val="28"/>
          </w:rPr>
        </w:pPr>
        <w:r w:rsidRPr="00625275">
          <w:rPr>
            <w:sz w:val="28"/>
            <w:szCs w:val="28"/>
          </w:rPr>
          <w:fldChar w:fldCharType="begin"/>
        </w:r>
        <w:r w:rsidRPr="00625275">
          <w:rPr>
            <w:sz w:val="28"/>
            <w:szCs w:val="28"/>
          </w:rPr>
          <w:instrText>PAGE   \* MERGEFORMAT</w:instrText>
        </w:r>
        <w:r w:rsidRPr="00625275">
          <w:rPr>
            <w:sz w:val="28"/>
            <w:szCs w:val="28"/>
          </w:rPr>
          <w:fldChar w:fldCharType="separate"/>
        </w:r>
        <w:r w:rsidR="00596AFD">
          <w:rPr>
            <w:noProof/>
            <w:sz w:val="28"/>
            <w:szCs w:val="28"/>
          </w:rPr>
          <w:t>2</w:t>
        </w:r>
        <w:r w:rsidRPr="00625275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PR4eX+Cmzbb/7xQJuq+MAC62e8=" w:salt="CvQjPW9//n+VeDI/SJVB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962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96AF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7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606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E18C4301BDB6C769541C029C55E1E374896517678FE7AB9E662B3CA9F87BE9E4CC8F12FF275085EEC627DQBP4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18C4301BDB6C769541C029C55E1E374896517678F378BBE662B3CA9F87BE9E4CC8F12FF275085EEC627DQBP4J" TargetMode="External"/><Relationship Id="rId17" Type="http://schemas.openxmlformats.org/officeDocument/2006/relationships/hyperlink" Target="consultantplus://offline/ref=EB05B4854356E9376B9313EA0659F62996B9638CBD6EDC5F7FB48DB1EEb4W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18C4301BDB6C769541C029C55E1E37489651767DF670B5E762B3CA9F87BE9E4CC8F12FF275085EEC627DQBP4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33196460B207288AEB7AA4C371A1447CD08804A660E79CBF8D347FF5C56CF5CBC8CD9B2711D48BAD6828NFl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18C4301BDB6C769541C029C55E1E37489651767EF378B4E962B3CA9F87BE9E4CC8F12FF275085EEC627DQBP4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433196460B207288AEB64A9D51DFC4F75DFDE01AB68E9CAE3D26F22A2CC66A28C8794D9631DD58ENAlF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E18C4301BDB6C769541C029C55E1E37489651767FF27DBDE762B3CA9F87BE9E4CC8F12FF275085EEC627DQBP4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6C2B-54D0-4927-8784-9096E9A5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3445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2015-09-23T06:25:00Z</cp:lastPrinted>
  <dcterms:created xsi:type="dcterms:W3CDTF">2015-09-17T09:13:00Z</dcterms:created>
  <dcterms:modified xsi:type="dcterms:W3CDTF">2015-09-23T06:25:00Z</dcterms:modified>
</cp:coreProperties>
</file>