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50E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855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50E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855DB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0E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50E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50E1D" w:rsidRDefault="00950E1D" w:rsidP="00950E1D">
      <w:pPr>
        <w:suppressAutoHyphens/>
        <w:jc w:val="center"/>
        <w:rPr>
          <w:b/>
          <w:sz w:val="28"/>
          <w:szCs w:val="28"/>
        </w:rPr>
      </w:pPr>
    </w:p>
    <w:p w:rsidR="00F855DB" w:rsidRDefault="00F855DB" w:rsidP="00950E1D">
      <w:pPr>
        <w:suppressAutoHyphens/>
        <w:jc w:val="center"/>
        <w:rPr>
          <w:b/>
          <w:sz w:val="28"/>
          <w:szCs w:val="28"/>
        </w:rPr>
      </w:pPr>
    </w:p>
    <w:p w:rsidR="00950E1D" w:rsidRDefault="00950E1D" w:rsidP="00F85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0E1D">
        <w:rPr>
          <w:b/>
          <w:sz w:val="28"/>
          <w:szCs w:val="28"/>
        </w:rPr>
        <w:t>О внесении изменений в Правила организации автостоянок открытого типа на территории города Перми, утвержденные решением</w:t>
      </w:r>
    </w:p>
    <w:p w:rsidR="00950E1D" w:rsidRPr="00950E1D" w:rsidRDefault="00950E1D" w:rsidP="00F85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0E1D">
        <w:rPr>
          <w:b/>
          <w:sz w:val="28"/>
          <w:szCs w:val="28"/>
        </w:rPr>
        <w:t>Пермской городской Думы от 25.12.2007 № 319</w:t>
      </w:r>
    </w:p>
    <w:p w:rsidR="00950E1D" w:rsidRDefault="00950E1D" w:rsidP="00F855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5DB" w:rsidRDefault="00F855DB" w:rsidP="00F855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536" w:rsidRDefault="00153536" w:rsidP="00950E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53536">
        <w:rPr>
          <w:sz w:val="28"/>
          <w:szCs w:val="28"/>
        </w:rPr>
        <w:t>В целях актуализации правовых актов города Перми</w:t>
      </w:r>
    </w:p>
    <w:p w:rsidR="00950E1D" w:rsidRPr="00153536" w:rsidRDefault="00950E1D" w:rsidP="00950E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53536" w:rsidRDefault="00153536" w:rsidP="00950E1D">
      <w:pPr>
        <w:suppressAutoHyphens/>
        <w:spacing w:line="360" w:lineRule="exact"/>
        <w:ind w:firstLine="709"/>
        <w:jc w:val="center"/>
        <w:rPr>
          <w:sz w:val="28"/>
          <w:szCs w:val="28"/>
        </w:rPr>
      </w:pPr>
      <w:r w:rsidRPr="00153536">
        <w:rPr>
          <w:sz w:val="28"/>
          <w:szCs w:val="28"/>
        </w:rPr>
        <w:t xml:space="preserve">Пермская городская Дума </w:t>
      </w:r>
      <w:proofErr w:type="gramStart"/>
      <w:r w:rsidRPr="00153536">
        <w:rPr>
          <w:b/>
          <w:sz w:val="28"/>
          <w:szCs w:val="28"/>
        </w:rPr>
        <w:t>р</w:t>
      </w:r>
      <w:proofErr w:type="gramEnd"/>
      <w:r w:rsidRPr="00153536">
        <w:rPr>
          <w:b/>
          <w:sz w:val="28"/>
          <w:szCs w:val="28"/>
        </w:rPr>
        <w:t xml:space="preserve"> е ш и л а</w:t>
      </w:r>
      <w:r w:rsidRPr="00153536">
        <w:rPr>
          <w:sz w:val="28"/>
          <w:szCs w:val="28"/>
        </w:rPr>
        <w:t>:</w:t>
      </w:r>
    </w:p>
    <w:p w:rsidR="00950E1D" w:rsidRPr="00153536" w:rsidRDefault="00950E1D" w:rsidP="00950E1D">
      <w:pPr>
        <w:suppressAutoHyphens/>
        <w:spacing w:line="360" w:lineRule="exact"/>
        <w:ind w:firstLine="709"/>
        <w:jc w:val="center"/>
        <w:rPr>
          <w:sz w:val="28"/>
          <w:szCs w:val="28"/>
        </w:rPr>
      </w:pPr>
    </w:p>
    <w:p w:rsidR="00950E1D" w:rsidRDefault="00950E1D" w:rsidP="00F855DB">
      <w:pPr>
        <w:ind w:firstLine="709"/>
        <w:jc w:val="both"/>
        <w:rPr>
          <w:sz w:val="28"/>
          <w:szCs w:val="28"/>
        </w:rPr>
      </w:pPr>
      <w:r w:rsidRPr="007F6FB2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7F6FB2">
        <w:rPr>
          <w:sz w:val="28"/>
          <w:szCs w:val="28"/>
        </w:rPr>
        <w:t xml:space="preserve"> силу разделы 1, 2, 3, 4 Правил организации авт</w:t>
      </w:r>
      <w:r w:rsidRPr="007F6FB2">
        <w:rPr>
          <w:sz w:val="28"/>
          <w:szCs w:val="28"/>
        </w:rPr>
        <w:t>о</w:t>
      </w:r>
      <w:r w:rsidRPr="007F6FB2">
        <w:rPr>
          <w:sz w:val="28"/>
          <w:szCs w:val="28"/>
        </w:rPr>
        <w:t>стоянок открытого типа на территории города Перми, утвержденных решением Пермской городской Думы от 25.12.2007 № 319 (в редакции решений Пермской городской Думы от 27.05.2008 № 145, от 23.12.2008 № 415, от</w:t>
      </w:r>
      <w:r>
        <w:rPr>
          <w:sz w:val="28"/>
          <w:szCs w:val="28"/>
        </w:rPr>
        <w:t> </w:t>
      </w:r>
      <w:r w:rsidRPr="007F6FB2">
        <w:rPr>
          <w:sz w:val="28"/>
          <w:szCs w:val="28"/>
        </w:rPr>
        <w:t xml:space="preserve"> 24.02.2009 № 28, от 27.10.2009 № 248, </w:t>
      </w:r>
      <w:proofErr w:type="gramStart"/>
      <w:r w:rsidRPr="007F6FB2">
        <w:rPr>
          <w:sz w:val="28"/>
          <w:szCs w:val="28"/>
        </w:rPr>
        <w:t>от</w:t>
      </w:r>
      <w:proofErr w:type="gramEnd"/>
      <w:r w:rsidRPr="007F6FB2">
        <w:rPr>
          <w:sz w:val="28"/>
          <w:szCs w:val="28"/>
        </w:rPr>
        <w:t xml:space="preserve"> 27.08.2013 № 183, от 26.08.2014 №</w:t>
      </w:r>
      <w:r>
        <w:rPr>
          <w:sz w:val="28"/>
          <w:szCs w:val="28"/>
        </w:rPr>
        <w:t> </w:t>
      </w:r>
      <w:r w:rsidRPr="007F6FB2">
        <w:rPr>
          <w:sz w:val="28"/>
          <w:szCs w:val="28"/>
        </w:rPr>
        <w:t>143).</w:t>
      </w:r>
    </w:p>
    <w:p w:rsidR="00950E1D" w:rsidRDefault="00950E1D" w:rsidP="00F855DB">
      <w:pPr>
        <w:ind w:firstLine="709"/>
        <w:jc w:val="both"/>
        <w:rPr>
          <w:sz w:val="28"/>
          <w:szCs w:val="28"/>
        </w:rPr>
      </w:pPr>
      <w:r w:rsidRPr="001F290A">
        <w:rPr>
          <w:sz w:val="28"/>
          <w:szCs w:val="28"/>
        </w:rPr>
        <w:t xml:space="preserve">2. </w:t>
      </w:r>
      <w:proofErr w:type="gramStart"/>
      <w:r w:rsidRPr="001F290A">
        <w:rPr>
          <w:sz w:val="28"/>
          <w:szCs w:val="28"/>
        </w:rPr>
        <w:t xml:space="preserve">Рекомендовать администрации города Перми до </w:t>
      </w:r>
      <w:r>
        <w:rPr>
          <w:sz w:val="28"/>
          <w:szCs w:val="28"/>
        </w:rPr>
        <w:t>01.03.2016</w:t>
      </w:r>
      <w:r w:rsidRPr="001F290A">
        <w:rPr>
          <w:sz w:val="28"/>
          <w:szCs w:val="28"/>
        </w:rPr>
        <w:t xml:space="preserve"> внести на</w:t>
      </w:r>
      <w:r>
        <w:rPr>
          <w:sz w:val="28"/>
          <w:szCs w:val="28"/>
        </w:rPr>
        <w:t> </w:t>
      </w:r>
      <w:r w:rsidRPr="001F290A">
        <w:rPr>
          <w:sz w:val="28"/>
          <w:szCs w:val="28"/>
        </w:rPr>
        <w:t>рассмотрение Пермской городской Думы проект решения Пермской городской Думы о внесении изменений в Правила благоустройства и содержания террит</w:t>
      </w:r>
      <w:r w:rsidRPr="001F290A">
        <w:rPr>
          <w:sz w:val="28"/>
          <w:szCs w:val="28"/>
        </w:rPr>
        <w:t>о</w:t>
      </w:r>
      <w:r w:rsidRPr="001F290A">
        <w:rPr>
          <w:sz w:val="28"/>
          <w:szCs w:val="28"/>
        </w:rPr>
        <w:t>рии города Перми, утвержденные решением Пермской городской Думы от</w:t>
      </w:r>
      <w:r>
        <w:rPr>
          <w:sz w:val="28"/>
          <w:szCs w:val="28"/>
        </w:rPr>
        <w:t> </w:t>
      </w:r>
      <w:r w:rsidRPr="001F290A">
        <w:rPr>
          <w:sz w:val="28"/>
          <w:szCs w:val="28"/>
        </w:rPr>
        <w:t>29.01.2008 № 4, предусматривающий установление требований к</w:t>
      </w:r>
      <w:r>
        <w:rPr>
          <w:sz w:val="28"/>
          <w:szCs w:val="28"/>
        </w:rPr>
        <w:t xml:space="preserve"> </w:t>
      </w:r>
      <w:r w:rsidRPr="001F290A">
        <w:rPr>
          <w:sz w:val="28"/>
          <w:szCs w:val="28"/>
        </w:rPr>
        <w:t>благоустро</w:t>
      </w:r>
      <w:r w:rsidRPr="001F290A">
        <w:rPr>
          <w:sz w:val="28"/>
          <w:szCs w:val="28"/>
        </w:rPr>
        <w:t>й</w:t>
      </w:r>
      <w:r w:rsidRPr="001F290A">
        <w:rPr>
          <w:sz w:val="28"/>
          <w:szCs w:val="28"/>
        </w:rPr>
        <w:t>ству автостоянок открытого типа и признание утратившим силу решения Пер</w:t>
      </w:r>
      <w:r w:rsidRPr="001F290A">
        <w:rPr>
          <w:sz w:val="28"/>
          <w:szCs w:val="28"/>
        </w:rPr>
        <w:t>м</w:t>
      </w:r>
      <w:r w:rsidRPr="001F290A">
        <w:rPr>
          <w:sz w:val="28"/>
          <w:szCs w:val="28"/>
        </w:rPr>
        <w:t>ской городской Думы от 25.12.2007 № 319 «Об утверждении Правил организации автостоянок</w:t>
      </w:r>
      <w:proofErr w:type="gramEnd"/>
      <w:r w:rsidRPr="001F290A">
        <w:rPr>
          <w:sz w:val="28"/>
          <w:szCs w:val="28"/>
        </w:rPr>
        <w:t xml:space="preserve"> открытого типа на территории города Перми».</w:t>
      </w:r>
    </w:p>
    <w:p w:rsidR="00153536" w:rsidRPr="00153536" w:rsidRDefault="00950E1D" w:rsidP="00F855D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53536" w:rsidRPr="001535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его</w:t>
      </w:r>
      <w:r w:rsidR="00153536" w:rsidRPr="00153536">
        <w:rPr>
          <w:sz w:val="28"/>
          <w:szCs w:val="28"/>
        </w:rPr>
        <w:t xml:space="preserve"> официального опублик</w:t>
      </w:r>
      <w:r w:rsidR="00153536" w:rsidRPr="00153536">
        <w:rPr>
          <w:sz w:val="28"/>
          <w:szCs w:val="28"/>
        </w:rPr>
        <w:t>о</w:t>
      </w:r>
      <w:r w:rsidR="00153536" w:rsidRPr="00153536">
        <w:rPr>
          <w:sz w:val="28"/>
          <w:szCs w:val="28"/>
        </w:rPr>
        <w:t>вания.</w:t>
      </w:r>
    </w:p>
    <w:p w:rsidR="00153536" w:rsidRPr="00153536" w:rsidRDefault="00950E1D" w:rsidP="00F855DB">
      <w:pPr>
        <w:tabs>
          <w:tab w:val="left" w:pos="709"/>
          <w:tab w:val="num" w:pos="25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536" w:rsidRPr="00153536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153536" w:rsidRPr="00153536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55DB" w:rsidRDefault="00F855DB" w:rsidP="00F855D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5DB" w:rsidRDefault="00F855DB" w:rsidP="00F855D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5DB" w:rsidRDefault="00F855DB" w:rsidP="00F855D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5DB" w:rsidRDefault="00F855DB" w:rsidP="00F855D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3536" w:rsidRPr="00153536" w:rsidRDefault="00950E1D" w:rsidP="00F855D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53536" w:rsidRPr="00153536">
        <w:rPr>
          <w:sz w:val="28"/>
          <w:szCs w:val="28"/>
        </w:rPr>
        <w:t xml:space="preserve">. </w:t>
      </w:r>
      <w:proofErr w:type="gramStart"/>
      <w:r w:rsidR="00153536" w:rsidRPr="00153536">
        <w:rPr>
          <w:sz w:val="28"/>
          <w:szCs w:val="28"/>
        </w:rPr>
        <w:t>Контроль за</w:t>
      </w:r>
      <w:proofErr w:type="gramEnd"/>
      <w:r w:rsidR="00153536" w:rsidRPr="0015353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153536" w:rsidRPr="00153536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C660FD" w:rsidRDefault="00C660FD" w:rsidP="00F855DB">
      <w:pPr>
        <w:pStyle w:val="ad"/>
        <w:ind w:right="-851"/>
        <w:jc w:val="both"/>
        <w:rPr>
          <w:sz w:val="28"/>
          <w:szCs w:val="28"/>
        </w:rPr>
      </w:pPr>
    </w:p>
    <w:p w:rsidR="00950E1D" w:rsidRDefault="00950E1D" w:rsidP="00F855DB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50E1D" w:rsidRDefault="00DC1130" w:rsidP="00950E1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3F67FB" w:rsidP="00950E1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0FA45" wp14:editId="0EAE05D5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153536" w:rsidRDefault="0015353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153536" w:rsidRDefault="0015353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855DB">
      <w:rPr>
        <w:noProof/>
        <w:sz w:val="16"/>
        <w:szCs w:val="16"/>
        <w:u w:val="single"/>
      </w:rPr>
      <w:t>30.04.2015 11:01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855D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55DB">
      <w:rPr>
        <w:noProof/>
        <w:snapToGrid w:val="0"/>
        <w:sz w:val="16"/>
      </w:rPr>
      <w:t>30.04.2015 11:01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55D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3536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0E1D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55D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9B7E-BD60-4F51-9843-2843FC33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2015-04-30T06:01:00Z</cp:lastPrinted>
  <dcterms:created xsi:type="dcterms:W3CDTF">2015-04-24T10:20:00Z</dcterms:created>
  <dcterms:modified xsi:type="dcterms:W3CDTF">2015-04-30T06:02:00Z</dcterms:modified>
</cp:coreProperties>
</file>