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F40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57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F40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57E1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40E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F40E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C383C" w:rsidRDefault="00AC383C" w:rsidP="00DF40E1">
      <w:pPr>
        <w:jc w:val="center"/>
        <w:rPr>
          <w:b/>
          <w:sz w:val="28"/>
          <w:szCs w:val="28"/>
        </w:rPr>
      </w:pPr>
    </w:p>
    <w:p w:rsidR="00DF40E1" w:rsidRDefault="00DF40E1" w:rsidP="00DF40E1">
      <w:pPr>
        <w:jc w:val="center"/>
        <w:rPr>
          <w:b/>
          <w:sz w:val="28"/>
          <w:szCs w:val="28"/>
        </w:rPr>
      </w:pPr>
    </w:p>
    <w:p w:rsidR="00DF40E1" w:rsidRDefault="00DF40E1" w:rsidP="00DF40E1">
      <w:pPr>
        <w:jc w:val="center"/>
        <w:rPr>
          <w:b/>
          <w:sz w:val="28"/>
          <w:szCs w:val="28"/>
        </w:rPr>
      </w:pPr>
      <w:r w:rsidRPr="00DF40E1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DF40E1" w:rsidRPr="00DF40E1" w:rsidRDefault="00DF40E1" w:rsidP="00DF40E1">
      <w:pPr>
        <w:jc w:val="center"/>
        <w:rPr>
          <w:b/>
          <w:sz w:val="28"/>
          <w:szCs w:val="28"/>
        </w:rPr>
      </w:pPr>
      <w:r w:rsidRPr="00DF40E1">
        <w:rPr>
          <w:b/>
          <w:sz w:val="28"/>
          <w:szCs w:val="28"/>
        </w:rPr>
        <w:t>в сфере образования</w:t>
      </w:r>
    </w:p>
    <w:p w:rsidR="00DF40E1" w:rsidRDefault="00DF40E1" w:rsidP="00DF40E1">
      <w:pPr>
        <w:jc w:val="center"/>
        <w:rPr>
          <w:b/>
          <w:sz w:val="28"/>
          <w:szCs w:val="28"/>
        </w:rPr>
      </w:pPr>
    </w:p>
    <w:p w:rsidR="00AC383C" w:rsidRPr="00AC383C" w:rsidRDefault="00AC383C" w:rsidP="00DF40E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C383C">
        <w:rPr>
          <w:rFonts w:cs="Calibri"/>
          <w:sz w:val="28"/>
          <w:szCs w:val="28"/>
        </w:rPr>
        <w:t>В соответствии с Бюджетным кодексом Российской Федерации, Федерал</w:t>
      </w:r>
      <w:r w:rsidRPr="00AC383C">
        <w:rPr>
          <w:rFonts w:cs="Calibri"/>
          <w:sz w:val="28"/>
          <w:szCs w:val="28"/>
        </w:rPr>
        <w:t>ь</w:t>
      </w:r>
      <w:r w:rsidRPr="00AC383C">
        <w:rPr>
          <w:rFonts w:cs="Calibri"/>
          <w:sz w:val="28"/>
          <w:szCs w:val="28"/>
        </w:rPr>
        <w:t>ным законом от 06.10.2003 № 131-ФЗ «Об общих принципах организации местн</w:t>
      </w:r>
      <w:r w:rsidRPr="00AC383C">
        <w:rPr>
          <w:rFonts w:cs="Calibri"/>
          <w:sz w:val="28"/>
          <w:szCs w:val="28"/>
        </w:rPr>
        <w:t>о</w:t>
      </w:r>
      <w:r w:rsidRPr="00AC383C">
        <w:rPr>
          <w:rFonts w:cs="Calibri"/>
          <w:sz w:val="28"/>
          <w:szCs w:val="28"/>
        </w:rPr>
        <w:t>го самоуправления в Российской Федерации», Уставом города Перми</w:t>
      </w:r>
    </w:p>
    <w:p w:rsidR="00DF40E1" w:rsidRDefault="00DF40E1" w:rsidP="00DF40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83C" w:rsidRDefault="00AC383C" w:rsidP="00DF40E1">
      <w:pPr>
        <w:autoSpaceDE w:val="0"/>
        <w:autoSpaceDN w:val="0"/>
        <w:adjustRightInd w:val="0"/>
        <w:jc w:val="center"/>
        <w:rPr>
          <w:b/>
          <w:spacing w:val="52"/>
          <w:sz w:val="28"/>
          <w:szCs w:val="28"/>
        </w:rPr>
      </w:pPr>
      <w:r w:rsidRPr="00AC383C">
        <w:rPr>
          <w:sz w:val="28"/>
          <w:szCs w:val="28"/>
        </w:rPr>
        <w:t>Пермская городская Дума</w:t>
      </w:r>
      <w:r w:rsidR="00DF40E1">
        <w:rPr>
          <w:sz w:val="28"/>
          <w:szCs w:val="28"/>
        </w:rPr>
        <w:t xml:space="preserve"> </w:t>
      </w:r>
      <w:proofErr w:type="gramStart"/>
      <w:r w:rsidR="00DF40E1" w:rsidRPr="00DF40E1">
        <w:rPr>
          <w:b/>
          <w:sz w:val="28"/>
          <w:szCs w:val="28"/>
        </w:rPr>
        <w:t>р</w:t>
      </w:r>
      <w:proofErr w:type="gramEnd"/>
      <w:r w:rsidR="00DF40E1">
        <w:rPr>
          <w:b/>
          <w:sz w:val="28"/>
          <w:szCs w:val="28"/>
        </w:rPr>
        <w:t xml:space="preserve"> </w:t>
      </w:r>
      <w:r w:rsidR="00DF40E1" w:rsidRPr="00DF40E1">
        <w:rPr>
          <w:b/>
          <w:sz w:val="28"/>
          <w:szCs w:val="28"/>
        </w:rPr>
        <w:t>е</w:t>
      </w:r>
      <w:r w:rsidR="00DF40E1">
        <w:rPr>
          <w:b/>
          <w:sz w:val="28"/>
          <w:szCs w:val="28"/>
        </w:rPr>
        <w:t xml:space="preserve"> </w:t>
      </w:r>
      <w:r w:rsidR="00DF40E1" w:rsidRPr="00DF40E1">
        <w:rPr>
          <w:b/>
          <w:sz w:val="28"/>
          <w:szCs w:val="28"/>
        </w:rPr>
        <w:t>ш</w:t>
      </w:r>
      <w:r w:rsidR="00DF40E1">
        <w:rPr>
          <w:b/>
          <w:sz w:val="28"/>
          <w:szCs w:val="28"/>
        </w:rPr>
        <w:t xml:space="preserve"> </w:t>
      </w:r>
      <w:r w:rsidR="00DF40E1" w:rsidRPr="00DF40E1">
        <w:rPr>
          <w:b/>
          <w:sz w:val="28"/>
          <w:szCs w:val="28"/>
        </w:rPr>
        <w:t>и</w:t>
      </w:r>
      <w:r w:rsidR="00DF40E1">
        <w:rPr>
          <w:b/>
          <w:sz w:val="28"/>
          <w:szCs w:val="28"/>
        </w:rPr>
        <w:t xml:space="preserve"> </w:t>
      </w:r>
      <w:r w:rsidR="00DF40E1" w:rsidRPr="00DF40E1">
        <w:rPr>
          <w:b/>
          <w:sz w:val="28"/>
          <w:szCs w:val="28"/>
        </w:rPr>
        <w:t>л</w:t>
      </w:r>
      <w:r w:rsidR="00DF40E1">
        <w:rPr>
          <w:b/>
          <w:sz w:val="28"/>
          <w:szCs w:val="28"/>
        </w:rPr>
        <w:t xml:space="preserve"> </w:t>
      </w:r>
      <w:r w:rsidR="00DF40E1" w:rsidRPr="00DF40E1">
        <w:rPr>
          <w:b/>
          <w:sz w:val="28"/>
          <w:szCs w:val="28"/>
        </w:rPr>
        <w:t>а:</w:t>
      </w:r>
    </w:p>
    <w:p w:rsidR="00DF40E1" w:rsidRPr="00AC383C" w:rsidRDefault="00DF40E1" w:rsidP="00DF40E1">
      <w:pPr>
        <w:autoSpaceDE w:val="0"/>
        <w:autoSpaceDN w:val="0"/>
        <w:adjustRightInd w:val="0"/>
        <w:jc w:val="center"/>
        <w:rPr>
          <w:b/>
          <w:spacing w:val="52"/>
          <w:sz w:val="28"/>
          <w:szCs w:val="28"/>
        </w:rPr>
      </w:pPr>
    </w:p>
    <w:p w:rsidR="00DF40E1" w:rsidRDefault="00DF40E1" w:rsidP="00AC38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2015 год расходное обязательство города Перми в сфере образования в части приобретения средств обучения для муниципального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жетного общеобразовательного учреждения «Гимназия № 11 </w:t>
      </w:r>
      <w:proofErr w:type="spellStart"/>
      <w:r>
        <w:rPr>
          <w:sz w:val="28"/>
          <w:szCs w:val="28"/>
        </w:rPr>
        <w:t>им.С.П.Дягилева</w:t>
      </w:r>
      <w:proofErr w:type="spellEnd"/>
      <w:r>
        <w:rPr>
          <w:sz w:val="28"/>
          <w:szCs w:val="28"/>
        </w:rPr>
        <w:t>».</w:t>
      </w:r>
    </w:p>
    <w:p w:rsidR="00AC383C" w:rsidRPr="00AC383C" w:rsidRDefault="00AC383C" w:rsidP="00AC383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C383C">
        <w:rPr>
          <w:rFonts w:cs="Calibri"/>
          <w:sz w:val="28"/>
          <w:szCs w:val="28"/>
        </w:rPr>
        <w:t xml:space="preserve">2. Расходы, связанные с исполнением расходного обязательства, </w:t>
      </w:r>
      <w:r w:rsidR="00DF40E1" w:rsidRPr="00DF40E1">
        <w:rPr>
          <w:rFonts w:cs="Calibri"/>
          <w:sz w:val="28"/>
          <w:szCs w:val="28"/>
        </w:rPr>
        <w:t>устано</w:t>
      </w:r>
      <w:r w:rsidR="00DF40E1" w:rsidRPr="00DF40E1">
        <w:rPr>
          <w:rFonts w:cs="Calibri"/>
          <w:sz w:val="28"/>
          <w:szCs w:val="28"/>
        </w:rPr>
        <w:t>в</w:t>
      </w:r>
      <w:r w:rsidR="00DF40E1" w:rsidRPr="00DF40E1">
        <w:rPr>
          <w:rFonts w:cs="Calibri"/>
          <w:sz w:val="28"/>
          <w:szCs w:val="28"/>
        </w:rPr>
        <w:t>ленного пунктом 1 настоящего решения,</w:t>
      </w:r>
      <w:r w:rsidR="00DF40E1">
        <w:rPr>
          <w:rFonts w:cs="Calibri"/>
          <w:sz w:val="28"/>
          <w:szCs w:val="28"/>
        </w:rPr>
        <w:t xml:space="preserve"> </w:t>
      </w:r>
      <w:r w:rsidRPr="00AC383C">
        <w:rPr>
          <w:rFonts w:cs="Calibri"/>
          <w:sz w:val="28"/>
          <w:szCs w:val="28"/>
        </w:rPr>
        <w:t>производить за счет и в пределах средств, предусмотренных в бюджете города Перми на</w:t>
      </w:r>
      <w:r w:rsidR="00DF40E1">
        <w:rPr>
          <w:rFonts w:cs="Calibri"/>
          <w:sz w:val="28"/>
          <w:szCs w:val="28"/>
        </w:rPr>
        <w:t xml:space="preserve"> </w:t>
      </w:r>
      <w:r w:rsidRPr="00AC383C">
        <w:rPr>
          <w:rFonts w:cs="Calibri"/>
          <w:sz w:val="28"/>
          <w:szCs w:val="28"/>
        </w:rPr>
        <w:t>выполнение муниципал</w:t>
      </w:r>
      <w:r w:rsidRPr="00AC383C">
        <w:rPr>
          <w:rFonts w:cs="Calibri"/>
          <w:sz w:val="28"/>
          <w:szCs w:val="28"/>
        </w:rPr>
        <w:t>ь</w:t>
      </w:r>
      <w:r w:rsidRPr="00AC383C">
        <w:rPr>
          <w:rFonts w:cs="Calibri"/>
          <w:sz w:val="28"/>
          <w:szCs w:val="28"/>
        </w:rPr>
        <w:t>ной программы «Развитие сети образовательных организаци</w:t>
      </w:r>
      <w:r w:rsidR="00845544">
        <w:rPr>
          <w:rFonts w:cs="Calibri"/>
          <w:sz w:val="28"/>
          <w:szCs w:val="28"/>
        </w:rPr>
        <w:t>й</w:t>
      </w:r>
      <w:r w:rsidRPr="00AC383C">
        <w:rPr>
          <w:rFonts w:cs="Calibri"/>
          <w:sz w:val="28"/>
          <w:szCs w:val="28"/>
        </w:rPr>
        <w:t xml:space="preserve"> города Перми».</w:t>
      </w:r>
    </w:p>
    <w:p w:rsidR="00DF40E1" w:rsidRDefault="00DF40E1" w:rsidP="00AC3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 до 30.05.2015 утвердить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реализации расходного обязательства в сфере образования в части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тения средств обучения для муниципального бюджетного общеобразовательного учреждения «Гимназия № 11 </w:t>
      </w:r>
      <w:proofErr w:type="spellStart"/>
      <w:r>
        <w:rPr>
          <w:sz w:val="28"/>
          <w:szCs w:val="28"/>
        </w:rPr>
        <w:t>им.С.П.Дягилева</w:t>
      </w:r>
      <w:proofErr w:type="spellEnd"/>
      <w:r>
        <w:rPr>
          <w:sz w:val="28"/>
          <w:szCs w:val="28"/>
        </w:rPr>
        <w:t>».</w:t>
      </w:r>
    </w:p>
    <w:p w:rsidR="00AC383C" w:rsidRPr="00AC383C" w:rsidRDefault="00AC383C" w:rsidP="00AC38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383C">
        <w:rPr>
          <w:bCs/>
          <w:sz w:val="28"/>
          <w:szCs w:val="28"/>
        </w:rPr>
        <w:t xml:space="preserve">4. Настоящее решение вступает в силу </w:t>
      </w:r>
      <w:proofErr w:type="gramStart"/>
      <w:r w:rsidRPr="00AC383C">
        <w:rPr>
          <w:bCs/>
          <w:sz w:val="28"/>
          <w:szCs w:val="28"/>
        </w:rPr>
        <w:t>с даты</w:t>
      </w:r>
      <w:proofErr w:type="gramEnd"/>
      <w:r w:rsidRPr="00AC383C">
        <w:rPr>
          <w:bCs/>
          <w:sz w:val="28"/>
          <w:szCs w:val="28"/>
        </w:rPr>
        <w:t xml:space="preserve"> официального опубликования и распространяется на правоотношения, возникшие с 01</w:t>
      </w:r>
      <w:r w:rsidR="00DF40E1">
        <w:rPr>
          <w:bCs/>
          <w:sz w:val="28"/>
          <w:szCs w:val="28"/>
        </w:rPr>
        <w:t>.01.</w:t>
      </w:r>
      <w:r w:rsidRPr="00AC383C">
        <w:rPr>
          <w:bCs/>
          <w:sz w:val="28"/>
          <w:szCs w:val="28"/>
        </w:rPr>
        <w:t>2015.</w:t>
      </w:r>
    </w:p>
    <w:p w:rsidR="00AC383C" w:rsidRPr="00AC383C" w:rsidRDefault="00AC383C" w:rsidP="00AC38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383C">
        <w:rPr>
          <w:sz w:val="28"/>
          <w:szCs w:val="28"/>
        </w:rPr>
        <w:t xml:space="preserve">5. Опубликовать </w:t>
      </w:r>
      <w:r w:rsidR="00DF40E1">
        <w:rPr>
          <w:sz w:val="28"/>
          <w:szCs w:val="28"/>
        </w:rPr>
        <w:t xml:space="preserve">настоящее </w:t>
      </w:r>
      <w:r w:rsidRPr="00AC383C">
        <w:rPr>
          <w:sz w:val="28"/>
          <w:szCs w:val="28"/>
        </w:rPr>
        <w:t>решение в печатном средстве массовой инфо</w:t>
      </w:r>
      <w:r w:rsidRPr="00AC383C">
        <w:rPr>
          <w:sz w:val="28"/>
          <w:szCs w:val="28"/>
        </w:rPr>
        <w:t>р</w:t>
      </w:r>
      <w:r w:rsidRPr="00AC383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AC383C">
        <w:rPr>
          <w:sz w:val="28"/>
          <w:szCs w:val="28"/>
        </w:rPr>
        <w:t>ь</w:t>
      </w:r>
      <w:r w:rsidRPr="00AC383C">
        <w:rPr>
          <w:sz w:val="28"/>
          <w:szCs w:val="28"/>
        </w:rPr>
        <w:t>ного образования город Пермь».</w:t>
      </w:r>
    </w:p>
    <w:p w:rsidR="00AC383C" w:rsidRPr="00AC383C" w:rsidRDefault="00AC383C" w:rsidP="00AC38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383C">
        <w:rPr>
          <w:bCs/>
          <w:sz w:val="28"/>
          <w:szCs w:val="28"/>
        </w:rPr>
        <w:t xml:space="preserve">6. </w:t>
      </w:r>
      <w:proofErr w:type="gramStart"/>
      <w:r w:rsidRPr="00AC383C">
        <w:rPr>
          <w:bCs/>
          <w:sz w:val="28"/>
          <w:szCs w:val="28"/>
        </w:rPr>
        <w:t>Контроль за</w:t>
      </w:r>
      <w:proofErr w:type="gramEnd"/>
      <w:r w:rsidRPr="00AC383C">
        <w:rPr>
          <w:bCs/>
          <w:sz w:val="28"/>
          <w:szCs w:val="28"/>
        </w:rPr>
        <w:t xml:space="preserve"> исполнением </w:t>
      </w:r>
      <w:r w:rsidR="00DF40E1">
        <w:rPr>
          <w:bCs/>
          <w:sz w:val="28"/>
          <w:szCs w:val="28"/>
        </w:rPr>
        <w:t xml:space="preserve">настоящего </w:t>
      </w:r>
      <w:r w:rsidRPr="00AC383C">
        <w:rPr>
          <w:bCs/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B857E1" w:rsidRPr="00AC7511" w:rsidRDefault="00B857E1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E6AEB" w:rsidRDefault="00DC1130" w:rsidP="00FE6AE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3F67FB" w:rsidP="00FE6A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2594F" wp14:editId="54A91EDD">
                <wp:simplePos x="0" y="0"/>
                <wp:positionH relativeFrom="column">
                  <wp:posOffset>-74930</wp:posOffset>
                </wp:positionH>
                <wp:positionV relativeFrom="paragraph">
                  <wp:posOffset>459105</wp:posOffset>
                </wp:positionV>
                <wp:extent cx="6372860" cy="8763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AC383C" w:rsidRDefault="00AC383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36.15pt;width:501.8pt;height:6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LFhAIAABMFAAAOAAAAZHJzL2Uyb0RvYy54bWysVFtv2yAUfp+0/4B4T22nrhN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" stroked="f">
                <v:textbox inset="0,0,0,0">
                  <w:txbxContent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AC383C" w:rsidRDefault="00AC383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857E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57E1">
      <w:rPr>
        <w:noProof/>
        <w:snapToGrid w:val="0"/>
        <w:sz w:val="16"/>
      </w:rPr>
      <w:t>30.04.2015 15:44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57E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rAFQBdXciU7SUUYYB9LDQu7H8Y=" w:salt="bFE8scwNwM6j2vtVvBjT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5544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383C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57E1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32B1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0E1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6AE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7EE9-C6D4-474F-8092-95A8F486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2015-04-30T10:44:00Z</cp:lastPrinted>
  <dcterms:created xsi:type="dcterms:W3CDTF">2015-04-24T10:25:00Z</dcterms:created>
  <dcterms:modified xsi:type="dcterms:W3CDTF">2015-04-30T10:45:00Z</dcterms:modified>
</cp:coreProperties>
</file>